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26089" w14:textId="500272E3" w:rsidR="00EC1824" w:rsidRPr="00C90963" w:rsidRDefault="00C90963" w:rsidP="00656C31">
      <w:pPr>
        <w:jc w:val="center"/>
        <w:rPr>
          <w:rFonts w:ascii="Arial Narrow" w:hAnsi="Arial Narrow" w:cs="Arial"/>
          <w:lang w:val="fr-CM"/>
        </w:rPr>
      </w:pPr>
      <w:r w:rsidRPr="00C90963">
        <w:rPr>
          <w:rFonts w:ascii="Arial Narrow" w:hAnsi="Arial Narrow" w:cs="Arial"/>
          <w:b/>
          <w:noProof/>
          <w:color w:val="000000"/>
          <w:lang w:val="en-US" w:eastAsia="en-US"/>
        </w:rPr>
        <w:drawing>
          <wp:anchor distT="0" distB="0" distL="114300" distR="114300" simplePos="0" relativeHeight="251673088" behindDoc="0" locked="0" layoutInCell="1" allowOverlap="1" wp14:anchorId="6A621429" wp14:editId="40584210">
            <wp:simplePos x="0" y="0"/>
            <wp:positionH relativeFrom="column">
              <wp:posOffset>2299335</wp:posOffset>
            </wp:positionH>
            <wp:positionV relativeFrom="paragraph">
              <wp:posOffset>-120015</wp:posOffset>
            </wp:positionV>
            <wp:extent cx="1847850" cy="169545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l="29385" t="16695" r="28200" b="54448"/>
                    <a:stretch>
                      <a:fillRect/>
                    </a:stretch>
                  </pic:blipFill>
                  <pic:spPr bwMode="auto">
                    <a:xfrm>
                      <a:off x="0" y="0"/>
                      <a:ext cx="1847850"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0196B" w:rsidRPr="00C90963">
        <w:rPr>
          <w:rFonts w:ascii="Arial Narrow" w:hAnsi="Arial Narrow" w:cs="Tahoma"/>
          <w:noProof/>
          <w:sz w:val="22"/>
          <w:szCs w:val="22"/>
          <w:lang w:val="en-US" w:eastAsia="en-US"/>
        </w:rPr>
        <mc:AlternateContent>
          <mc:Choice Requires="wps">
            <w:drawing>
              <wp:anchor distT="0" distB="0" distL="114300" distR="114300" simplePos="0" relativeHeight="251661824" behindDoc="0" locked="0" layoutInCell="1" allowOverlap="1" wp14:anchorId="6C2017FD" wp14:editId="7D81E400">
                <wp:simplePos x="0" y="0"/>
                <wp:positionH relativeFrom="margin">
                  <wp:posOffset>-361950</wp:posOffset>
                </wp:positionH>
                <wp:positionV relativeFrom="paragraph">
                  <wp:posOffset>-384810</wp:posOffset>
                </wp:positionV>
                <wp:extent cx="6979285" cy="9951720"/>
                <wp:effectExtent l="19050" t="19050" r="12065"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285" cy="9951720"/>
                        </a:xfrm>
                        <a:prstGeom prst="rect">
                          <a:avLst/>
                        </a:pr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8.5pt;margin-top:-30.3pt;width:549.55pt;height:783.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" filled="f" strokecolor="#385d8a" strokeweight="3pt">
                <v:path arrowok="t"/>
                <w10:wrap anchorx="margin"/>
              </v:rect>
            </w:pict>
          </mc:Fallback>
        </mc:AlternateContent>
      </w:r>
    </w:p>
    <w:p w14:paraId="1610E860" w14:textId="15F88286" w:rsidR="00296301" w:rsidRPr="00C90963" w:rsidRDefault="00296301" w:rsidP="00656C31">
      <w:pPr>
        <w:pStyle w:val="Heading2"/>
        <w:spacing w:before="0"/>
        <w:ind w:left="-188" w:right="-331" w:hanging="86"/>
        <w:jc w:val="center"/>
        <w:rPr>
          <w:rFonts w:ascii="Arial Narrow" w:hAnsi="Arial Narrow" w:cs="Arial"/>
          <w:color w:val="000000"/>
          <w:sz w:val="22"/>
          <w:szCs w:val="22"/>
          <w:lang w:val="en-US"/>
        </w:rPr>
      </w:pPr>
      <w:bookmarkStart w:id="0" w:name="OLE_LINK1"/>
      <w:r w:rsidRPr="00C90963">
        <w:rPr>
          <w:rFonts w:ascii="Arial Narrow" w:hAnsi="Arial Narrow" w:cs="Arial"/>
          <w:color w:val="000000"/>
          <w:sz w:val="22"/>
          <w:szCs w:val="22"/>
          <w:lang w:val="en-US"/>
        </w:rPr>
        <w:t xml:space="preserve">REPUBLIQUE DU CAMEROU   </w:t>
      </w:r>
      <w:r w:rsidRPr="00C90963">
        <w:rPr>
          <w:rFonts w:ascii="Arial Narrow" w:hAnsi="Arial Narrow" w:cs="Arial"/>
          <w:color w:val="000000"/>
          <w:sz w:val="22"/>
          <w:szCs w:val="22"/>
          <w:lang w:val="en-US"/>
        </w:rPr>
        <w:tab/>
        <w:t xml:space="preserve">                                                         </w:t>
      </w:r>
      <w:r w:rsidR="00C90963">
        <w:rPr>
          <w:rFonts w:ascii="Arial Narrow" w:hAnsi="Arial Narrow" w:cs="Arial"/>
          <w:color w:val="000000"/>
          <w:sz w:val="22"/>
          <w:szCs w:val="22"/>
          <w:lang w:val="en-US"/>
        </w:rPr>
        <w:t xml:space="preserve">                                     </w:t>
      </w:r>
      <w:r w:rsidRPr="00C90963">
        <w:rPr>
          <w:rFonts w:ascii="Arial Narrow" w:hAnsi="Arial Narrow" w:cs="Arial"/>
          <w:color w:val="000000"/>
          <w:sz w:val="22"/>
          <w:szCs w:val="22"/>
          <w:lang w:val="en-US"/>
        </w:rPr>
        <w:t xml:space="preserve"> REPUBLIC OF CAMEROON</w:t>
      </w:r>
    </w:p>
    <w:p w14:paraId="21AF6CAA" w14:textId="4E436013" w:rsidR="00296301" w:rsidRPr="00C90963" w:rsidRDefault="00296301" w:rsidP="00656C31">
      <w:pPr>
        <w:pStyle w:val="Heading1"/>
        <w:spacing w:before="0"/>
        <w:ind w:left="-188" w:right="-331" w:hanging="86"/>
        <w:jc w:val="center"/>
        <w:rPr>
          <w:rFonts w:ascii="Arial Narrow" w:hAnsi="Arial Narrow" w:cs="Arial"/>
          <w:color w:val="000000"/>
          <w:sz w:val="22"/>
          <w:szCs w:val="22"/>
          <w:lang w:val="en-US"/>
        </w:rPr>
      </w:pPr>
      <w:proofErr w:type="spellStart"/>
      <w:r w:rsidRPr="00C90963">
        <w:rPr>
          <w:rFonts w:ascii="Arial Narrow" w:hAnsi="Arial Narrow" w:cs="Arial"/>
          <w:color w:val="000000"/>
          <w:sz w:val="22"/>
          <w:szCs w:val="22"/>
          <w:lang w:val="en-US"/>
        </w:rPr>
        <w:t>Paix</w:t>
      </w:r>
      <w:proofErr w:type="spellEnd"/>
      <w:r w:rsidRPr="00C90963">
        <w:rPr>
          <w:rFonts w:ascii="Arial Narrow" w:hAnsi="Arial Narrow" w:cs="Arial"/>
          <w:color w:val="000000"/>
          <w:sz w:val="22"/>
          <w:szCs w:val="22"/>
          <w:lang w:val="en-US"/>
        </w:rPr>
        <w:t xml:space="preserve"> – Travail – Patria                                                                                   </w:t>
      </w:r>
      <w:r w:rsidR="00C90963">
        <w:rPr>
          <w:rFonts w:ascii="Arial Narrow" w:hAnsi="Arial Narrow" w:cs="Arial"/>
          <w:color w:val="000000"/>
          <w:sz w:val="22"/>
          <w:szCs w:val="22"/>
          <w:lang w:val="en-US"/>
        </w:rPr>
        <w:t xml:space="preserve">                                     </w:t>
      </w:r>
      <w:r w:rsidRPr="00C90963">
        <w:rPr>
          <w:rFonts w:ascii="Arial Narrow" w:hAnsi="Arial Narrow" w:cs="Arial"/>
          <w:color w:val="000000"/>
          <w:sz w:val="22"/>
          <w:szCs w:val="22"/>
          <w:lang w:val="en-US"/>
        </w:rPr>
        <w:t xml:space="preserve"> Peace – Work – Fatherland</w:t>
      </w:r>
    </w:p>
    <w:p w14:paraId="61E87BAA" w14:textId="67E53C27" w:rsidR="00296301" w:rsidRPr="00C90963" w:rsidRDefault="00296301" w:rsidP="00656C31">
      <w:pPr>
        <w:pStyle w:val="BodyText2"/>
        <w:spacing w:after="0" w:line="240" w:lineRule="auto"/>
        <w:ind w:left="-188" w:right="-331" w:hanging="86"/>
        <w:jc w:val="center"/>
        <w:rPr>
          <w:rFonts w:ascii="Arial Narrow" w:hAnsi="Arial Narrow" w:cs="Arial"/>
          <w:b/>
          <w:color w:val="000000"/>
          <w:sz w:val="22"/>
          <w:szCs w:val="22"/>
          <w:lang w:val="en-US"/>
        </w:rPr>
      </w:pPr>
      <w:r w:rsidRPr="00C90963">
        <w:rPr>
          <w:rFonts w:ascii="Arial Narrow" w:hAnsi="Arial Narrow" w:cs="Arial"/>
          <w:b/>
          <w:color w:val="000000"/>
          <w:sz w:val="22"/>
          <w:szCs w:val="22"/>
          <w:lang w:val="en-US"/>
        </w:rPr>
        <w:t xml:space="preserve">MINISTERE DE LA DECENTRALISATION </w:t>
      </w:r>
      <w:r w:rsidRPr="00C90963">
        <w:rPr>
          <w:rFonts w:ascii="Arial Narrow" w:hAnsi="Arial Narrow" w:cs="Arial"/>
          <w:b/>
          <w:color w:val="000000"/>
          <w:sz w:val="22"/>
          <w:szCs w:val="22"/>
          <w:lang w:val="en-US"/>
        </w:rPr>
        <w:tab/>
        <w:t xml:space="preserve">                              </w:t>
      </w:r>
      <w:r w:rsidR="00C90963" w:rsidRPr="00C90963">
        <w:rPr>
          <w:rFonts w:ascii="Arial Narrow" w:hAnsi="Arial Narrow" w:cs="Arial"/>
          <w:b/>
          <w:color w:val="000000"/>
          <w:sz w:val="22"/>
          <w:szCs w:val="22"/>
          <w:lang w:val="en-US"/>
        </w:rPr>
        <w:t xml:space="preserve">                                  </w:t>
      </w:r>
      <w:r w:rsidRPr="00C90963">
        <w:rPr>
          <w:rFonts w:ascii="Arial Narrow" w:hAnsi="Arial Narrow" w:cs="Arial"/>
          <w:b/>
          <w:color w:val="000000"/>
          <w:sz w:val="22"/>
          <w:szCs w:val="22"/>
          <w:lang w:val="en-US"/>
        </w:rPr>
        <w:t xml:space="preserve">  MINISTRY OF DECENTRALISATION</w:t>
      </w:r>
    </w:p>
    <w:p w14:paraId="2EDD14A8" w14:textId="60419F93" w:rsidR="00296301" w:rsidRPr="009E103D" w:rsidRDefault="00296301" w:rsidP="00656C31">
      <w:pPr>
        <w:pStyle w:val="Heading4"/>
        <w:spacing w:before="0"/>
        <w:ind w:left="-188" w:right="-331" w:hanging="86"/>
        <w:jc w:val="center"/>
        <w:rPr>
          <w:rFonts w:ascii="Arial Narrow" w:hAnsi="Arial Narrow" w:cs="Arial"/>
          <w:color w:val="000000"/>
          <w:sz w:val="22"/>
          <w:szCs w:val="22"/>
          <w:lang w:val="en-US"/>
        </w:rPr>
      </w:pPr>
      <w:r w:rsidRPr="00C90963">
        <w:rPr>
          <w:rFonts w:ascii="Arial Narrow" w:hAnsi="Arial Narrow" w:cs="Arial"/>
          <w:b/>
          <w:noProof/>
          <w:color w:val="000000"/>
          <w:sz w:val="22"/>
          <w:szCs w:val="22"/>
          <w:lang w:val="en-US" w:eastAsia="en-US"/>
        </w:rPr>
        <w:drawing>
          <wp:anchor distT="0" distB="0" distL="114300" distR="114300" simplePos="0" relativeHeight="251672064" behindDoc="0" locked="0" layoutInCell="1" allowOverlap="1" wp14:anchorId="21FE5023" wp14:editId="345524CF">
            <wp:simplePos x="0" y="0"/>
            <wp:positionH relativeFrom="column">
              <wp:posOffset>7848600</wp:posOffset>
            </wp:positionH>
            <wp:positionV relativeFrom="paragraph">
              <wp:posOffset>70485</wp:posOffset>
            </wp:positionV>
            <wp:extent cx="993140" cy="1243330"/>
            <wp:effectExtent l="19050" t="0" r="0" b="0"/>
            <wp:wrapNone/>
            <wp:docPr id="3" name="Picture 3" descr="The image “http://upload.wikimedia.org/wikipedia/commons/b/bd/Cameroon_coa.pn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age “http://upload.wikimedia.org/wikipedia/commons/b/bd/Cameroon_coa.png” cannot be displayed, because it contains errors."/>
                    <pic:cNvPicPr>
                      <a:picLocks noChangeAspect="1" noChangeArrowheads="1"/>
                    </pic:cNvPicPr>
                  </pic:nvPicPr>
                  <pic:blipFill>
                    <a:blip r:embed="rId10"/>
                    <a:srcRect/>
                    <a:stretch>
                      <a:fillRect/>
                    </a:stretch>
                  </pic:blipFill>
                  <pic:spPr bwMode="auto">
                    <a:xfrm>
                      <a:off x="0" y="0"/>
                      <a:ext cx="993140" cy="1243330"/>
                    </a:xfrm>
                    <a:prstGeom prst="rect">
                      <a:avLst/>
                    </a:prstGeom>
                    <a:noFill/>
                    <a:ln w="9525">
                      <a:noFill/>
                      <a:miter lim="800000"/>
                      <a:headEnd/>
                      <a:tailEnd/>
                    </a:ln>
                  </pic:spPr>
                </pic:pic>
              </a:graphicData>
            </a:graphic>
          </wp:anchor>
        </w:drawing>
      </w:r>
      <w:r w:rsidRPr="009E103D">
        <w:rPr>
          <w:rFonts w:ascii="Arial Narrow" w:hAnsi="Arial Narrow" w:cs="Arial"/>
          <w:color w:val="000000"/>
          <w:sz w:val="22"/>
          <w:szCs w:val="22"/>
          <w:lang w:val="en-US"/>
        </w:rPr>
        <w:t xml:space="preserve">ET DE LA DEVELOPEMENT LOCAL                                                        </w:t>
      </w:r>
      <w:r w:rsidR="00C90963" w:rsidRPr="009E103D">
        <w:rPr>
          <w:rFonts w:ascii="Arial Narrow" w:hAnsi="Arial Narrow" w:cs="Arial"/>
          <w:color w:val="000000"/>
          <w:sz w:val="22"/>
          <w:szCs w:val="22"/>
          <w:lang w:val="en-US"/>
        </w:rPr>
        <w:t xml:space="preserve">                                     </w:t>
      </w:r>
      <w:r w:rsidRPr="009E103D">
        <w:rPr>
          <w:rFonts w:ascii="Arial Narrow" w:hAnsi="Arial Narrow" w:cs="Arial"/>
          <w:color w:val="000000"/>
          <w:sz w:val="22"/>
          <w:szCs w:val="22"/>
          <w:lang w:val="en-US"/>
        </w:rPr>
        <w:t>AND    LOCAL DEVELOPMENT</w:t>
      </w:r>
    </w:p>
    <w:p w14:paraId="726E3A15" w14:textId="092E4B11" w:rsidR="00296301" w:rsidRPr="009E103D" w:rsidRDefault="00296301" w:rsidP="00656C31">
      <w:pPr>
        <w:pStyle w:val="Heading1"/>
        <w:spacing w:before="0"/>
        <w:ind w:left="-188" w:right="-331" w:hanging="86"/>
        <w:jc w:val="center"/>
        <w:rPr>
          <w:rFonts w:ascii="Arial Narrow" w:hAnsi="Arial Narrow" w:cs="Arial"/>
          <w:color w:val="000000"/>
          <w:sz w:val="22"/>
          <w:szCs w:val="22"/>
          <w:lang w:val="en-US"/>
        </w:rPr>
      </w:pPr>
      <w:r w:rsidRPr="009E103D">
        <w:rPr>
          <w:rFonts w:ascii="Arial Narrow" w:hAnsi="Arial Narrow" w:cs="Arial"/>
          <w:color w:val="000000"/>
          <w:sz w:val="22"/>
          <w:szCs w:val="22"/>
          <w:lang w:val="en-US"/>
        </w:rPr>
        <w:t>RÉGION DU NORD-OUEST</w:t>
      </w:r>
      <w:r w:rsidRPr="009E103D">
        <w:rPr>
          <w:rFonts w:ascii="Arial Narrow" w:hAnsi="Arial Narrow" w:cs="Arial"/>
          <w:color w:val="000000"/>
          <w:sz w:val="22"/>
          <w:szCs w:val="22"/>
          <w:lang w:val="en-US"/>
        </w:rPr>
        <w:tab/>
      </w:r>
      <w:r w:rsidRPr="009E103D">
        <w:rPr>
          <w:rFonts w:ascii="Arial Narrow" w:hAnsi="Arial Narrow" w:cs="Arial"/>
          <w:color w:val="000000"/>
          <w:sz w:val="22"/>
          <w:szCs w:val="22"/>
          <w:lang w:val="en-US"/>
        </w:rPr>
        <w:tab/>
        <w:t xml:space="preserve">                                                               </w:t>
      </w:r>
      <w:r w:rsidR="00C90963" w:rsidRPr="009E103D">
        <w:rPr>
          <w:rFonts w:ascii="Arial Narrow" w:hAnsi="Arial Narrow" w:cs="Arial"/>
          <w:color w:val="000000"/>
          <w:sz w:val="22"/>
          <w:szCs w:val="22"/>
          <w:lang w:val="en-US"/>
        </w:rPr>
        <w:t xml:space="preserve">                                     </w:t>
      </w:r>
      <w:r w:rsidRPr="009E103D">
        <w:rPr>
          <w:rFonts w:ascii="Arial Narrow" w:hAnsi="Arial Narrow" w:cs="Arial"/>
          <w:color w:val="000000"/>
          <w:sz w:val="22"/>
          <w:szCs w:val="22"/>
          <w:lang w:val="en-US"/>
        </w:rPr>
        <w:t xml:space="preserve">  NORTH WEST REGION</w:t>
      </w:r>
    </w:p>
    <w:p w14:paraId="09B73BA8" w14:textId="448E91C0" w:rsidR="00296301" w:rsidRPr="00C90963" w:rsidRDefault="00296301" w:rsidP="00656C31">
      <w:pPr>
        <w:pStyle w:val="Heading1"/>
        <w:spacing w:before="0"/>
        <w:ind w:left="-188" w:right="-331" w:hanging="86"/>
        <w:jc w:val="center"/>
        <w:rPr>
          <w:rFonts w:ascii="Arial Narrow" w:hAnsi="Arial Narrow" w:cs="Arial"/>
          <w:color w:val="000000"/>
          <w:sz w:val="22"/>
          <w:szCs w:val="22"/>
        </w:rPr>
      </w:pPr>
      <w:r w:rsidRPr="00C90963">
        <w:rPr>
          <w:rFonts w:ascii="Arial Narrow" w:hAnsi="Arial Narrow" w:cs="Arial"/>
          <w:color w:val="000000"/>
          <w:sz w:val="22"/>
          <w:szCs w:val="22"/>
        </w:rPr>
        <w:t>COMMUNE DE JAKIRI</w:t>
      </w:r>
      <w:r w:rsidRPr="00C90963">
        <w:rPr>
          <w:rFonts w:ascii="Arial Narrow" w:hAnsi="Arial Narrow" w:cs="Arial"/>
          <w:color w:val="000000"/>
          <w:sz w:val="22"/>
          <w:szCs w:val="22"/>
        </w:rPr>
        <w:tab/>
        <w:t xml:space="preserve">                                                                                              </w:t>
      </w:r>
      <w:r w:rsidR="00C90963">
        <w:rPr>
          <w:rFonts w:ascii="Arial Narrow" w:hAnsi="Arial Narrow" w:cs="Arial"/>
          <w:color w:val="000000"/>
          <w:sz w:val="22"/>
          <w:szCs w:val="22"/>
        </w:rPr>
        <w:t xml:space="preserve">                              </w:t>
      </w:r>
      <w:r w:rsidRPr="00C90963">
        <w:rPr>
          <w:rFonts w:ascii="Arial Narrow" w:hAnsi="Arial Narrow" w:cs="Arial"/>
          <w:color w:val="000000"/>
          <w:sz w:val="22"/>
          <w:szCs w:val="22"/>
        </w:rPr>
        <w:t xml:space="preserve"> </w:t>
      </w:r>
      <w:proofErr w:type="spellStart"/>
      <w:r w:rsidRPr="00C90963">
        <w:rPr>
          <w:rFonts w:ascii="Arial Narrow" w:hAnsi="Arial Narrow" w:cs="Arial"/>
          <w:color w:val="000000"/>
          <w:sz w:val="22"/>
          <w:szCs w:val="22"/>
        </w:rPr>
        <w:t>JAKIRI</w:t>
      </w:r>
      <w:proofErr w:type="spellEnd"/>
      <w:r w:rsidRPr="00C90963">
        <w:rPr>
          <w:rFonts w:ascii="Arial Narrow" w:hAnsi="Arial Narrow" w:cs="Arial"/>
          <w:color w:val="000000"/>
          <w:sz w:val="22"/>
          <w:szCs w:val="22"/>
        </w:rPr>
        <w:t xml:space="preserve"> COUNCIL</w:t>
      </w:r>
    </w:p>
    <w:p w14:paraId="5578519B" w14:textId="0476E61C" w:rsidR="00296301" w:rsidRPr="00C90963" w:rsidRDefault="00296301" w:rsidP="00656C31">
      <w:pPr>
        <w:pStyle w:val="Heading2"/>
        <w:spacing w:before="0"/>
        <w:ind w:left="-188" w:right="-331" w:hanging="86"/>
        <w:jc w:val="center"/>
        <w:rPr>
          <w:rFonts w:ascii="Arial Narrow" w:hAnsi="Arial Narrow" w:cs="Arial"/>
          <w:color w:val="000000"/>
          <w:sz w:val="22"/>
          <w:szCs w:val="22"/>
        </w:rPr>
      </w:pPr>
      <w:r w:rsidRPr="00C90963">
        <w:rPr>
          <w:rFonts w:ascii="Arial Narrow" w:hAnsi="Arial Narrow" w:cs="Arial"/>
          <w:color w:val="000000"/>
          <w:sz w:val="22"/>
          <w:szCs w:val="22"/>
        </w:rPr>
        <w:t>TEL: (237) 652939462</w:t>
      </w:r>
      <w:r w:rsidRPr="00C90963">
        <w:rPr>
          <w:rFonts w:ascii="Arial Narrow" w:hAnsi="Arial Narrow" w:cs="Arial"/>
          <w:color w:val="000000"/>
          <w:sz w:val="22"/>
          <w:szCs w:val="22"/>
        </w:rPr>
        <w:tab/>
      </w:r>
      <w:r w:rsidRPr="00C90963">
        <w:rPr>
          <w:rFonts w:ascii="Arial Narrow" w:hAnsi="Arial Narrow" w:cs="Arial"/>
          <w:color w:val="000000"/>
          <w:sz w:val="22"/>
          <w:szCs w:val="22"/>
        </w:rPr>
        <w:tab/>
      </w:r>
      <w:r w:rsidRPr="00C90963">
        <w:rPr>
          <w:rFonts w:ascii="Arial Narrow" w:hAnsi="Arial Narrow" w:cs="Arial"/>
          <w:color w:val="000000"/>
          <w:sz w:val="22"/>
          <w:szCs w:val="22"/>
        </w:rPr>
        <w:tab/>
      </w:r>
      <w:r w:rsidRPr="00C90963">
        <w:rPr>
          <w:rFonts w:ascii="Arial Narrow" w:hAnsi="Arial Narrow" w:cs="Arial"/>
          <w:color w:val="000000"/>
          <w:sz w:val="22"/>
          <w:szCs w:val="22"/>
        </w:rPr>
        <w:tab/>
        <w:t xml:space="preserve">                                                        </w:t>
      </w:r>
      <w:r w:rsidR="00C90963">
        <w:rPr>
          <w:rFonts w:ascii="Arial Narrow" w:hAnsi="Arial Narrow" w:cs="Arial"/>
          <w:color w:val="000000"/>
          <w:sz w:val="22"/>
          <w:szCs w:val="22"/>
        </w:rPr>
        <w:t xml:space="preserve">                     </w:t>
      </w:r>
      <w:r w:rsidRPr="00C90963">
        <w:rPr>
          <w:rFonts w:ascii="Arial Narrow" w:hAnsi="Arial Narrow" w:cs="Arial"/>
          <w:color w:val="000000"/>
          <w:sz w:val="22"/>
          <w:szCs w:val="22"/>
        </w:rPr>
        <w:t>TEL: (237) 652939462</w:t>
      </w:r>
    </w:p>
    <w:p w14:paraId="03DF7C48" w14:textId="5093AA76" w:rsidR="00296301" w:rsidRPr="00C90963" w:rsidRDefault="00296301" w:rsidP="00656C31">
      <w:pPr>
        <w:pStyle w:val="Heading3"/>
        <w:spacing w:before="0"/>
        <w:ind w:left="-188" w:right="-331" w:hanging="86"/>
        <w:jc w:val="center"/>
        <w:rPr>
          <w:rFonts w:ascii="Arial Narrow" w:hAnsi="Arial Narrow" w:cs="Arial"/>
          <w:b w:val="0"/>
          <w:color w:val="000000"/>
          <w:sz w:val="18"/>
        </w:rPr>
      </w:pPr>
      <w:r w:rsidRPr="00C90963">
        <w:rPr>
          <w:rFonts w:ascii="Arial Narrow" w:hAnsi="Arial Narrow" w:cs="Arial"/>
          <w:color w:val="000000"/>
          <w:sz w:val="22"/>
          <w:szCs w:val="22"/>
        </w:rPr>
        <w:t xml:space="preserve">BP. 2, JAKIRI  </w:t>
      </w:r>
      <w:r w:rsidRPr="00C90963">
        <w:rPr>
          <w:rFonts w:ascii="Arial Narrow" w:hAnsi="Arial Narrow" w:cs="Arial"/>
          <w:color w:val="000000"/>
          <w:sz w:val="22"/>
          <w:szCs w:val="22"/>
        </w:rPr>
        <w:tab/>
      </w:r>
      <w:r w:rsidRPr="00C90963">
        <w:rPr>
          <w:rFonts w:ascii="Arial Narrow" w:hAnsi="Arial Narrow" w:cs="Arial"/>
          <w:color w:val="000000"/>
          <w:sz w:val="22"/>
          <w:szCs w:val="22"/>
        </w:rPr>
        <w:tab/>
      </w:r>
      <w:r w:rsidRPr="00C90963">
        <w:rPr>
          <w:rFonts w:ascii="Arial Narrow" w:hAnsi="Arial Narrow" w:cs="Arial"/>
          <w:color w:val="000000"/>
          <w:sz w:val="22"/>
          <w:szCs w:val="22"/>
        </w:rPr>
        <w:tab/>
        <w:t xml:space="preserve">                                                                                      </w:t>
      </w:r>
      <w:r w:rsidR="00C90963">
        <w:rPr>
          <w:rFonts w:ascii="Arial Narrow" w:hAnsi="Arial Narrow" w:cs="Arial"/>
          <w:color w:val="000000"/>
          <w:sz w:val="22"/>
          <w:szCs w:val="22"/>
        </w:rPr>
        <w:t xml:space="preserve">                            </w:t>
      </w:r>
      <w:r w:rsidRPr="00C90963">
        <w:rPr>
          <w:rFonts w:ascii="Arial Narrow" w:hAnsi="Arial Narrow" w:cs="Arial"/>
          <w:color w:val="000000"/>
          <w:sz w:val="22"/>
          <w:szCs w:val="22"/>
        </w:rPr>
        <w:t xml:space="preserve"> </w:t>
      </w:r>
      <w:r w:rsidRPr="00C90963">
        <w:rPr>
          <w:rFonts w:ascii="Arial Narrow" w:hAnsi="Arial Narrow" w:cs="Arial"/>
          <w:color w:val="000000"/>
          <w:sz w:val="18"/>
        </w:rPr>
        <w:t>P.O. BOX 2 JAKIRI</w:t>
      </w:r>
    </w:p>
    <w:p w14:paraId="2FAF88E2" w14:textId="1B189C7B" w:rsidR="00296301" w:rsidRPr="009E103D" w:rsidRDefault="00296301" w:rsidP="00656C31">
      <w:pPr>
        <w:pStyle w:val="Heading3"/>
        <w:spacing w:before="0"/>
        <w:ind w:left="-188" w:right="-331" w:hanging="86"/>
        <w:jc w:val="center"/>
        <w:rPr>
          <w:rFonts w:ascii="Arial Narrow" w:hAnsi="Arial Narrow" w:cs="Arial"/>
          <w:b w:val="0"/>
          <w:color w:val="000000"/>
          <w:sz w:val="18"/>
          <w:lang w:val="en-US"/>
        </w:rPr>
      </w:pPr>
      <w:r w:rsidRPr="009E103D">
        <w:rPr>
          <w:rFonts w:ascii="Arial Narrow" w:hAnsi="Arial Narrow" w:cs="Arial"/>
          <w:color w:val="000000"/>
          <w:sz w:val="22"/>
          <w:szCs w:val="22"/>
          <w:lang w:val="en-US"/>
        </w:rPr>
        <w:t xml:space="preserve">Email: jakirimunicipality@yahoo.com                                                            </w:t>
      </w:r>
      <w:r w:rsidR="00C90963" w:rsidRPr="009E103D">
        <w:rPr>
          <w:rFonts w:ascii="Arial Narrow" w:hAnsi="Arial Narrow" w:cs="Arial"/>
          <w:color w:val="000000"/>
          <w:sz w:val="22"/>
          <w:szCs w:val="22"/>
          <w:lang w:val="en-US"/>
        </w:rPr>
        <w:t xml:space="preserve">                                     </w:t>
      </w:r>
      <w:r w:rsidRPr="009E103D">
        <w:rPr>
          <w:rFonts w:ascii="Arial Narrow" w:hAnsi="Arial Narrow" w:cs="Arial"/>
          <w:color w:val="000000"/>
          <w:sz w:val="22"/>
          <w:szCs w:val="22"/>
          <w:lang w:val="en-US"/>
        </w:rPr>
        <w:t xml:space="preserve"> www: jakiricouncil.org</w:t>
      </w:r>
    </w:p>
    <w:p w14:paraId="7C231ED0" w14:textId="77777777" w:rsidR="00296301" w:rsidRPr="009E103D" w:rsidRDefault="00296301" w:rsidP="00656C31">
      <w:pPr>
        <w:spacing w:after="120"/>
        <w:ind w:left="-180" w:right="-334" w:hanging="90"/>
        <w:jc w:val="center"/>
        <w:rPr>
          <w:rFonts w:ascii="Arial Narrow" w:hAnsi="Arial Narrow" w:cs="Arial"/>
          <w:color w:val="000000"/>
          <w:lang w:val="en-US"/>
        </w:rPr>
      </w:pPr>
      <w:r w:rsidRPr="00C90963">
        <w:rPr>
          <w:rFonts w:ascii="Arial Narrow" w:hAnsi="Arial Narrow" w:cs="Arial"/>
          <w:noProof/>
          <w:color w:val="000000"/>
          <w:sz w:val="18"/>
          <w:lang w:val="en-US" w:eastAsia="en-US"/>
        </w:rPr>
        <mc:AlternateContent>
          <mc:Choice Requires="wps">
            <w:drawing>
              <wp:anchor distT="4294967295" distB="4294967295" distL="114300" distR="114300" simplePos="0" relativeHeight="251671040" behindDoc="0" locked="0" layoutInCell="0" allowOverlap="1" wp14:anchorId="4171E7B9" wp14:editId="45717AF4">
                <wp:simplePos x="0" y="0"/>
                <wp:positionH relativeFrom="column">
                  <wp:posOffset>-177165</wp:posOffset>
                </wp:positionH>
                <wp:positionV relativeFrom="paragraph">
                  <wp:posOffset>106680</wp:posOffset>
                </wp:positionV>
                <wp:extent cx="6496050" cy="0"/>
                <wp:effectExtent l="0" t="38100" r="0" b="3810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8.4pt" to="497.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RsbGgIAADU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" o:allowincell="f" strokeweight="6pt">
                <v:stroke linestyle="thickBetweenThin"/>
              </v:line>
            </w:pict>
          </mc:Fallback>
        </mc:AlternateContent>
      </w:r>
    </w:p>
    <w:bookmarkEnd w:id="0"/>
    <w:p w14:paraId="007E26B7" w14:textId="77777777" w:rsidR="00EC1824" w:rsidRPr="009E103D" w:rsidRDefault="00EC1824" w:rsidP="00656C31">
      <w:pPr>
        <w:spacing w:line="276" w:lineRule="auto"/>
        <w:jc w:val="center"/>
        <w:rPr>
          <w:rFonts w:ascii="Arial Narrow" w:hAnsi="Arial Narrow" w:cs="Tahoma"/>
          <w:b/>
          <w:lang w:val="en-US"/>
        </w:rPr>
      </w:pPr>
    </w:p>
    <w:p w14:paraId="7FE303AC" w14:textId="56302C75" w:rsidR="00296301" w:rsidRPr="00C90963" w:rsidRDefault="00296301" w:rsidP="00656C31">
      <w:pPr>
        <w:spacing w:line="276" w:lineRule="auto"/>
        <w:jc w:val="center"/>
        <w:rPr>
          <w:rFonts w:ascii="Arial Narrow" w:hAnsi="Arial Narrow" w:cs="Tahoma"/>
          <w:b/>
          <w:lang w:val="en-US"/>
        </w:rPr>
      </w:pPr>
      <w:r w:rsidRPr="00C90963">
        <w:rPr>
          <w:rFonts w:ascii="Arial Narrow" w:hAnsi="Arial Narrow" w:cs="Tahoma"/>
          <w:b/>
          <w:lang w:val="en-US"/>
        </w:rPr>
        <w:t>JAKIRI COUNCIL INTERNAL TENDERS BOARD</w:t>
      </w:r>
    </w:p>
    <w:p w14:paraId="11265967" w14:textId="1A37E1A5" w:rsidR="00296301" w:rsidRPr="00C90963" w:rsidRDefault="00296301" w:rsidP="00656C31">
      <w:pPr>
        <w:spacing w:line="276" w:lineRule="auto"/>
        <w:jc w:val="center"/>
        <w:rPr>
          <w:rFonts w:ascii="Arial Narrow" w:hAnsi="Arial Narrow" w:cs="Tahoma"/>
          <w:b/>
          <w:lang w:val="en-US"/>
        </w:rPr>
      </w:pPr>
      <w:r w:rsidRPr="00C90963">
        <w:rPr>
          <w:rFonts w:ascii="Arial Narrow" w:hAnsi="Arial Narrow" w:cs="Tahoma"/>
          <w:b/>
          <w:lang w:val="en-US"/>
        </w:rPr>
        <w:t>TENDER FILE</w:t>
      </w:r>
    </w:p>
    <w:p w14:paraId="4310D140" w14:textId="77777777" w:rsidR="00296301" w:rsidRPr="00C90963" w:rsidRDefault="00296301" w:rsidP="00656C31">
      <w:pPr>
        <w:spacing w:line="276" w:lineRule="auto"/>
        <w:jc w:val="center"/>
        <w:rPr>
          <w:rFonts w:ascii="Arial Narrow" w:hAnsi="Arial Narrow" w:cs="Tahoma"/>
          <w:b/>
          <w:lang w:val="en-US"/>
        </w:rPr>
      </w:pPr>
    </w:p>
    <w:p w14:paraId="77385026" w14:textId="77777777" w:rsidR="00296301" w:rsidRPr="00C90963" w:rsidRDefault="00296301" w:rsidP="00656C31">
      <w:pPr>
        <w:spacing w:line="276" w:lineRule="auto"/>
        <w:jc w:val="center"/>
        <w:rPr>
          <w:rFonts w:ascii="Arial Narrow" w:hAnsi="Arial Narrow" w:cs="Tahoma"/>
          <w:b/>
          <w:lang w:val="en-US"/>
        </w:rPr>
      </w:pPr>
    </w:p>
    <w:tbl>
      <w:tblPr>
        <w:tblW w:w="104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9"/>
      </w:tblGrid>
      <w:tr w:rsidR="00700927" w:rsidRPr="00C920E9" w14:paraId="4C5D08AA" w14:textId="77777777" w:rsidTr="00F95661">
        <w:trPr>
          <w:trHeight w:val="3464"/>
        </w:trPr>
        <w:tc>
          <w:tcPr>
            <w:tcW w:w="10409" w:type="dxa"/>
            <w:shd w:val="clear" w:color="auto" w:fill="BFBFBF"/>
          </w:tcPr>
          <w:p w14:paraId="0910FEBD" w14:textId="6CD82AF0" w:rsidR="00F95661" w:rsidRDefault="00F95661" w:rsidP="00656C31">
            <w:pPr>
              <w:shd w:val="pct25" w:color="auto" w:fill="auto"/>
              <w:spacing w:line="276" w:lineRule="auto"/>
              <w:jc w:val="center"/>
              <w:rPr>
                <w:rFonts w:ascii="Arial Narrow" w:hAnsi="Arial Narrow" w:cs="Tahoma"/>
                <w:b/>
                <w:sz w:val="36"/>
                <w:szCs w:val="36"/>
                <w:lang w:val="en-US"/>
              </w:rPr>
            </w:pPr>
          </w:p>
          <w:p w14:paraId="4A0BBD9C" w14:textId="6C094D8F" w:rsidR="00700927" w:rsidRPr="00F95661" w:rsidRDefault="00700927" w:rsidP="00656C31">
            <w:pPr>
              <w:shd w:val="pct25" w:color="auto" w:fill="auto"/>
              <w:spacing w:line="276" w:lineRule="auto"/>
              <w:jc w:val="center"/>
              <w:rPr>
                <w:rFonts w:ascii="Arial Narrow" w:hAnsi="Arial Narrow" w:cs="Tahoma"/>
                <w:b/>
                <w:sz w:val="36"/>
                <w:szCs w:val="36"/>
                <w:lang w:val="en-US"/>
              </w:rPr>
            </w:pPr>
            <w:r w:rsidRPr="00F95661">
              <w:rPr>
                <w:rFonts w:ascii="Arial Narrow" w:hAnsi="Arial Narrow" w:cs="Tahoma"/>
                <w:b/>
                <w:sz w:val="36"/>
                <w:szCs w:val="36"/>
                <w:lang w:val="en-US"/>
              </w:rPr>
              <w:t>OPEN NATIONAL INVITATION TO TENDER</w:t>
            </w:r>
          </w:p>
          <w:p w14:paraId="3F75F65A" w14:textId="017605AA" w:rsidR="00700927" w:rsidRPr="00F95661" w:rsidRDefault="00EC1824" w:rsidP="00656C31">
            <w:pPr>
              <w:shd w:val="pct25" w:color="auto" w:fill="auto"/>
              <w:spacing w:line="276" w:lineRule="auto"/>
              <w:jc w:val="center"/>
              <w:rPr>
                <w:rFonts w:ascii="Arial Narrow" w:hAnsi="Arial Narrow" w:cs="Tahoma"/>
                <w:b/>
                <w:sz w:val="36"/>
                <w:szCs w:val="36"/>
                <w:lang w:val="en-US"/>
              </w:rPr>
            </w:pPr>
            <w:r w:rsidRPr="00F95661">
              <w:rPr>
                <w:rFonts w:ascii="Arial Narrow" w:hAnsi="Arial Narrow" w:cs="Tahoma"/>
                <w:b/>
                <w:sz w:val="36"/>
                <w:szCs w:val="36"/>
                <w:lang w:val="en-US"/>
              </w:rPr>
              <w:t xml:space="preserve">N° </w:t>
            </w:r>
            <w:r w:rsidR="009E103D">
              <w:rPr>
                <w:rFonts w:ascii="Arial Narrow" w:hAnsi="Arial Narrow" w:cs="Tahoma"/>
                <w:b/>
                <w:sz w:val="36"/>
                <w:szCs w:val="36"/>
                <w:lang w:val="en-US"/>
              </w:rPr>
              <w:t>0</w:t>
            </w:r>
            <w:r w:rsidR="00C920E9">
              <w:rPr>
                <w:rFonts w:ascii="Arial Narrow" w:hAnsi="Arial Narrow" w:cs="Tahoma"/>
                <w:b/>
                <w:sz w:val="36"/>
                <w:szCs w:val="36"/>
                <w:lang w:val="en-US"/>
              </w:rPr>
              <w:t>6</w:t>
            </w:r>
            <w:r w:rsidRPr="00F95661">
              <w:rPr>
                <w:rFonts w:ascii="Arial Narrow" w:hAnsi="Arial Narrow" w:cs="Tahoma"/>
                <w:b/>
                <w:sz w:val="36"/>
                <w:szCs w:val="36"/>
                <w:lang w:val="en-US"/>
              </w:rPr>
              <w:t>/</w:t>
            </w:r>
            <w:r w:rsidR="0060516E" w:rsidRPr="00F95661">
              <w:rPr>
                <w:rFonts w:ascii="Arial Narrow" w:hAnsi="Arial Narrow" w:cs="Tahoma"/>
                <w:b/>
                <w:sz w:val="36"/>
                <w:szCs w:val="36"/>
                <w:lang w:val="en-US"/>
              </w:rPr>
              <w:t>ONIT/</w:t>
            </w:r>
            <w:r w:rsidR="00FF55AE" w:rsidRPr="00F95661">
              <w:rPr>
                <w:rFonts w:ascii="Arial Narrow" w:hAnsi="Arial Narrow" w:cs="Tahoma"/>
                <w:b/>
                <w:sz w:val="36"/>
                <w:szCs w:val="36"/>
                <w:lang w:val="en-US"/>
              </w:rPr>
              <w:t>JAKIRI COUNCIL</w:t>
            </w:r>
            <w:r w:rsidR="00700927" w:rsidRPr="00F95661">
              <w:rPr>
                <w:rFonts w:ascii="Arial Narrow" w:hAnsi="Arial Narrow" w:cs="Tahoma"/>
                <w:b/>
                <w:sz w:val="36"/>
                <w:szCs w:val="36"/>
                <w:lang w:val="en-US"/>
              </w:rPr>
              <w:t>/</w:t>
            </w:r>
            <w:r w:rsidR="00FF55AE" w:rsidRPr="00F95661">
              <w:rPr>
                <w:rFonts w:ascii="Arial Narrow" w:hAnsi="Arial Narrow" w:cs="Tahoma"/>
                <w:b/>
                <w:sz w:val="36"/>
                <w:szCs w:val="36"/>
                <w:lang w:val="en-US"/>
              </w:rPr>
              <w:t>JCITB</w:t>
            </w:r>
            <w:r w:rsidR="00014E62" w:rsidRPr="00F95661">
              <w:rPr>
                <w:rFonts w:ascii="Arial Narrow" w:hAnsi="Arial Narrow" w:cs="Tahoma"/>
                <w:b/>
                <w:sz w:val="36"/>
                <w:szCs w:val="36"/>
                <w:lang w:val="en-US"/>
              </w:rPr>
              <w:t>/</w:t>
            </w:r>
            <w:r w:rsidR="0097622F" w:rsidRPr="00F95661">
              <w:rPr>
                <w:rFonts w:ascii="Arial Narrow" w:hAnsi="Arial Narrow" w:cs="Tahoma"/>
                <w:b/>
                <w:sz w:val="36"/>
                <w:szCs w:val="36"/>
                <w:lang w:val="en-US"/>
              </w:rPr>
              <w:t>20</w:t>
            </w:r>
            <w:r w:rsidR="003E31E9" w:rsidRPr="00F95661">
              <w:rPr>
                <w:rFonts w:ascii="Arial Narrow" w:hAnsi="Arial Narrow" w:cs="Tahoma"/>
                <w:b/>
                <w:sz w:val="36"/>
                <w:szCs w:val="36"/>
                <w:lang w:val="en-US"/>
              </w:rPr>
              <w:t>2</w:t>
            </w:r>
            <w:r w:rsidR="00FC5518">
              <w:rPr>
                <w:rFonts w:ascii="Arial Narrow" w:hAnsi="Arial Narrow" w:cs="Tahoma"/>
                <w:b/>
                <w:sz w:val="36"/>
                <w:szCs w:val="36"/>
                <w:lang w:val="en-US"/>
              </w:rPr>
              <w:t>6</w:t>
            </w:r>
            <w:r w:rsidR="00700927" w:rsidRPr="00F95661">
              <w:rPr>
                <w:rFonts w:ascii="Arial Narrow" w:hAnsi="Arial Narrow" w:cs="Tahoma"/>
                <w:b/>
                <w:sz w:val="36"/>
                <w:szCs w:val="36"/>
                <w:lang w:val="en-US"/>
              </w:rPr>
              <w:t xml:space="preserve">  OF </w:t>
            </w:r>
            <w:r w:rsidR="004A2A25">
              <w:rPr>
                <w:rFonts w:ascii="Arial Narrow" w:hAnsi="Arial Narrow" w:cs="Tahoma"/>
                <w:b/>
                <w:sz w:val="36"/>
                <w:szCs w:val="36"/>
                <w:lang w:val="en-US"/>
              </w:rPr>
              <w:t>23</w:t>
            </w:r>
            <w:r w:rsidR="009E103D">
              <w:rPr>
                <w:rFonts w:ascii="Arial Narrow" w:hAnsi="Arial Narrow" w:cs="Tahoma"/>
                <w:b/>
                <w:sz w:val="36"/>
                <w:szCs w:val="36"/>
                <w:lang w:val="en-US"/>
              </w:rPr>
              <w:t>/</w:t>
            </w:r>
            <w:r w:rsidR="004A2A25">
              <w:rPr>
                <w:rFonts w:ascii="Arial Narrow" w:hAnsi="Arial Narrow" w:cs="Tahoma"/>
                <w:b/>
                <w:sz w:val="36"/>
                <w:szCs w:val="36"/>
                <w:lang w:val="en-US"/>
              </w:rPr>
              <w:t>01</w:t>
            </w:r>
            <w:r w:rsidR="009E103D">
              <w:rPr>
                <w:rFonts w:ascii="Arial Narrow" w:hAnsi="Arial Narrow" w:cs="Tahoma"/>
                <w:b/>
                <w:sz w:val="36"/>
                <w:szCs w:val="36"/>
                <w:lang w:val="en-US"/>
              </w:rPr>
              <w:t>/202</w:t>
            </w:r>
            <w:r w:rsidR="004A2A25">
              <w:rPr>
                <w:rFonts w:ascii="Arial Narrow" w:hAnsi="Arial Narrow" w:cs="Tahoma"/>
                <w:b/>
                <w:sz w:val="36"/>
                <w:szCs w:val="36"/>
                <w:lang w:val="en-US"/>
              </w:rPr>
              <w:t>6</w:t>
            </w:r>
          </w:p>
          <w:p w14:paraId="52D4E4DE" w14:textId="12C0DDAE" w:rsidR="00700927" w:rsidRPr="00C90963" w:rsidRDefault="006609E2" w:rsidP="00C920E9">
            <w:pPr>
              <w:shd w:val="pct25" w:color="auto" w:fill="auto"/>
              <w:spacing w:line="276" w:lineRule="auto"/>
              <w:jc w:val="center"/>
              <w:rPr>
                <w:rFonts w:ascii="Arial Narrow" w:hAnsi="Arial Narrow" w:cs="Tahoma"/>
                <w:b/>
                <w:sz w:val="28"/>
                <w:szCs w:val="28"/>
                <w:lang w:val="en-US"/>
              </w:rPr>
            </w:pPr>
            <w:r w:rsidRPr="00F95661">
              <w:rPr>
                <w:rFonts w:ascii="Arial Narrow" w:hAnsi="Arial Narrow" w:cs="Tahoma"/>
                <w:b/>
                <w:sz w:val="36"/>
                <w:szCs w:val="36"/>
                <w:lang w:val="en-US"/>
              </w:rPr>
              <w:t xml:space="preserve">FOR THE </w:t>
            </w:r>
            <w:r w:rsidR="003D6A2F">
              <w:rPr>
                <w:rFonts w:ascii="Arial Narrow" w:hAnsi="Arial Narrow" w:cs="Tahoma"/>
                <w:b/>
                <w:sz w:val="36"/>
                <w:szCs w:val="36"/>
                <w:lang w:val="en-US"/>
              </w:rPr>
              <w:t xml:space="preserve">CONSTRUCTION OF </w:t>
            </w:r>
            <w:r w:rsidR="00C920E9">
              <w:rPr>
                <w:rFonts w:ascii="Arial Narrow" w:hAnsi="Arial Narrow" w:cs="Tahoma"/>
                <w:b/>
                <w:sz w:val="36"/>
                <w:szCs w:val="36"/>
                <w:lang w:val="en-US"/>
              </w:rPr>
              <w:t>FAAKUI WATER SCHEME</w:t>
            </w:r>
            <w:r w:rsidR="003D6A2F">
              <w:rPr>
                <w:rFonts w:ascii="Arial Narrow" w:hAnsi="Arial Narrow" w:cs="Tahoma"/>
                <w:b/>
                <w:sz w:val="36"/>
                <w:szCs w:val="36"/>
                <w:lang w:val="en-US"/>
              </w:rPr>
              <w:t xml:space="preserve"> </w:t>
            </w:r>
            <w:r w:rsidR="00B75881" w:rsidRPr="00F95661">
              <w:rPr>
                <w:rFonts w:ascii="Arial Narrow" w:hAnsi="Arial Narrow" w:cs="Tahoma"/>
                <w:b/>
                <w:sz w:val="36"/>
                <w:szCs w:val="36"/>
                <w:lang w:val="en-US"/>
              </w:rPr>
              <w:t>IN</w:t>
            </w:r>
            <w:r w:rsidR="004A2A25">
              <w:rPr>
                <w:rFonts w:ascii="Arial Narrow" w:hAnsi="Arial Narrow" w:cs="Tahoma"/>
                <w:b/>
                <w:sz w:val="36"/>
                <w:szCs w:val="36"/>
                <w:lang w:val="en-US"/>
              </w:rPr>
              <w:t xml:space="preserve"> </w:t>
            </w:r>
            <w:r w:rsidR="00FF55AE" w:rsidRPr="00F95661">
              <w:rPr>
                <w:rFonts w:ascii="Arial Narrow" w:hAnsi="Arial Narrow" w:cs="Tahoma"/>
                <w:b/>
                <w:sz w:val="36"/>
                <w:szCs w:val="36"/>
                <w:lang w:val="en-US"/>
              </w:rPr>
              <w:t>JAKIRI</w:t>
            </w:r>
            <w:r w:rsidR="00FF4D83" w:rsidRPr="00F95661">
              <w:rPr>
                <w:rFonts w:ascii="Arial Narrow" w:hAnsi="Arial Narrow" w:cs="Tahoma"/>
                <w:b/>
                <w:sz w:val="36"/>
                <w:szCs w:val="36"/>
                <w:lang w:val="en-US"/>
              </w:rPr>
              <w:t xml:space="preserve">- COUNCIL, </w:t>
            </w:r>
            <w:r w:rsidRPr="00F95661">
              <w:rPr>
                <w:rFonts w:ascii="Arial Narrow" w:hAnsi="Arial Narrow" w:cs="Tahoma"/>
                <w:b/>
                <w:sz w:val="36"/>
                <w:szCs w:val="36"/>
                <w:lang w:val="en-US"/>
              </w:rPr>
              <w:t xml:space="preserve">BUI DIVISION </w:t>
            </w:r>
            <w:r w:rsidR="00FF4D83" w:rsidRPr="00F95661">
              <w:rPr>
                <w:rFonts w:ascii="Arial Narrow" w:hAnsi="Arial Narrow" w:cs="Tahoma"/>
                <w:b/>
                <w:sz w:val="36"/>
                <w:szCs w:val="36"/>
                <w:lang w:val="en-US"/>
              </w:rPr>
              <w:t xml:space="preserve">OF THE </w:t>
            </w:r>
            <w:r w:rsidRPr="00F95661">
              <w:rPr>
                <w:rFonts w:ascii="Arial Narrow" w:hAnsi="Arial Narrow" w:cs="Tahoma"/>
                <w:b/>
                <w:sz w:val="36"/>
                <w:szCs w:val="36"/>
                <w:lang w:val="en-US"/>
              </w:rPr>
              <w:t>NORTH</w:t>
            </w:r>
            <w:r w:rsidR="004A2A25">
              <w:rPr>
                <w:rFonts w:ascii="Arial Narrow" w:hAnsi="Arial Narrow" w:cs="Tahoma"/>
                <w:b/>
                <w:sz w:val="36"/>
                <w:szCs w:val="36"/>
                <w:lang w:val="en-US"/>
              </w:rPr>
              <w:t xml:space="preserve"> </w:t>
            </w:r>
            <w:r w:rsidRPr="00F95661">
              <w:rPr>
                <w:rFonts w:ascii="Arial Narrow" w:hAnsi="Arial Narrow" w:cs="Tahoma"/>
                <w:b/>
                <w:sz w:val="36"/>
                <w:szCs w:val="36"/>
                <w:lang w:val="en-US"/>
              </w:rPr>
              <w:t>WEST REGION</w:t>
            </w:r>
          </w:p>
        </w:tc>
      </w:tr>
    </w:tbl>
    <w:p w14:paraId="282250CE" w14:textId="77777777" w:rsidR="0090196B" w:rsidRPr="00C90963" w:rsidRDefault="0090196B" w:rsidP="00656C31">
      <w:pPr>
        <w:tabs>
          <w:tab w:val="left" w:pos="360"/>
        </w:tabs>
        <w:jc w:val="center"/>
        <w:rPr>
          <w:rFonts w:ascii="Arial Narrow" w:hAnsi="Arial Narrow" w:cs="Tahoma"/>
          <w:b/>
          <w:sz w:val="18"/>
          <w:szCs w:val="18"/>
          <w:lang w:val="en-US"/>
        </w:rPr>
      </w:pPr>
    </w:p>
    <w:p w14:paraId="0C9FF6DF" w14:textId="77777777" w:rsidR="00FF4D83" w:rsidRPr="00C90963" w:rsidRDefault="00FF4D83" w:rsidP="00656C31">
      <w:pPr>
        <w:keepNext/>
        <w:jc w:val="center"/>
        <w:outlineLvl w:val="4"/>
        <w:rPr>
          <w:rFonts w:ascii="Arial Narrow" w:hAnsi="Arial Narrow" w:cs="Tahoma"/>
          <w:b/>
          <w:bCs/>
          <w:lang w:val="en-US"/>
        </w:rPr>
      </w:pPr>
      <w:bookmarkStart w:id="1" w:name="_Hlk131696367"/>
    </w:p>
    <w:p w14:paraId="5DAD6E8C" w14:textId="77777777" w:rsidR="00FF4D83" w:rsidRPr="00C90963" w:rsidRDefault="00FF4D83" w:rsidP="00656C31">
      <w:pPr>
        <w:keepNext/>
        <w:jc w:val="center"/>
        <w:outlineLvl w:val="4"/>
        <w:rPr>
          <w:rFonts w:ascii="Arial Narrow" w:hAnsi="Arial Narrow" w:cs="Tahoma"/>
          <w:b/>
          <w:bCs/>
          <w:lang w:val="en-US"/>
        </w:rPr>
      </w:pPr>
    </w:p>
    <w:p w14:paraId="2A025062" w14:textId="77777777" w:rsidR="00FF4D83" w:rsidRPr="00C90963" w:rsidRDefault="00FF4D83" w:rsidP="00656C31">
      <w:pPr>
        <w:keepNext/>
        <w:jc w:val="center"/>
        <w:outlineLvl w:val="4"/>
        <w:rPr>
          <w:rFonts w:ascii="Arial Narrow" w:hAnsi="Arial Narrow" w:cs="Tahoma"/>
          <w:b/>
          <w:bCs/>
          <w:lang w:val="en-US"/>
        </w:rPr>
      </w:pPr>
    </w:p>
    <w:p w14:paraId="4DDF96F9" w14:textId="01801D6A" w:rsidR="00700927" w:rsidRPr="004A2A25" w:rsidRDefault="00700927" w:rsidP="00656C31">
      <w:pPr>
        <w:keepNext/>
        <w:jc w:val="center"/>
        <w:outlineLvl w:val="4"/>
        <w:rPr>
          <w:rFonts w:ascii="Arial Narrow" w:hAnsi="Arial Narrow" w:cs="Tahoma"/>
          <w:b/>
          <w:caps/>
          <w:sz w:val="32"/>
          <w:szCs w:val="32"/>
          <w:lang w:val="en-US"/>
        </w:rPr>
      </w:pPr>
      <w:r w:rsidRPr="004A2A25">
        <w:rPr>
          <w:rFonts w:ascii="Arial Narrow" w:hAnsi="Arial Narrow" w:cs="Tahoma"/>
          <w:b/>
          <w:bCs/>
          <w:sz w:val="32"/>
          <w:szCs w:val="32"/>
          <w:lang w:val="en-US"/>
        </w:rPr>
        <w:t>FUNDING</w:t>
      </w:r>
      <w:r w:rsidRPr="004A2A25">
        <w:rPr>
          <w:rFonts w:ascii="Arial Narrow" w:hAnsi="Arial Narrow" w:cs="Tahoma"/>
          <w:b/>
          <w:caps/>
          <w:sz w:val="32"/>
          <w:szCs w:val="32"/>
          <w:lang w:val="en-US"/>
        </w:rPr>
        <w:t xml:space="preserve">: </w:t>
      </w:r>
      <w:r w:rsidR="00C920E9">
        <w:rPr>
          <w:rFonts w:ascii="Arial Narrow" w:hAnsi="Arial Narrow" w:cs="Tahoma"/>
          <w:b/>
          <w:caps/>
          <w:sz w:val="32"/>
          <w:szCs w:val="32"/>
          <w:lang w:val="en-US"/>
        </w:rPr>
        <w:t>MINEE</w:t>
      </w:r>
      <w:r w:rsidR="00FF4D83" w:rsidRPr="004A2A25">
        <w:rPr>
          <w:rFonts w:ascii="Arial Narrow" w:hAnsi="Arial Narrow" w:cs="Tahoma"/>
          <w:b/>
          <w:caps/>
          <w:sz w:val="32"/>
          <w:szCs w:val="32"/>
          <w:lang w:val="en-US"/>
        </w:rPr>
        <w:t xml:space="preserve"> </w:t>
      </w:r>
      <w:r w:rsidR="00B94CF3" w:rsidRPr="004A2A25">
        <w:rPr>
          <w:rFonts w:ascii="Arial Narrow" w:hAnsi="Arial Narrow" w:cs="Tahoma"/>
          <w:b/>
          <w:caps/>
          <w:sz w:val="32"/>
          <w:szCs w:val="32"/>
          <w:lang w:val="en-US"/>
        </w:rPr>
        <w:t>202</w:t>
      </w:r>
      <w:r w:rsidR="004A2A25" w:rsidRPr="004A2A25">
        <w:rPr>
          <w:rFonts w:ascii="Arial Narrow" w:hAnsi="Arial Narrow" w:cs="Tahoma"/>
          <w:b/>
          <w:caps/>
          <w:sz w:val="32"/>
          <w:szCs w:val="32"/>
          <w:lang w:val="en-US"/>
        </w:rPr>
        <w:t>6</w:t>
      </w:r>
      <w:r w:rsidR="00EC1824" w:rsidRPr="004A2A25">
        <w:rPr>
          <w:rFonts w:ascii="Arial Narrow" w:hAnsi="Arial Narrow" w:cs="Tahoma"/>
          <w:b/>
          <w:caps/>
          <w:sz w:val="32"/>
          <w:szCs w:val="32"/>
          <w:lang w:val="en-US"/>
        </w:rPr>
        <w:t xml:space="preserve"> </w:t>
      </w:r>
      <w:r w:rsidR="00FF4D83" w:rsidRPr="004A2A25">
        <w:rPr>
          <w:rFonts w:ascii="Arial Narrow" w:hAnsi="Arial Narrow" w:cs="Tahoma"/>
          <w:b/>
          <w:caps/>
          <w:sz w:val="32"/>
          <w:szCs w:val="32"/>
          <w:lang w:val="en-US"/>
        </w:rPr>
        <w:t>BUDGET</w:t>
      </w:r>
    </w:p>
    <w:p w14:paraId="652D3D42" w14:textId="77777777" w:rsidR="004C3568" w:rsidRPr="004A2A25" w:rsidRDefault="004C3568" w:rsidP="00656C31">
      <w:pPr>
        <w:keepNext/>
        <w:jc w:val="center"/>
        <w:outlineLvl w:val="4"/>
        <w:rPr>
          <w:rFonts w:ascii="Arial Narrow" w:hAnsi="Arial Narrow" w:cs="Tahoma"/>
          <w:b/>
          <w:caps/>
          <w:sz w:val="32"/>
          <w:szCs w:val="32"/>
          <w:lang w:val="en-US"/>
        </w:rPr>
      </w:pPr>
    </w:p>
    <w:bookmarkEnd w:id="1"/>
    <w:p w14:paraId="484AFFCA" w14:textId="77777777" w:rsidR="00700927" w:rsidRPr="004A2A25" w:rsidRDefault="00700927" w:rsidP="00656C31">
      <w:pPr>
        <w:keepNext/>
        <w:jc w:val="center"/>
        <w:outlineLvl w:val="4"/>
        <w:rPr>
          <w:rFonts w:ascii="Arial Narrow" w:hAnsi="Arial Narrow" w:cs="Tahoma"/>
          <w:b/>
          <w:caps/>
          <w:sz w:val="32"/>
          <w:szCs w:val="32"/>
          <w:lang w:val="en-US"/>
        </w:rPr>
      </w:pPr>
    </w:p>
    <w:p w14:paraId="30CB09CC" w14:textId="77777777" w:rsidR="00FF4D83" w:rsidRPr="004A2A25" w:rsidRDefault="00FF4D83" w:rsidP="00656C31">
      <w:pPr>
        <w:keepNext/>
        <w:jc w:val="center"/>
        <w:outlineLvl w:val="4"/>
        <w:rPr>
          <w:rFonts w:ascii="Arial Narrow" w:hAnsi="Arial Narrow" w:cs="Tahoma"/>
          <w:b/>
          <w:caps/>
          <w:sz w:val="32"/>
          <w:szCs w:val="32"/>
          <w:lang w:val="en-US"/>
        </w:rPr>
      </w:pPr>
    </w:p>
    <w:p w14:paraId="0D4AD913" w14:textId="77777777" w:rsidR="00FF4D83" w:rsidRPr="004A2A25" w:rsidRDefault="00FF4D83" w:rsidP="00656C31">
      <w:pPr>
        <w:keepNext/>
        <w:jc w:val="center"/>
        <w:outlineLvl w:val="4"/>
        <w:rPr>
          <w:rFonts w:ascii="Arial Narrow" w:hAnsi="Arial Narrow" w:cs="Tahoma"/>
          <w:b/>
          <w:caps/>
          <w:sz w:val="32"/>
          <w:szCs w:val="32"/>
          <w:lang w:val="en-US"/>
        </w:rPr>
      </w:pPr>
    </w:p>
    <w:p w14:paraId="5A73B607" w14:textId="77777777" w:rsidR="00FF4D83" w:rsidRPr="004A2A25" w:rsidRDefault="00FF4D83" w:rsidP="00656C31">
      <w:pPr>
        <w:keepNext/>
        <w:jc w:val="center"/>
        <w:outlineLvl w:val="4"/>
        <w:rPr>
          <w:rFonts w:ascii="Arial Narrow" w:hAnsi="Arial Narrow" w:cs="Tahoma"/>
          <w:b/>
          <w:caps/>
          <w:sz w:val="32"/>
          <w:szCs w:val="32"/>
          <w:lang w:val="en-US"/>
        </w:rPr>
      </w:pPr>
    </w:p>
    <w:p w14:paraId="3A9DFF9F" w14:textId="77777777" w:rsidR="00FF4D83" w:rsidRPr="004A2A25" w:rsidRDefault="00FF4D83" w:rsidP="00656C31">
      <w:pPr>
        <w:keepNext/>
        <w:jc w:val="center"/>
        <w:outlineLvl w:val="4"/>
        <w:rPr>
          <w:rFonts w:ascii="Arial Narrow" w:hAnsi="Arial Narrow" w:cs="Tahoma"/>
          <w:b/>
          <w:caps/>
          <w:sz w:val="32"/>
          <w:szCs w:val="32"/>
          <w:lang w:val="en-US"/>
        </w:rPr>
      </w:pPr>
    </w:p>
    <w:p w14:paraId="0043C167" w14:textId="77777777" w:rsidR="00700927" w:rsidRPr="004A2A25" w:rsidRDefault="00700927" w:rsidP="00656C31">
      <w:pPr>
        <w:keepNext/>
        <w:jc w:val="center"/>
        <w:outlineLvl w:val="4"/>
        <w:rPr>
          <w:rFonts w:ascii="Arial Narrow" w:hAnsi="Arial Narrow" w:cs="Tahoma"/>
          <w:b/>
          <w:caps/>
          <w:sz w:val="32"/>
          <w:szCs w:val="32"/>
          <w:lang w:val="en-US"/>
        </w:rPr>
      </w:pPr>
    </w:p>
    <w:p w14:paraId="72131045" w14:textId="77777777" w:rsidR="00700927" w:rsidRPr="004A2A25" w:rsidRDefault="00700927" w:rsidP="00656C31">
      <w:pPr>
        <w:keepNext/>
        <w:jc w:val="center"/>
        <w:outlineLvl w:val="4"/>
        <w:rPr>
          <w:rFonts w:ascii="Arial Narrow" w:hAnsi="Arial Narrow" w:cs="Tahoma"/>
          <w:b/>
          <w:caps/>
          <w:sz w:val="32"/>
          <w:szCs w:val="32"/>
          <w:lang w:val="en-US"/>
        </w:rPr>
      </w:pPr>
    </w:p>
    <w:p w14:paraId="60642AB7" w14:textId="77777777" w:rsidR="0090196B" w:rsidRPr="004A2A25" w:rsidRDefault="0090196B" w:rsidP="00656C31">
      <w:pPr>
        <w:keepNext/>
        <w:jc w:val="center"/>
        <w:outlineLvl w:val="4"/>
        <w:rPr>
          <w:rFonts w:ascii="Arial Narrow" w:hAnsi="Arial Narrow" w:cs="Tahoma"/>
          <w:b/>
          <w:caps/>
          <w:sz w:val="32"/>
          <w:szCs w:val="32"/>
          <w:lang w:val="en-US"/>
        </w:rPr>
      </w:pPr>
    </w:p>
    <w:p w14:paraId="7DC78DDC" w14:textId="77777777" w:rsidR="0090196B" w:rsidRPr="004A2A25" w:rsidRDefault="0090196B" w:rsidP="00656C31">
      <w:pPr>
        <w:keepNext/>
        <w:jc w:val="center"/>
        <w:outlineLvl w:val="4"/>
        <w:rPr>
          <w:rFonts w:ascii="Arial Narrow" w:hAnsi="Arial Narrow" w:cs="Tahoma"/>
          <w:b/>
          <w:caps/>
          <w:sz w:val="32"/>
          <w:szCs w:val="32"/>
          <w:lang w:val="en-US"/>
        </w:rPr>
      </w:pPr>
    </w:p>
    <w:p w14:paraId="6B9A39E3" w14:textId="77777777" w:rsidR="0090196B" w:rsidRPr="004A2A25" w:rsidRDefault="0090196B" w:rsidP="00656C31">
      <w:pPr>
        <w:keepNext/>
        <w:jc w:val="center"/>
        <w:outlineLvl w:val="4"/>
        <w:rPr>
          <w:rFonts w:ascii="Arial Narrow" w:hAnsi="Arial Narrow" w:cs="Tahoma"/>
          <w:b/>
          <w:caps/>
          <w:sz w:val="32"/>
          <w:szCs w:val="32"/>
          <w:lang w:val="en-US"/>
        </w:rPr>
      </w:pPr>
    </w:p>
    <w:p w14:paraId="16ABBB2B" w14:textId="77777777" w:rsidR="00700927" w:rsidRPr="004A2A25" w:rsidRDefault="00700927" w:rsidP="00656C31">
      <w:pPr>
        <w:keepNext/>
        <w:jc w:val="center"/>
        <w:outlineLvl w:val="4"/>
        <w:rPr>
          <w:rFonts w:ascii="Arial Narrow" w:hAnsi="Arial Narrow" w:cs="Tahoma"/>
          <w:b/>
          <w:caps/>
          <w:sz w:val="32"/>
          <w:szCs w:val="32"/>
          <w:lang w:val="en-US"/>
        </w:rPr>
      </w:pPr>
    </w:p>
    <w:p w14:paraId="55382448" w14:textId="139DB3AF" w:rsidR="00CA17BB" w:rsidRPr="004A2A25" w:rsidRDefault="004A2A25" w:rsidP="00656C31">
      <w:pPr>
        <w:spacing w:line="276" w:lineRule="auto"/>
        <w:jc w:val="center"/>
        <w:rPr>
          <w:rFonts w:ascii="Arial Narrow" w:hAnsi="Arial Narrow" w:cs="Tahoma"/>
          <w:sz w:val="32"/>
          <w:szCs w:val="32"/>
          <w:lang w:val="en-US"/>
        </w:rPr>
      </w:pPr>
      <w:r w:rsidRPr="004A2A25">
        <w:rPr>
          <w:rFonts w:ascii="Arial Narrow" w:hAnsi="Arial Narrow" w:cs="Tahoma"/>
          <w:b/>
          <w:sz w:val="32"/>
          <w:szCs w:val="32"/>
          <w:lang w:val="en-US"/>
        </w:rPr>
        <w:t>JANUARY</w:t>
      </w:r>
      <w:r w:rsidR="00EE3662" w:rsidRPr="004A2A25">
        <w:rPr>
          <w:rFonts w:ascii="Arial Narrow" w:hAnsi="Arial Narrow" w:cs="Tahoma"/>
          <w:b/>
          <w:sz w:val="32"/>
          <w:szCs w:val="32"/>
          <w:lang w:val="en-US"/>
        </w:rPr>
        <w:t xml:space="preserve"> 202</w:t>
      </w:r>
      <w:r w:rsidRPr="004A2A25">
        <w:rPr>
          <w:rFonts w:ascii="Arial Narrow" w:hAnsi="Arial Narrow" w:cs="Tahoma"/>
          <w:b/>
          <w:sz w:val="32"/>
          <w:szCs w:val="32"/>
          <w:lang w:val="en-US"/>
        </w:rPr>
        <w:t>6</w:t>
      </w:r>
    </w:p>
    <w:p w14:paraId="65D4B8D1" w14:textId="77777777" w:rsidR="00CA17BB" w:rsidRPr="00C90963" w:rsidRDefault="00CA17BB" w:rsidP="00587D8F">
      <w:pPr>
        <w:rPr>
          <w:rFonts w:ascii="Arial Narrow" w:hAnsi="Arial Narrow" w:cs="Arial"/>
          <w:lang w:val="en-GB"/>
        </w:rPr>
        <w:sectPr w:rsidR="00CA17BB" w:rsidRPr="00C90963" w:rsidSect="00F22FF6">
          <w:footerReference w:type="default" r:id="rId11"/>
          <w:footerReference w:type="first" r:id="rId12"/>
          <w:pgSz w:w="11900" w:h="16820"/>
          <w:pgMar w:top="1134" w:right="1134" w:bottom="1134" w:left="1134" w:header="170" w:footer="170" w:gutter="0"/>
          <w:cols w:space="720"/>
          <w:titlePg/>
          <w:docGrid w:linePitch="326"/>
        </w:sectPr>
      </w:pPr>
    </w:p>
    <w:p w14:paraId="21F19047" w14:textId="77B24D66" w:rsidR="00D31132" w:rsidRPr="00C90963" w:rsidRDefault="00D31132" w:rsidP="00587D8F">
      <w:pPr>
        <w:widowControl w:val="0"/>
        <w:tabs>
          <w:tab w:val="left" w:pos="9072"/>
        </w:tabs>
        <w:autoSpaceDE w:val="0"/>
        <w:autoSpaceDN w:val="0"/>
        <w:spacing w:before="73"/>
        <w:ind w:left="135" w:right="845"/>
        <w:outlineLvl w:val="1"/>
        <w:rPr>
          <w:rFonts w:ascii="Arial Narrow" w:eastAsia="Arial Narrow" w:hAnsi="Arial Narrow" w:cs="Arial Narrow"/>
          <w:b/>
          <w:bCs/>
          <w:sz w:val="32"/>
          <w:szCs w:val="32"/>
          <w:lang w:val="en-US"/>
        </w:rPr>
      </w:pPr>
      <w:r w:rsidRPr="00C90963">
        <w:rPr>
          <w:rFonts w:ascii="Arial Narrow" w:eastAsia="Arial Narrow" w:hAnsi="Arial Narrow" w:cs="Arial Narrow"/>
          <w:b/>
          <w:bCs/>
          <w:w w:val="80"/>
          <w:sz w:val="32"/>
          <w:szCs w:val="32"/>
          <w:shd w:val="clear" w:color="auto" w:fill="D9D9D9"/>
          <w:lang w:val="en-US"/>
        </w:rPr>
        <w:lastRenderedPageBreak/>
        <w:t>T</w:t>
      </w:r>
      <w:r w:rsidRPr="00C90963">
        <w:rPr>
          <w:rFonts w:ascii="Arial Narrow" w:eastAsia="Arial Narrow" w:hAnsi="Arial Narrow" w:cs="Arial Narrow"/>
          <w:b/>
          <w:bCs/>
          <w:spacing w:val="-23"/>
          <w:w w:val="80"/>
          <w:sz w:val="32"/>
          <w:szCs w:val="32"/>
          <w:shd w:val="clear" w:color="auto" w:fill="D9D9D9"/>
          <w:lang w:val="en-US"/>
        </w:rPr>
        <w:t xml:space="preserve"> </w:t>
      </w:r>
      <w:r w:rsidRPr="00C90963">
        <w:rPr>
          <w:rFonts w:ascii="Arial Narrow" w:eastAsia="Arial Narrow" w:hAnsi="Arial Narrow" w:cs="Arial Narrow"/>
          <w:b/>
          <w:bCs/>
          <w:w w:val="80"/>
          <w:sz w:val="32"/>
          <w:szCs w:val="32"/>
          <w:shd w:val="clear" w:color="auto" w:fill="D9D9D9"/>
          <w:lang w:val="en-US"/>
        </w:rPr>
        <w:t>A</w:t>
      </w:r>
      <w:r w:rsidRPr="00C90963">
        <w:rPr>
          <w:rFonts w:ascii="Arial Narrow" w:eastAsia="Arial Narrow" w:hAnsi="Arial Narrow" w:cs="Arial Narrow"/>
          <w:b/>
          <w:bCs/>
          <w:spacing w:val="-20"/>
          <w:w w:val="80"/>
          <w:sz w:val="32"/>
          <w:szCs w:val="32"/>
          <w:shd w:val="clear" w:color="auto" w:fill="D9D9D9"/>
          <w:lang w:val="en-US"/>
        </w:rPr>
        <w:t xml:space="preserve"> </w:t>
      </w:r>
      <w:r w:rsidRPr="00C90963">
        <w:rPr>
          <w:rFonts w:ascii="Arial Narrow" w:eastAsia="Arial Narrow" w:hAnsi="Arial Narrow" w:cs="Arial Narrow"/>
          <w:b/>
          <w:bCs/>
          <w:w w:val="80"/>
          <w:sz w:val="32"/>
          <w:szCs w:val="32"/>
          <w:shd w:val="clear" w:color="auto" w:fill="D9D9D9"/>
          <w:lang w:val="en-US"/>
        </w:rPr>
        <w:t>B</w:t>
      </w:r>
      <w:r w:rsidRPr="00C90963">
        <w:rPr>
          <w:rFonts w:ascii="Arial Narrow" w:eastAsia="Arial Narrow" w:hAnsi="Arial Narrow" w:cs="Arial Narrow"/>
          <w:b/>
          <w:bCs/>
          <w:spacing w:val="-21"/>
          <w:w w:val="80"/>
          <w:sz w:val="32"/>
          <w:szCs w:val="32"/>
          <w:shd w:val="clear" w:color="auto" w:fill="D9D9D9"/>
          <w:lang w:val="en-US"/>
        </w:rPr>
        <w:t xml:space="preserve"> </w:t>
      </w:r>
      <w:r w:rsidRPr="00C90963">
        <w:rPr>
          <w:rFonts w:ascii="Arial Narrow" w:eastAsia="Arial Narrow" w:hAnsi="Arial Narrow" w:cs="Arial Narrow"/>
          <w:b/>
          <w:bCs/>
          <w:w w:val="80"/>
          <w:sz w:val="32"/>
          <w:szCs w:val="32"/>
          <w:shd w:val="clear" w:color="auto" w:fill="D9D9D9"/>
          <w:lang w:val="en-US"/>
        </w:rPr>
        <w:t>L</w:t>
      </w:r>
      <w:r w:rsidRPr="00C90963">
        <w:rPr>
          <w:rFonts w:ascii="Arial Narrow" w:eastAsia="Arial Narrow" w:hAnsi="Arial Narrow" w:cs="Arial Narrow"/>
          <w:b/>
          <w:bCs/>
          <w:spacing w:val="-22"/>
          <w:w w:val="80"/>
          <w:sz w:val="32"/>
          <w:szCs w:val="32"/>
          <w:shd w:val="clear" w:color="auto" w:fill="D9D9D9"/>
          <w:lang w:val="en-US"/>
        </w:rPr>
        <w:t xml:space="preserve"> </w:t>
      </w:r>
      <w:r w:rsidRPr="00C90963">
        <w:rPr>
          <w:rFonts w:ascii="Arial Narrow" w:eastAsia="Arial Narrow" w:hAnsi="Arial Narrow" w:cs="Arial Narrow"/>
          <w:b/>
          <w:bCs/>
          <w:w w:val="80"/>
          <w:sz w:val="32"/>
          <w:szCs w:val="32"/>
          <w:shd w:val="clear" w:color="auto" w:fill="D9D9D9"/>
          <w:lang w:val="en-US"/>
        </w:rPr>
        <w:t>E</w:t>
      </w:r>
      <w:r w:rsidRPr="00C90963">
        <w:rPr>
          <w:rFonts w:ascii="Arial Narrow" w:eastAsia="Arial Narrow" w:hAnsi="Arial Narrow" w:cs="Arial Narrow"/>
          <w:b/>
          <w:bCs/>
          <w:spacing w:val="25"/>
          <w:sz w:val="32"/>
          <w:szCs w:val="32"/>
          <w:shd w:val="clear" w:color="auto" w:fill="D9D9D9"/>
          <w:lang w:val="en-US"/>
        </w:rPr>
        <w:t xml:space="preserve"> </w:t>
      </w:r>
      <w:r w:rsidRPr="00C90963">
        <w:rPr>
          <w:rFonts w:ascii="Arial Narrow" w:eastAsia="Arial Narrow" w:hAnsi="Arial Narrow" w:cs="Arial Narrow"/>
          <w:b/>
          <w:bCs/>
          <w:w w:val="80"/>
          <w:sz w:val="32"/>
          <w:szCs w:val="32"/>
          <w:shd w:val="clear" w:color="auto" w:fill="D9D9D9"/>
          <w:lang w:val="en-US"/>
        </w:rPr>
        <w:t>OF ABBREVIATIONS</w:t>
      </w:r>
      <w:r w:rsidRPr="00C90963">
        <w:rPr>
          <w:rFonts w:ascii="Arial Narrow" w:eastAsia="Arial Narrow" w:hAnsi="Arial Narrow" w:cs="Arial Narrow"/>
          <w:b/>
          <w:bCs/>
          <w:spacing w:val="40"/>
          <w:sz w:val="32"/>
          <w:szCs w:val="32"/>
          <w:shd w:val="clear" w:color="auto" w:fill="D9D9D9"/>
          <w:lang w:val="en-US"/>
        </w:rPr>
        <w:t xml:space="preserve"> </w:t>
      </w:r>
    </w:p>
    <w:p w14:paraId="4B38C3BE" w14:textId="77777777" w:rsidR="00D31132" w:rsidRPr="00C90963" w:rsidRDefault="00D31132" w:rsidP="00587D8F">
      <w:pPr>
        <w:widowControl w:val="0"/>
        <w:tabs>
          <w:tab w:val="left" w:pos="9072"/>
        </w:tabs>
        <w:autoSpaceDE w:val="0"/>
        <w:autoSpaceDN w:val="0"/>
        <w:spacing w:before="59"/>
        <w:rPr>
          <w:rFonts w:ascii="Arial Narrow" w:eastAsia="Arial Narrow" w:hAnsi="Arial Narrow" w:cs="Arial Narrow"/>
          <w:b/>
          <w:sz w:val="32"/>
          <w:lang w:val="en-US"/>
        </w:rPr>
      </w:pPr>
    </w:p>
    <w:p w14:paraId="5BBA2298" w14:textId="3CC32968"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ARMP :</w:t>
      </w:r>
      <w:proofErr w:type="gramEnd"/>
      <w:r w:rsidRPr="00C90963">
        <w:rPr>
          <w:rFonts w:ascii="Arial Narrow" w:eastAsia="Arial Narrow" w:hAnsi="Arial Narrow" w:cs="Arial Narrow"/>
          <w:w w:val="80"/>
          <w:lang w:val="en-US"/>
        </w:rPr>
        <w:t xml:space="preserve"> Public Contracts Regulatory Agency </w:t>
      </w:r>
    </w:p>
    <w:p w14:paraId="0ECE0181" w14:textId="18342401"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UPS :</w:t>
      </w:r>
      <w:proofErr w:type="gramEnd"/>
      <w:r w:rsidRPr="00C90963">
        <w:rPr>
          <w:rFonts w:ascii="Arial Narrow" w:eastAsia="Arial Narrow" w:hAnsi="Arial Narrow" w:cs="Arial Narrow"/>
          <w:w w:val="80"/>
          <w:lang w:val="en-US"/>
        </w:rPr>
        <w:t xml:space="preserve"> Unit Price Schedule</w:t>
      </w:r>
    </w:p>
    <w:p w14:paraId="3E1F12D5" w14:textId="77777777"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BOQ :</w:t>
      </w:r>
      <w:proofErr w:type="gramEnd"/>
      <w:r w:rsidRPr="00C90963">
        <w:rPr>
          <w:rFonts w:ascii="Arial Narrow" w:eastAsia="Arial Narrow" w:hAnsi="Arial Narrow" w:cs="Arial Narrow"/>
          <w:w w:val="80"/>
          <w:lang w:val="en-US"/>
        </w:rPr>
        <w:t xml:space="preserve"> Bill of Quantities and Cost Estimates</w:t>
      </w:r>
    </w:p>
    <w:p w14:paraId="2EC15140" w14:textId="17B98ADE"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MINMAP :</w:t>
      </w:r>
      <w:proofErr w:type="gramEnd"/>
      <w:r w:rsidRPr="00C90963">
        <w:rPr>
          <w:rFonts w:ascii="Arial Narrow" w:eastAsia="Arial Narrow" w:hAnsi="Arial Narrow" w:cs="Arial Narrow"/>
          <w:w w:val="80"/>
          <w:lang w:val="en-US"/>
        </w:rPr>
        <w:t xml:space="preserve"> Ministry of Public Contracts</w:t>
      </w:r>
    </w:p>
    <w:p w14:paraId="4956CC55" w14:textId="7ACFEE56"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r w:rsidRPr="00C90963">
        <w:rPr>
          <w:rFonts w:ascii="Arial Narrow" w:eastAsia="Arial Narrow" w:hAnsi="Arial Narrow" w:cs="Arial Narrow"/>
          <w:w w:val="80"/>
          <w:lang w:val="en-US"/>
        </w:rPr>
        <w:t xml:space="preserve">PO/DPO: Project Owner/Delegated Project Owner </w:t>
      </w:r>
    </w:p>
    <w:p w14:paraId="21E9A8AE" w14:textId="2C402627"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UPB :</w:t>
      </w:r>
      <w:proofErr w:type="gramEnd"/>
      <w:r w:rsidRPr="00C90963">
        <w:rPr>
          <w:rFonts w:ascii="Arial Narrow" w:eastAsia="Arial Narrow" w:hAnsi="Arial Narrow" w:cs="Arial Narrow"/>
          <w:w w:val="80"/>
          <w:lang w:val="en-US"/>
        </w:rPr>
        <w:t xml:space="preserve"> Unit Price Breakdown </w:t>
      </w:r>
    </w:p>
    <w:p w14:paraId="1BF8DFD9" w14:textId="4CECC0E3"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CIPM :</w:t>
      </w:r>
      <w:proofErr w:type="gramEnd"/>
      <w:r w:rsidRPr="00C90963">
        <w:rPr>
          <w:rFonts w:ascii="Arial Narrow" w:eastAsia="Arial Narrow" w:hAnsi="Arial Narrow" w:cs="Arial Narrow"/>
          <w:w w:val="80"/>
          <w:lang w:val="en-US"/>
        </w:rPr>
        <w:t xml:space="preserve"> Internal Tenders Board Commission </w:t>
      </w:r>
    </w:p>
    <w:p w14:paraId="35B049FF" w14:textId="2A4554E8"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CCCM :</w:t>
      </w:r>
      <w:proofErr w:type="gramEnd"/>
      <w:r w:rsidRPr="00C90963">
        <w:rPr>
          <w:rFonts w:ascii="Arial Narrow" w:eastAsia="Arial Narrow" w:hAnsi="Arial Narrow" w:cs="Arial Narrow"/>
          <w:w w:val="80"/>
          <w:lang w:val="en-US"/>
        </w:rPr>
        <w:t xml:space="preserve"> Central Commission for the Control of Public Contracts </w:t>
      </w:r>
    </w:p>
    <w:p w14:paraId="47137E06" w14:textId="31E1023C"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CSPM :</w:t>
      </w:r>
      <w:proofErr w:type="gramEnd"/>
      <w:r w:rsidRPr="00C90963">
        <w:rPr>
          <w:rFonts w:ascii="Arial Narrow" w:eastAsia="Arial Narrow" w:hAnsi="Arial Narrow" w:cs="Arial Narrow"/>
          <w:w w:val="80"/>
          <w:lang w:val="en-US"/>
        </w:rPr>
        <w:t xml:space="preserve"> </w:t>
      </w:r>
      <w:r w:rsidR="00AF2DAA" w:rsidRPr="00C90963">
        <w:rPr>
          <w:rFonts w:ascii="Arial Narrow" w:eastAsia="Arial Narrow" w:hAnsi="Arial Narrow" w:cs="Arial Narrow"/>
          <w:w w:val="80"/>
          <w:lang w:val="en-US"/>
        </w:rPr>
        <w:t>Special Tenders Board Commission</w:t>
      </w:r>
    </w:p>
    <w:p w14:paraId="51D68378" w14:textId="41669DFC"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lang w:val="en-US"/>
        </w:rPr>
      </w:pPr>
      <w:proofErr w:type="gramStart"/>
      <w:r w:rsidRPr="00C90963">
        <w:rPr>
          <w:rFonts w:ascii="Arial Narrow" w:eastAsia="Arial Narrow" w:hAnsi="Arial Narrow" w:cs="Arial Narrow"/>
          <w:w w:val="80"/>
          <w:lang w:val="en-US"/>
        </w:rPr>
        <w:t>CDPM :</w:t>
      </w:r>
      <w:proofErr w:type="gramEnd"/>
      <w:r w:rsidRPr="00C90963">
        <w:rPr>
          <w:rFonts w:ascii="Arial Narrow" w:eastAsia="Arial Narrow" w:hAnsi="Arial Narrow" w:cs="Arial Narrow"/>
          <w:w w:val="80"/>
          <w:lang w:val="en-US"/>
        </w:rPr>
        <w:t xml:space="preserve"> </w:t>
      </w:r>
      <w:r w:rsidR="00AF2DAA" w:rsidRPr="00C90963">
        <w:rPr>
          <w:rFonts w:ascii="Arial Narrow" w:eastAsia="Arial Narrow" w:hAnsi="Arial Narrow" w:cs="Arial Narrow"/>
          <w:w w:val="80"/>
          <w:lang w:val="en-US"/>
        </w:rPr>
        <w:t>Divisional Tenders Board Commission</w:t>
      </w:r>
    </w:p>
    <w:p w14:paraId="2D7E83E3" w14:textId="64C52113" w:rsidR="00D31132" w:rsidRPr="00C90963" w:rsidRDefault="00D31132" w:rsidP="00587D8F">
      <w:pPr>
        <w:widowControl w:val="0"/>
        <w:tabs>
          <w:tab w:val="left" w:pos="9072"/>
        </w:tabs>
        <w:autoSpaceDE w:val="0"/>
        <w:autoSpaceDN w:val="0"/>
        <w:spacing w:before="73" w:line="480" w:lineRule="auto"/>
        <w:rPr>
          <w:rFonts w:ascii="Arial Narrow" w:eastAsia="Arial Narrow" w:hAnsi="Arial Narrow" w:cs="Arial Narrow"/>
          <w:w w:val="80"/>
        </w:rPr>
      </w:pPr>
      <w:r w:rsidRPr="00C90963">
        <w:rPr>
          <w:rFonts w:ascii="Arial Narrow" w:eastAsia="Arial Narrow" w:hAnsi="Arial Narrow" w:cs="Arial Narrow"/>
          <w:w w:val="80"/>
        </w:rPr>
        <w:t xml:space="preserve">DTAO : </w:t>
      </w:r>
      <w:proofErr w:type="spellStart"/>
      <w:r w:rsidR="00AF2DAA" w:rsidRPr="00C90963">
        <w:rPr>
          <w:rFonts w:ascii="Arial Narrow" w:eastAsia="Arial Narrow" w:hAnsi="Arial Narrow" w:cs="Arial Narrow"/>
          <w:w w:val="80"/>
        </w:rPr>
        <w:t>Typical</w:t>
      </w:r>
      <w:proofErr w:type="spellEnd"/>
      <w:r w:rsidR="00AF2DAA" w:rsidRPr="00C90963">
        <w:rPr>
          <w:rFonts w:ascii="Arial Narrow" w:eastAsia="Arial Narrow" w:hAnsi="Arial Narrow" w:cs="Arial Narrow"/>
          <w:w w:val="80"/>
        </w:rPr>
        <w:t xml:space="preserve"> Tender Document</w:t>
      </w:r>
      <w:r w:rsidRPr="00C90963">
        <w:rPr>
          <w:rFonts w:ascii="Arial Narrow" w:eastAsia="Arial Narrow" w:hAnsi="Arial Narrow" w:cs="Arial Narrow"/>
          <w:w w:val="80"/>
        </w:rPr>
        <w:t xml:space="preserve"> </w:t>
      </w:r>
    </w:p>
    <w:p w14:paraId="69966784" w14:textId="611BC518" w:rsidR="00D31132" w:rsidRPr="00C90963" w:rsidRDefault="00D31132" w:rsidP="00587D8F">
      <w:pPr>
        <w:widowControl w:val="0"/>
        <w:tabs>
          <w:tab w:val="left" w:pos="9072"/>
        </w:tabs>
        <w:autoSpaceDE w:val="0"/>
        <w:autoSpaceDN w:val="0"/>
        <w:spacing w:before="73"/>
        <w:rPr>
          <w:rFonts w:ascii="Arial Narrow" w:eastAsia="Arial Narrow" w:hAnsi="Arial Narrow" w:cs="Arial Narrow"/>
          <w:w w:val="80"/>
        </w:rPr>
      </w:pPr>
      <w:r w:rsidRPr="00C90963">
        <w:rPr>
          <w:rFonts w:ascii="Arial Narrow" w:eastAsia="Arial Narrow" w:hAnsi="Arial Narrow" w:cs="Arial Narrow"/>
          <w:w w:val="80"/>
        </w:rPr>
        <w:t xml:space="preserve">DAO : </w:t>
      </w:r>
      <w:r w:rsidR="00AF2DAA" w:rsidRPr="00C90963">
        <w:rPr>
          <w:rFonts w:ascii="Arial Narrow" w:eastAsia="Arial Narrow" w:hAnsi="Arial Narrow" w:cs="Arial Narrow"/>
          <w:w w:val="80"/>
        </w:rPr>
        <w:t>Tender Document</w:t>
      </w:r>
      <w:r w:rsidRPr="00C90963">
        <w:rPr>
          <w:rFonts w:ascii="Arial Narrow" w:eastAsia="Arial Narrow" w:hAnsi="Arial Narrow" w:cs="Arial Narrow"/>
          <w:w w:val="80"/>
        </w:rPr>
        <w:t xml:space="preserve"> </w:t>
      </w:r>
    </w:p>
    <w:p w14:paraId="054107A4" w14:textId="77777777" w:rsidR="00D31132" w:rsidRPr="00C90963" w:rsidRDefault="00D31132" w:rsidP="00587D8F">
      <w:pPr>
        <w:rPr>
          <w:rFonts w:ascii="Arial Narrow" w:hAnsi="Arial Narrow" w:cs="Tahoma"/>
          <w:b/>
          <w:bCs/>
          <w:sz w:val="28"/>
        </w:rPr>
      </w:pPr>
    </w:p>
    <w:p w14:paraId="5AB67C42" w14:textId="77777777" w:rsidR="00D31132" w:rsidRPr="00C90963" w:rsidRDefault="00D31132" w:rsidP="00587D8F">
      <w:pPr>
        <w:rPr>
          <w:rFonts w:ascii="Arial Narrow" w:hAnsi="Arial Narrow" w:cs="Tahoma"/>
          <w:b/>
          <w:bCs/>
          <w:sz w:val="28"/>
          <w:lang w:val="fr-CM"/>
        </w:rPr>
      </w:pPr>
    </w:p>
    <w:p w14:paraId="4A921A1D" w14:textId="77777777" w:rsidR="00D31132" w:rsidRPr="00C90963" w:rsidRDefault="00D31132" w:rsidP="00587D8F">
      <w:pPr>
        <w:rPr>
          <w:rFonts w:ascii="Arial Narrow" w:hAnsi="Arial Narrow" w:cs="Tahoma"/>
          <w:b/>
          <w:bCs/>
          <w:sz w:val="28"/>
          <w:lang w:val="fr-CM"/>
        </w:rPr>
      </w:pPr>
    </w:p>
    <w:p w14:paraId="4D6F8B64" w14:textId="77777777" w:rsidR="00D31132" w:rsidRPr="00C90963" w:rsidRDefault="00D31132" w:rsidP="00587D8F">
      <w:pPr>
        <w:rPr>
          <w:rFonts w:ascii="Arial Narrow" w:hAnsi="Arial Narrow" w:cs="Tahoma"/>
          <w:b/>
          <w:bCs/>
          <w:sz w:val="28"/>
          <w:lang w:val="fr-CM"/>
        </w:rPr>
      </w:pPr>
    </w:p>
    <w:p w14:paraId="732C8D03" w14:textId="77777777" w:rsidR="00D31132" w:rsidRPr="00C90963" w:rsidRDefault="00D31132" w:rsidP="00587D8F">
      <w:pPr>
        <w:rPr>
          <w:rFonts w:ascii="Arial Narrow" w:hAnsi="Arial Narrow" w:cs="Tahoma"/>
          <w:b/>
          <w:bCs/>
          <w:sz w:val="28"/>
          <w:lang w:val="fr-CM"/>
        </w:rPr>
      </w:pPr>
    </w:p>
    <w:p w14:paraId="7120E203" w14:textId="77777777" w:rsidR="00D31132" w:rsidRPr="00C90963" w:rsidRDefault="00D31132" w:rsidP="00587D8F">
      <w:pPr>
        <w:rPr>
          <w:rFonts w:ascii="Arial Narrow" w:hAnsi="Arial Narrow" w:cs="Tahoma"/>
          <w:b/>
          <w:bCs/>
          <w:sz w:val="28"/>
          <w:lang w:val="fr-CM"/>
        </w:rPr>
      </w:pPr>
    </w:p>
    <w:p w14:paraId="21A4D6DE" w14:textId="77777777" w:rsidR="00D31132" w:rsidRPr="00C90963" w:rsidRDefault="00D31132" w:rsidP="00587D8F">
      <w:pPr>
        <w:rPr>
          <w:rFonts w:ascii="Arial Narrow" w:hAnsi="Arial Narrow" w:cs="Tahoma"/>
          <w:b/>
          <w:bCs/>
          <w:sz w:val="28"/>
          <w:lang w:val="fr-CM"/>
        </w:rPr>
      </w:pPr>
    </w:p>
    <w:p w14:paraId="13E4DC77" w14:textId="77777777" w:rsidR="00D31132" w:rsidRPr="00C90963" w:rsidRDefault="00D31132" w:rsidP="00587D8F">
      <w:pPr>
        <w:rPr>
          <w:rFonts w:ascii="Arial Narrow" w:hAnsi="Arial Narrow" w:cs="Tahoma"/>
          <w:b/>
          <w:bCs/>
          <w:sz w:val="28"/>
          <w:lang w:val="fr-CM"/>
        </w:rPr>
      </w:pPr>
    </w:p>
    <w:p w14:paraId="3649F867" w14:textId="77777777" w:rsidR="00D31132" w:rsidRPr="00C90963" w:rsidRDefault="00D31132" w:rsidP="00587D8F">
      <w:pPr>
        <w:rPr>
          <w:rFonts w:ascii="Arial Narrow" w:hAnsi="Arial Narrow" w:cs="Tahoma"/>
          <w:b/>
          <w:bCs/>
          <w:sz w:val="28"/>
          <w:lang w:val="fr-CM"/>
        </w:rPr>
      </w:pPr>
    </w:p>
    <w:p w14:paraId="6842B678" w14:textId="77777777" w:rsidR="00D31132" w:rsidRPr="00C90963" w:rsidRDefault="00D31132" w:rsidP="00587D8F">
      <w:pPr>
        <w:rPr>
          <w:rFonts w:ascii="Arial Narrow" w:hAnsi="Arial Narrow" w:cs="Tahoma"/>
          <w:b/>
          <w:bCs/>
          <w:sz w:val="28"/>
          <w:lang w:val="fr-CM"/>
        </w:rPr>
      </w:pPr>
    </w:p>
    <w:p w14:paraId="73F4E9B8" w14:textId="77777777" w:rsidR="00D31132" w:rsidRPr="00C90963" w:rsidRDefault="00D31132" w:rsidP="00587D8F">
      <w:pPr>
        <w:rPr>
          <w:rFonts w:ascii="Arial Narrow" w:hAnsi="Arial Narrow" w:cs="Tahoma"/>
          <w:b/>
          <w:bCs/>
          <w:sz w:val="28"/>
          <w:lang w:val="fr-CM"/>
        </w:rPr>
      </w:pPr>
    </w:p>
    <w:p w14:paraId="3147122C" w14:textId="77777777" w:rsidR="00D31132" w:rsidRPr="00C90963" w:rsidRDefault="00D31132" w:rsidP="00587D8F">
      <w:pPr>
        <w:rPr>
          <w:rFonts w:ascii="Arial Narrow" w:hAnsi="Arial Narrow" w:cs="Tahoma"/>
          <w:b/>
          <w:bCs/>
          <w:sz w:val="28"/>
          <w:lang w:val="fr-CM"/>
        </w:rPr>
      </w:pPr>
    </w:p>
    <w:p w14:paraId="6B393DE6" w14:textId="77777777" w:rsidR="00D31132" w:rsidRPr="00C90963" w:rsidRDefault="00D31132" w:rsidP="00587D8F">
      <w:pPr>
        <w:rPr>
          <w:rFonts w:ascii="Arial Narrow" w:hAnsi="Arial Narrow" w:cs="Tahoma"/>
          <w:b/>
          <w:bCs/>
          <w:sz w:val="28"/>
          <w:lang w:val="fr-CM"/>
        </w:rPr>
      </w:pPr>
    </w:p>
    <w:p w14:paraId="7AEF70F3" w14:textId="77777777" w:rsidR="00D31132" w:rsidRPr="00C90963" w:rsidRDefault="00D31132" w:rsidP="00587D8F">
      <w:pPr>
        <w:rPr>
          <w:rFonts w:ascii="Arial Narrow" w:hAnsi="Arial Narrow" w:cs="Tahoma"/>
          <w:b/>
          <w:bCs/>
          <w:sz w:val="28"/>
          <w:lang w:val="fr-CM"/>
        </w:rPr>
      </w:pPr>
    </w:p>
    <w:p w14:paraId="2B52EB77" w14:textId="77777777" w:rsidR="00D31132" w:rsidRPr="00C90963" w:rsidRDefault="00D31132" w:rsidP="00587D8F">
      <w:pPr>
        <w:rPr>
          <w:rFonts w:ascii="Arial Narrow" w:hAnsi="Arial Narrow" w:cs="Tahoma"/>
          <w:b/>
          <w:bCs/>
          <w:sz w:val="28"/>
          <w:lang w:val="fr-CM"/>
        </w:rPr>
      </w:pPr>
    </w:p>
    <w:p w14:paraId="144434A7" w14:textId="77777777" w:rsidR="00D31132" w:rsidRPr="00C90963" w:rsidRDefault="00D31132" w:rsidP="00587D8F">
      <w:pPr>
        <w:rPr>
          <w:rFonts w:ascii="Arial Narrow" w:hAnsi="Arial Narrow" w:cs="Tahoma"/>
          <w:b/>
          <w:bCs/>
          <w:sz w:val="28"/>
          <w:lang w:val="fr-CM"/>
        </w:rPr>
      </w:pPr>
    </w:p>
    <w:p w14:paraId="23730AAC" w14:textId="77777777" w:rsidR="00D31132" w:rsidRDefault="00D31132" w:rsidP="00587D8F">
      <w:pPr>
        <w:rPr>
          <w:rFonts w:ascii="Arial Narrow" w:hAnsi="Arial Narrow" w:cs="Tahoma"/>
          <w:b/>
          <w:bCs/>
          <w:sz w:val="28"/>
          <w:lang w:val="fr-CM"/>
        </w:rPr>
      </w:pPr>
    </w:p>
    <w:p w14:paraId="1140FFA3" w14:textId="77777777" w:rsidR="00C90963" w:rsidRPr="00C90963" w:rsidRDefault="00C90963" w:rsidP="00587D8F">
      <w:pPr>
        <w:rPr>
          <w:rFonts w:ascii="Arial Narrow" w:hAnsi="Arial Narrow" w:cs="Tahoma"/>
          <w:b/>
          <w:bCs/>
          <w:sz w:val="28"/>
          <w:lang w:val="fr-CM"/>
        </w:rPr>
      </w:pPr>
    </w:p>
    <w:p w14:paraId="6BC770A5" w14:textId="77777777" w:rsidR="00D31132" w:rsidRPr="00C90963" w:rsidRDefault="00D31132" w:rsidP="00587D8F">
      <w:pPr>
        <w:rPr>
          <w:rFonts w:ascii="Arial Narrow" w:hAnsi="Arial Narrow" w:cs="Tahoma"/>
          <w:b/>
          <w:bCs/>
          <w:sz w:val="28"/>
          <w:lang w:val="fr-CM"/>
        </w:rPr>
      </w:pPr>
    </w:p>
    <w:p w14:paraId="307B23B1" w14:textId="77777777" w:rsidR="00474712" w:rsidRPr="00C90963" w:rsidRDefault="00474712" w:rsidP="00587D8F">
      <w:pPr>
        <w:widowControl w:val="0"/>
        <w:tabs>
          <w:tab w:val="left" w:pos="9072"/>
        </w:tabs>
        <w:autoSpaceDE w:val="0"/>
        <w:autoSpaceDN w:val="0"/>
        <w:spacing w:before="73"/>
        <w:ind w:left="135" w:right="845"/>
        <w:outlineLvl w:val="1"/>
        <w:rPr>
          <w:rFonts w:ascii="Arial Narrow" w:eastAsia="Arial Narrow" w:hAnsi="Arial Narrow" w:cs="Arial Narrow"/>
          <w:b/>
          <w:bCs/>
          <w:sz w:val="32"/>
          <w:szCs w:val="32"/>
          <w:lang w:val="fr-CM" w:eastAsia="en-US"/>
        </w:rPr>
      </w:pPr>
      <w:r w:rsidRPr="00C90963">
        <w:rPr>
          <w:rFonts w:ascii="Arial Narrow" w:eastAsia="Arial Narrow" w:hAnsi="Arial Narrow" w:cs="Arial Narrow"/>
          <w:b/>
          <w:bCs/>
          <w:w w:val="80"/>
          <w:sz w:val="32"/>
          <w:szCs w:val="32"/>
          <w:shd w:val="clear" w:color="auto" w:fill="D9D9D9"/>
          <w:lang w:val="fr-CM" w:eastAsia="en-US"/>
        </w:rPr>
        <w:lastRenderedPageBreak/>
        <w:t>T</w:t>
      </w:r>
      <w:r w:rsidRPr="00C90963">
        <w:rPr>
          <w:rFonts w:ascii="Arial Narrow" w:eastAsia="Arial Narrow" w:hAnsi="Arial Narrow" w:cs="Arial Narrow"/>
          <w:b/>
          <w:bCs/>
          <w:spacing w:val="-23"/>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A</w:t>
      </w:r>
      <w:r w:rsidRPr="00C90963">
        <w:rPr>
          <w:rFonts w:ascii="Arial Narrow" w:eastAsia="Arial Narrow" w:hAnsi="Arial Narrow" w:cs="Arial Narrow"/>
          <w:b/>
          <w:bCs/>
          <w:spacing w:val="-20"/>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B</w:t>
      </w:r>
      <w:r w:rsidRPr="00C90963">
        <w:rPr>
          <w:rFonts w:ascii="Arial Narrow" w:eastAsia="Arial Narrow" w:hAnsi="Arial Narrow" w:cs="Arial Narrow"/>
          <w:b/>
          <w:bCs/>
          <w:spacing w:val="-21"/>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L</w:t>
      </w:r>
      <w:r w:rsidRPr="00C90963">
        <w:rPr>
          <w:rFonts w:ascii="Arial Narrow" w:eastAsia="Arial Narrow" w:hAnsi="Arial Narrow" w:cs="Arial Narrow"/>
          <w:b/>
          <w:bCs/>
          <w:spacing w:val="-22"/>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E</w:t>
      </w:r>
      <w:r w:rsidRPr="00C90963">
        <w:rPr>
          <w:rFonts w:ascii="Arial Narrow" w:eastAsia="Arial Narrow" w:hAnsi="Arial Narrow" w:cs="Arial Narrow"/>
          <w:b/>
          <w:bCs/>
          <w:spacing w:val="25"/>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D</w:t>
      </w:r>
      <w:r w:rsidRPr="00C90963">
        <w:rPr>
          <w:rFonts w:ascii="Arial Narrow" w:eastAsia="Arial Narrow" w:hAnsi="Arial Narrow" w:cs="Arial Narrow"/>
          <w:b/>
          <w:bCs/>
          <w:spacing w:val="-23"/>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E</w:t>
      </w:r>
      <w:r w:rsidRPr="00C90963">
        <w:rPr>
          <w:rFonts w:ascii="Arial Narrow" w:eastAsia="Arial Narrow" w:hAnsi="Arial Narrow" w:cs="Arial Narrow"/>
          <w:b/>
          <w:bCs/>
          <w:spacing w:val="-21"/>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S</w:t>
      </w:r>
      <w:r w:rsidRPr="00C90963">
        <w:rPr>
          <w:rFonts w:ascii="Arial Narrow" w:eastAsia="Arial Narrow" w:hAnsi="Arial Narrow" w:cs="Arial Narrow"/>
          <w:b/>
          <w:bCs/>
          <w:spacing w:val="49"/>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SI</w:t>
      </w:r>
      <w:r w:rsidRPr="00C90963">
        <w:rPr>
          <w:rFonts w:ascii="Arial Narrow" w:eastAsia="Arial Narrow" w:hAnsi="Arial Narrow" w:cs="Arial Narrow"/>
          <w:b/>
          <w:bCs/>
          <w:spacing w:val="-21"/>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G</w:t>
      </w:r>
      <w:r w:rsidRPr="00C90963">
        <w:rPr>
          <w:rFonts w:ascii="Arial Narrow" w:eastAsia="Arial Narrow" w:hAnsi="Arial Narrow" w:cs="Arial Narrow"/>
          <w:b/>
          <w:bCs/>
          <w:spacing w:val="-23"/>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L</w:t>
      </w:r>
      <w:r w:rsidRPr="00C90963">
        <w:rPr>
          <w:rFonts w:ascii="Arial Narrow" w:eastAsia="Arial Narrow" w:hAnsi="Arial Narrow" w:cs="Arial Narrow"/>
          <w:b/>
          <w:bCs/>
          <w:spacing w:val="-20"/>
          <w:w w:val="80"/>
          <w:sz w:val="32"/>
          <w:szCs w:val="32"/>
          <w:shd w:val="clear" w:color="auto" w:fill="D9D9D9"/>
          <w:lang w:val="fr-CM" w:eastAsia="en-US"/>
        </w:rPr>
        <w:t xml:space="preserve"> </w:t>
      </w:r>
      <w:r w:rsidRPr="00C90963">
        <w:rPr>
          <w:rFonts w:ascii="Arial Narrow" w:eastAsia="Arial Narrow" w:hAnsi="Arial Narrow" w:cs="Arial Narrow"/>
          <w:b/>
          <w:bCs/>
          <w:w w:val="80"/>
          <w:sz w:val="32"/>
          <w:szCs w:val="32"/>
          <w:shd w:val="clear" w:color="auto" w:fill="D9D9D9"/>
          <w:lang w:val="fr-CM" w:eastAsia="en-US"/>
        </w:rPr>
        <w:t>E</w:t>
      </w:r>
      <w:r w:rsidRPr="00C90963">
        <w:rPr>
          <w:rFonts w:ascii="Arial Narrow" w:eastAsia="Arial Narrow" w:hAnsi="Arial Narrow" w:cs="Arial Narrow"/>
          <w:b/>
          <w:bCs/>
          <w:spacing w:val="-19"/>
          <w:w w:val="80"/>
          <w:sz w:val="32"/>
          <w:szCs w:val="32"/>
          <w:shd w:val="clear" w:color="auto" w:fill="D9D9D9"/>
          <w:lang w:val="fr-CM" w:eastAsia="en-US"/>
        </w:rPr>
        <w:t xml:space="preserve"> </w:t>
      </w:r>
      <w:r w:rsidRPr="00C90963">
        <w:rPr>
          <w:rFonts w:ascii="Arial Narrow" w:eastAsia="Arial Narrow" w:hAnsi="Arial Narrow" w:cs="Arial Narrow"/>
          <w:b/>
          <w:bCs/>
          <w:spacing w:val="-10"/>
          <w:w w:val="80"/>
          <w:sz w:val="32"/>
          <w:szCs w:val="32"/>
          <w:shd w:val="clear" w:color="auto" w:fill="D9D9D9"/>
          <w:lang w:val="fr-CM" w:eastAsia="en-US"/>
        </w:rPr>
        <w:t>S</w:t>
      </w:r>
      <w:r w:rsidRPr="00C90963">
        <w:rPr>
          <w:rFonts w:ascii="Arial Narrow" w:eastAsia="Arial Narrow" w:hAnsi="Arial Narrow" w:cs="Arial Narrow"/>
          <w:b/>
          <w:bCs/>
          <w:spacing w:val="40"/>
          <w:sz w:val="32"/>
          <w:szCs w:val="32"/>
          <w:shd w:val="clear" w:color="auto" w:fill="D9D9D9"/>
          <w:lang w:val="fr-CM" w:eastAsia="en-US"/>
        </w:rPr>
        <w:t xml:space="preserve"> </w:t>
      </w:r>
    </w:p>
    <w:p w14:paraId="7F15047B" w14:textId="77777777" w:rsidR="00474712" w:rsidRPr="00C90963" w:rsidRDefault="00474712" w:rsidP="00587D8F">
      <w:pPr>
        <w:widowControl w:val="0"/>
        <w:tabs>
          <w:tab w:val="left" w:pos="9072"/>
        </w:tabs>
        <w:autoSpaceDE w:val="0"/>
        <w:autoSpaceDN w:val="0"/>
        <w:spacing w:before="59"/>
        <w:rPr>
          <w:rFonts w:ascii="Arial Narrow" w:eastAsia="Arial Narrow" w:hAnsi="Arial Narrow" w:cs="Arial Narrow"/>
          <w:b/>
          <w:sz w:val="32"/>
          <w:lang w:val="fr-CM" w:eastAsia="en-US"/>
        </w:rPr>
      </w:pPr>
    </w:p>
    <w:p w14:paraId="6459D1F3"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ARMP : Agence de Régulation des Marchés Publics </w:t>
      </w:r>
    </w:p>
    <w:p w14:paraId="64D84D70"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BPU : Bordereau des Prix Unitaires </w:t>
      </w:r>
    </w:p>
    <w:p w14:paraId="591FACAF"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DQE : Devis Quantitatif et Estimatif </w:t>
      </w:r>
    </w:p>
    <w:p w14:paraId="2F309E1A"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MINMAP : Ministère des Marchés Publics </w:t>
      </w:r>
    </w:p>
    <w:p w14:paraId="772E0DD4"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MO/MOD : Maître d’Ouvrage/Maître d’Ouvrage Délégué </w:t>
      </w:r>
    </w:p>
    <w:p w14:paraId="3CD57BAC"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SDPU : Sous-Détail des Prix Unitaires </w:t>
      </w:r>
    </w:p>
    <w:p w14:paraId="64F6407C"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CIPM : Commission Interne de Passation des Marchés </w:t>
      </w:r>
    </w:p>
    <w:p w14:paraId="5614CE6E"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CCCM : Commission Centrale de Contrôles des Marchés Publics </w:t>
      </w:r>
    </w:p>
    <w:p w14:paraId="774035B0"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CSPM : Commission Spéciale de Passation de Marchés Publics </w:t>
      </w:r>
    </w:p>
    <w:p w14:paraId="75589812"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CDPM : Commission Départementale de Passation des Marchés Publics </w:t>
      </w:r>
    </w:p>
    <w:p w14:paraId="62CEE38C" w14:textId="77777777" w:rsidR="00474712" w:rsidRPr="00C90963" w:rsidRDefault="00474712" w:rsidP="00587D8F">
      <w:pPr>
        <w:widowControl w:val="0"/>
        <w:tabs>
          <w:tab w:val="left" w:pos="9072"/>
        </w:tabs>
        <w:autoSpaceDE w:val="0"/>
        <w:autoSpaceDN w:val="0"/>
        <w:spacing w:before="73" w:line="480" w:lineRule="auto"/>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DTAO : Dossier Type d’Appel d’Offres </w:t>
      </w:r>
    </w:p>
    <w:p w14:paraId="35FC5930" w14:textId="77777777" w:rsidR="00474712" w:rsidRPr="00C90963" w:rsidRDefault="00474712" w:rsidP="00587D8F">
      <w:pPr>
        <w:widowControl w:val="0"/>
        <w:tabs>
          <w:tab w:val="left" w:pos="9072"/>
        </w:tabs>
        <w:autoSpaceDE w:val="0"/>
        <w:autoSpaceDN w:val="0"/>
        <w:spacing w:before="73"/>
        <w:rPr>
          <w:rFonts w:ascii="Arial Narrow" w:eastAsia="Arial Narrow" w:hAnsi="Arial Narrow" w:cs="Arial Narrow"/>
          <w:w w:val="80"/>
          <w:lang w:eastAsia="en-US"/>
        </w:rPr>
      </w:pPr>
      <w:r w:rsidRPr="00C90963">
        <w:rPr>
          <w:rFonts w:ascii="Arial Narrow" w:eastAsia="Arial Narrow" w:hAnsi="Arial Narrow" w:cs="Arial Narrow"/>
          <w:w w:val="80"/>
          <w:lang w:eastAsia="en-US"/>
        </w:rPr>
        <w:t xml:space="preserve">DAO : Dossier d’Appels d’Offres </w:t>
      </w:r>
    </w:p>
    <w:p w14:paraId="2CF64C6C" w14:textId="77777777" w:rsidR="00474712" w:rsidRPr="00C90963" w:rsidRDefault="00474712" w:rsidP="00587D8F">
      <w:pPr>
        <w:widowControl w:val="0"/>
        <w:tabs>
          <w:tab w:val="left" w:pos="9072"/>
        </w:tabs>
        <w:autoSpaceDE w:val="0"/>
        <w:autoSpaceDN w:val="0"/>
        <w:spacing w:before="73"/>
        <w:ind w:left="3580"/>
        <w:rPr>
          <w:rFonts w:ascii="Arial Narrow" w:eastAsia="Arial Narrow" w:hAnsi="Arial Narrow" w:cs="Arial Narrow"/>
          <w:w w:val="80"/>
          <w:lang w:eastAsia="en-US"/>
        </w:rPr>
      </w:pPr>
    </w:p>
    <w:p w14:paraId="5595580D" w14:textId="77777777" w:rsidR="00474712" w:rsidRPr="00C90963" w:rsidRDefault="00474712" w:rsidP="00587D8F">
      <w:pPr>
        <w:rPr>
          <w:rFonts w:ascii="Arial Narrow" w:hAnsi="Arial Narrow" w:cs="Tahoma"/>
          <w:b/>
          <w:bCs/>
          <w:sz w:val="28"/>
        </w:rPr>
      </w:pPr>
    </w:p>
    <w:p w14:paraId="1E44C3A1" w14:textId="77777777" w:rsidR="00474712" w:rsidRPr="00C90963" w:rsidRDefault="00474712" w:rsidP="00587D8F">
      <w:pPr>
        <w:rPr>
          <w:rFonts w:ascii="Arial Narrow" w:hAnsi="Arial Narrow" w:cs="Tahoma"/>
          <w:b/>
          <w:bCs/>
          <w:sz w:val="28"/>
        </w:rPr>
      </w:pPr>
    </w:p>
    <w:p w14:paraId="75F4FF16" w14:textId="77777777" w:rsidR="00474712" w:rsidRPr="00C90963" w:rsidRDefault="00474712" w:rsidP="00587D8F">
      <w:pPr>
        <w:rPr>
          <w:rFonts w:ascii="Arial Narrow" w:hAnsi="Arial Narrow" w:cs="Tahoma"/>
          <w:b/>
          <w:bCs/>
          <w:sz w:val="28"/>
        </w:rPr>
      </w:pPr>
    </w:p>
    <w:p w14:paraId="18B6709F" w14:textId="77777777" w:rsidR="00474712" w:rsidRPr="00C90963" w:rsidRDefault="00474712" w:rsidP="00587D8F">
      <w:pPr>
        <w:rPr>
          <w:rFonts w:ascii="Arial Narrow" w:hAnsi="Arial Narrow" w:cs="Tahoma"/>
          <w:b/>
          <w:bCs/>
          <w:sz w:val="28"/>
        </w:rPr>
      </w:pPr>
    </w:p>
    <w:p w14:paraId="0E862BFA" w14:textId="77777777" w:rsidR="00474712" w:rsidRPr="00C90963" w:rsidRDefault="00474712" w:rsidP="00587D8F">
      <w:pPr>
        <w:rPr>
          <w:rFonts w:ascii="Arial Narrow" w:hAnsi="Arial Narrow" w:cs="Tahoma"/>
          <w:b/>
          <w:bCs/>
          <w:sz w:val="28"/>
        </w:rPr>
      </w:pPr>
    </w:p>
    <w:p w14:paraId="7AC94194" w14:textId="77777777" w:rsidR="00474712" w:rsidRPr="00C90963" w:rsidRDefault="00474712" w:rsidP="00587D8F">
      <w:pPr>
        <w:rPr>
          <w:rFonts w:ascii="Arial Narrow" w:hAnsi="Arial Narrow" w:cs="Tahoma"/>
          <w:b/>
          <w:bCs/>
          <w:sz w:val="28"/>
        </w:rPr>
      </w:pPr>
    </w:p>
    <w:p w14:paraId="289D60D1" w14:textId="77777777" w:rsidR="00474712" w:rsidRPr="00C90963" w:rsidRDefault="00474712" w:rsidP="00587D8F">
      <w:pPr>
        <w:rPr>
          <w:rFonts w:ascii="Arial Narrow" w:hAnsi="Arial Narrow" w:cs="Tahoma"/>
          <w:b/>
          <w:bCs/>
          <w:sz w:val="28"/>
        </w:rPr>
      </w:pPr>
    </w:p>
    <w:p w14:paraId="36DB0B7F" w14:textId="77777777" w:rsidR="00474712" w:rsidRPr="00C90963" w:rsidRDefault="00474712" w:rsidP="00587D8F">
      <w:pPr>
        <w:rPr>
          <w:rFonts w:ascii="Arial Narrow" w:hAnsi="Arial Narrow" w:cs="Tahoma"/>
          <w:b/>
          <w:bCs/>
          <w:sz w:val="28"/>
        </w:rPr>
      </w:pPr>
    </w:p>
    <w:p w14:paraId="2C7628F4" w14:textId="77777777" w:rsidR="00474712" w:rsidRPr="00C90963" w:rsidRDefault="00474712" w:rsidP="00587D8F">
      <w:pPr>
        <w:rPr>
          <w:rFonts w:ascii="Arial Narrow" w:hAnsi="Arial Narrow" w:cs="Tahoma"/>
          <w:b/>
          <w:bCs/>
          <w:sz w:val="28"/>
        </w:rPr>
      </w:pPr>
    </w:p>
    <w:p w14:paraId="4DD44D97" w14:textId="77777777" w:rsidR="00474712" w:rsidRPr="00C90963" w:rsidRDefault="00474712" w:rsidP="00587D8F">
      <w:pPr>
        <w:rPr>
          <w:rFonts w:ascii="Arial Narrow" w:hAnsi="Arial Narrow" w:cs="Tahoma"/>
          <w:b/>
          <w:bCs/>
          <w:sz w:val="28"/>
        </w:rPr>
      </w:pPr>
    </w:p>
    <w:p w14:paraId="04D03AF0" w14:textId="77777777" w:rsidR="00474712" w:rsidRPr="00C90963" w:rsidRDefault="00474712" w:rsidP="00587D8F">
      <w:pPr>
        <w:rPr>
          <w:rFonts w:ascii="Arial Narrow" w:hAnsi="Arial Narrow" w:cs="Tahoma"/>
          <w:b/>
          <w:bCs/>
          <w:sz w:val="28"/>
        </w:rPr>
      </w:pPr>
    </w:p>
    <w:p w14:paraId="7CF53C36" w14:textId="77777777" w:rsidR="00474712" w:rsidRPr="00C90963" w:rsidRDefault="00474712" w:rsidP="00587D8F">
      <w:pPr>
        <w:rPr>
          <w:rFonts w:ascii="Arial Narrow" w:hAnsi="Arial Narrow" w:cs="Tahoma"/>
          <w:b/>
          <w:bCs/>
          <w:sz w:val="28"/>
        </w:rPr>
      </w:pPr>
    </w:p>
    <w:p w14:paraId="00E1236C" w14:textId="77777777" w:rsidR="00474712" w:rsidRPr="00C90963" w:rsidRDefault="00474712" w:rsidP="00587D8F">
      <w:pPr>
        <w:rPr>
          <w:rFonts w:ascii="Arial Narrow" w:hAnsi="Arial Narrow" w:cs="Tahoma"/>
          <w:b/>
          <w:bCs/>
          <w:sz w:val="28"/>
        </w:rPr>
      </w:pPr>
    </w:p>
    <w:p w14:paraId="42F8CADA" w14:textId="77777777" w:rsidR="00474712" w:rsidRPr="00C90963" w:rsidRDefault="00474712" w:rsidP="00587D8F">
      <w:pPr>
        <w:rPr>
          <w:rFonts w:ascii="Arial Narrow" w:hAnsi="Arial Narrow" w:cs="Tahoma"/>
          <w:b/>
          <w:bCs/>
          <w:sz w:val="28"/>
        </w:rPr>
      </w:pPr>
    </w:p>
    <w:p w14:paraId="32F0EB69" w14:textId="77777777" w:rsidR="00474712" w:rsidRPr="00C90963" w:rsidRDefault="00474712" w:rsidP="00587D8F">
      <w:pPr>
        <w:rPr>
          <w:rFonts w:ascii="Arial Narrow" w:hAnsi="Arial Narrow" w:cs="Tahoma"/>
          <w:b/>
          <w:bCs/>
          <w:sz w:val="28"/>
        </w:rPr>
      </w:pPr>
    </w:p>
    <w:p w14:paraId="6351C51D" w14:textId="77777777" w:rsidR="00474712" w:rsidRPr="00C90963" w:rsidRDefault="00474712" w:rsidP="00587D8F">
      <w:pPr>
        <w:rPr>
          <w:rFonts w:ascii="Arial Narrow" w:hAnsi="Arial Narrow" w:cs="Tahoma"/>
          <w:b/>
          <w:bCs/>
          <w:sz w:val="28"/>
        </w:rPr>
      </w:pPr>
    </w:p>
    <w:p w14:paraId="576D11DE" w14:textId="77777777" w:rsidR="00474712" w:rsidRDefault="00474712" w:rsidP="00587D8F">
      <w:pPr>
        <w:rPr>
          <w:rFonts w:ascii="Arial Narrow" w:hAnsi="Arial Narrow" w:cs="Tahoma"/>
          <w:b/>
          <w:bCs/>
          <w:sz w:val="28"/>
        </w:rPr>
      </w:pPr>
    </w:p>
    <w:p w14:paraId="059BBC0D" w14:textId="77777777" w:rsidR="00C90963" w:rsidRPr="00C90963" w:rsidRDefault="00C90963" w:rsidP="00587D8F">
      <w:pPr>
        <w:rPr>
          <w:rFonts w:ascii="Arial Narrow" w:hAnsi="Arial Narrow" w:cs="Tahoma"/>
          <w:b/>
          <w:bCs/>
          <w:sz w:val="28"/>
        </w:rPr>
      </w:pPr>
    </w:p>
    <w:p w14:paraId="3FF023DF" w14:textId="77777777" w:rsidR="00474712" w:rsidRPr="00C90963" w:rsidRDefault="00474712" w:rsidP="00587D8F">
      <w:pPr>
        <w:rPr>
          <w:rFonts w:ascii="Arial Narrow" w:hAnsi="Arial Narrow" w:cs="Tahoma"/>
          <w:b/>
          <w:bCs/>
          <w:sz w:val="28"/>
          <w:lang w:val="fr-CM"/>
        </w:rPr>
      </w:pPr>
    </w:p>
    <w:p w14:paraId="2CC321E3" w14:textId="5341454E" w:rsidR="005073E8" w:rsidRPr="00C90963" w:rsidRDefault="00700927" w:rsidP="00587D8F">
      <w:pPr>
        <w:rPr>
          <w:rFonts w:ascii="Arial Narrow" w:hAnsi="Arial Narrow" w:cs="Tahoma"/>
          <w:lang w:val="en-US"/>
        </w:rPr>
      </w:pPr>
      <w:r w:rsidRPr="00C90963">
        <w:rPr>
          <w:rFonts w:ascii="Arial Narrow" w:hAnsi="Arial Narrow" w:cs="Tahoma"/>
          <w:b/>
          <w:bCs/>
          <w:sz w:val="28"/>
          <w:lang w:val="en-US"/>
        </w:rPr>
        <w:lastRenderedPageBreak/>
        <w:t>CONTENT OF THE TENDER DOCUMENT (TD</w:t>
      </w:r>
      <w:r w:rsidRPr="00C90963">
        <w:rPr>
          <w:rFonts w:ascii="Arial Narrow" w:hAnsi="Arial Narrow" w:cs="Tahoma"/>
          <w:lang w:val="en-US"/>
        </w:rPr>
        <w:t>)</w:t>
      </w:r>
    </w:p>
    <w:p w14:paraId="54F7D3E3" w14:textId="77777777" w:rsidR="00700927" w:rsidRPr="00C90963" w:rsidRDefault="00700927" w:rsidP="00587D8F">
      <w:pPr>
        <w:ind w:firstLine="1080"/>
        <w:rPr>
          <w:rFonts w:ascii="Arial Narrow" w:hAnsi="Arial Narrow" w:cs="Tahoma"/>
          <w:lang w:val="en-US"/>
        </w:rPr>
      </w:pPr>
    </w:p>
    <w:p w14:paraId="42887DD0"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1 :</w:t>
      </w:r>
      <w:proofErr w:type="gramEnd"/>
      <w:r w:rsidRPr="00C90963">
        <w:rPr>
          <w:rFonts w:ascii="Arial Narrow" w:hAnsi="Arial Narrow" w:cs="Tahoma"/>
          <w:lang w:val="en-US"/>
        </w:rPr>
        <w:tab/>
        <w:t>Tender notice (TN) (English and French version)</w:t>
      </w:r>
    </w:p>
    <w:p w14:paraId="094F5FF2"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2 :</w:t>
      </w:r>
      <w:proofErr w:type="gramEnd"/>
      <w:r w:rsidRPr="00C90963">
        <w:rPr>
          <w:rFonts w:ascii="Arial Narrow" w:hAnsi="Arial Narrow" w:cs="Tahoma"/>
          <w:lang w:val="en-US"/>
        </w:rPr>
        <w:t xml:space="preserve">         General Rules of the Tender Document (GRTD)</w:t>
      </w:r>
    </w:p>
    <w:p w14:paraId="4520700D"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3 :</w:t>
      </w:r>
      <w:proofErr w:type="gramEnd"/>
      <w:r w:rsidRPr="00C90963">
        <w:rPr>
          <w:rFonts w:ascii="Arial Narrow" w:hAnsi="Arial Narrow" w:cs="Tahoma"/>
          <w:lang w:val="en-US"/>
        </w:rPr>
        <w:tab/>
        <w:t>Specific Rules of the Tender Document (SRTD)</w:t>
      </w:r>
    </w:p>
    <w:p w14:paraId="087771DA"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4 :</w:t>
      </w:r>
      <w:proofErr w:type="gramEnd"/>
      <w:r w:rsidRPr="00C90963">
        <w:rPr>
          <w:rFonts w:ascii="Arial Narrow" w:hAnsi="Arial Narrow" w:cs="Tahoma"/>
          <w:lang w:val="en-US"/>
        </w:rPr>
        <w:tab/>
        <w:t>The special Administrative Clause document (CCAP)</w:t>
      </w:r>
    </w:p>
    <w:p w14:paraId="6957647A"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5 :</w:t>
      </w:r>
      <w:proofErr w:type="gramEnd"/>
      <w:r w:rsidRPr="00C90963">
        <w:rPr>
          <w:rFonts w:ascii="Arial Narrow" w:hAnsi="Arial Narrow" w:cs="Tahoma"/>
          <w:lang w:val="en-US"/>
        </w:rPr>
        <w:tab/>
        <w:t>The Technical Specifications document (CPT)</w:t>
      </w:r>
    </w:p>
    <w:p w14:paraId="58B68392"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6 :</w:t>
      </w:r>
      <w:proofErr w:type="gramEnd"/>
      <w:r w:rsidRPr="00C90963">
        <w:rPr>
          <w:rFonts w:ascii="Arial Narrow" w:hAnsi="Arial Narrow" w:cs="Tahoma"/>
          <w:lang w:val="en-US"/>
        </w:rPr>
        <w:tab/>
        <w:t>Schedule of Unit Prices (BPU)</w:t>
      </w:r>
    </w:p>
    <w:p w14:paraId="6CE25D6A"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7 :</w:t>
      </w:r>
      <w:proofErr w:type="gramEnd"/>
      <w:r w:rsidRPr="00C90963">
        <w:rPr>
          <w:rFonts w:ascii="Arial Narrow" w:hAnsi="Arial Narrow" w:cs="Tahoma"/>
          <w:lang w:val="en-US"/>
        </w:rPr>
        <w:tab/>
        <w:t>Schedule of the Bill of Quantities and Cost Estimates (DQE)</w:t>
      </w:r>
    </w:p>
    <w:p w14:paraId="4326A27E" w14:textId="77777777" w:rsidR="00700927" w:rsidRPr="00C90963" w:rsidRDefault="00700927" w:rsidP="00587D8F">
      <w:pPr>
        <w:spacing w:line="360" w:lineRule="auto"/>
        <w:rPr>
          <w:rFonts w:ascii="Arial Narrow" w:hAnsi="Arial Narrow" w:cs="Tahoma"/>
          <w:lang w:val="en-US"/>
        </w:rPr>
      </w:pPr>
      <w:r w:rsidRPr="00C90963">
        <w:rPr>
          <w:rFonts w:ascii="Arial Narrow" w:hAnsi="Arial Narrow" w:cs="Tahoma"/>
          <w:lang w:val="en-US"/>
        </w:rPr>
        <w:t xml:space="preserve">Doc </w:t>
      </w:r>
      <w:proofErr w:type="gramStart"/>
      <w:r w:rsidRPr="00C90963">
        <w:rPr>
          <w:rFonts w:ascii="Arial Narrow" w:hAnsi="Arial Narrow" w:cs="Tahoma"/>
          <w:lang w:val="en-US"/>
        </w:rPr>
        <w:t>8 :</w:t>
      </w:r>
      <w:proofErr w:type="gramEnd"/>
      <w:r w:rsidRPr="00C90963">
        <w:rPr>
          <w:rFonts w:ascii="Arial Narrow" w:hAnsi="Arial Narrow" w:cs="Tahoma"/>
          <w:lang w:val="en-US"/>
        </w:rPr>
        <w:tab/>
        <w:t>Frame Work of breakdown of Prices</w:t>
      </w:r>
    </w:p>
    <w:p w14:paraId="3C34A6B2" w14:textId="77777777" w:rsidR="005073E8" w:rsidRPr="00C90963" w:rsidRDefault="005073E8" w:rsidP="00587D8F">
      <w:pPr>
        <w:rPr>
          <w:rFonts w:ascii="Arial Narrow" w:hAnsi="Arial Narrow" w:cs="Arial"/>
          <w:lang w:val="en-US"/>
        </w:rPr>
      </w:pPr>
    </w:p>
    <w:p w14:paraId="4AEBDC38" w14:textId="77777777" w:rsidR="00700927" w:rsidRPr="00C90963" w:rsidRDefault="005073E8" w:rsidP="00587D8F">
      <w:pPr>
        <w:rPr>
          <w:rFonts w:ascii="Arial Narrow" w:hAnsi="Arial Narrow" w:cs="Arial"/>
          <w:lang w:val="en-GB"/>
        </w:rPr>
      </w:pPr>
      <w:r w:rsidRPr="00C90963">
        <w:rPr>
          <w:rFonts w:ascii="Arial Narrow" w:hAnsi="Arial Narrow" w:cs="Arial"/>
          <w:lang w:val="en-GB"/>
        </w:rPr>
        <w:t xml:space="preserve">Document No. </w:t>
      </w:r>
      <w:r w:rsidR="00F04103" w:rsidRPr="00C90963">
        <w:rPr>
          <w:rFonts w:ascii="Arial Narrow" w:hAnsi="Arial Narrow" w:cs="Arial"/>
          <w:lang w:val="en-GB"/>
        </w:rPr>
        <w:t>9</w:t>
      </w:r>
      <w:r w:rsidRPr="00C90963">
        <w:rPr>
          <w:rFonts w:ascii="Arial Narrow" w:hAnsi="Arial Narrow" w:cs="Arial"/>
          <w:lang w:val="en-GB"/>
        </w:rPr>
        <w:t xml:space="preserve">: </w:t>
      </w:r>
      <w:r w:rsidR="00700927" w:rsidRPr="00C90963">
        <w:rPr>
          <w:rFonts w:ascii="Arial Narrow" w:hAnsi="Arial Narrow" w:cs="Tahoma"/>
          <w:lang w:val="en-US"/>
        </w:rPr>
        <w:t>Draft Contract </w:t>
      </w:r>
    </w:p>
    <w:p w14:paraId="556C3D37" w14:textId="77777777" w:rsidR="005073E8" w:rsidRPr="00C90963" w:rsidRDefault="005073E8" w:rsidP="00587D8F">
      <w:pPr>
        <w:rPr>
          <w:rFonts w:ascii="Arial Narrow" w:hAnsi="Arial Narrow" w:cs="Arial"/>
          <w:lang w:val="en-GB"/>
        </w:rPr>
      </w:pPr>
    </w:p>
    <w:p w14:paraId="34753DE6" w14:textId="77777777" w:rsidR="005073E8" w:rsidRPr="00C90963" w:rsidRDefault="005073E8" w:rsidP="00587D8F">
      <w:pPr>
        <w:rPr>
          <w:rFonts w:ascii="Arial Narrow" w:hAnsi="Arial Narrow" w:cs="Arial"/>
          <w:lang w:val="en-GB"/>
        </w:rPr>
      </w:pPr>
      <w:r w:rsidRPr="00C90963">
        <w:rPr>
          <w:rFonts w:ascii="Arial Narrow" w:hAnsi="Arial Narrow" w:cs="Arial"/>
          <w:lang w:val="en-GB"/>
        </w:rPr>
        <w:t xml:space="preserve">Document No. </w:t>
      </w:r>
      <w:r w:rsidR="00F04103" w:rsidRPr="00C90963">
        <w:rPr>
          <w:rFonts w:ascii="Arial Narrow" w:hAnsi="Arial Narrow" w:cs="Arial"/>
          <w:lang w:val="en-GB"/>
        </w:rPr>
        <w:t>10</w:t>
      </w:r>
      <w:r w:rsidRPr="00C90963">
        <w:rPr>
          <w:rFonts w:ascii="Arial Narrow" w:hAnsi="Arial Narrow" w:cs="Arial"/>
          <w:lang w:val="en-GB"/>
        </w:rPr>
        <w:t xml:space="preserve">: Model </w:t>
      </w:r>
      <w:r w:rsidR="00F04103" w:rsidRPr="00C90963">
        <w:rPr>
          <w:rFonts w:ascii="Arial Narrow" w:hAnsi="Arial Narrow" w:cs="Arial"/>
          <w:lang w:val="en-GB"/>
        </w:rPr>
        <w:t xml:space="preserve">documents to be used by bidders </w:t>
      </w:r>
    </w:p>
    <w:p w14:paraId="10D46F02" w14:textId="77777777"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color w:val="000000"/>
          <w:lang w:val="en-US"/>
        </w:rPr>
        <w:t>Model of tender letter</w:t>
      </w:r>
      <w:r w:rsidRPr="00C90963">
        <w:rPr>
          <w:rFonts w:ascii="Arial Narrow" w:hAnsi="Arial Narrow" w:cs="Tahoma"/>
          <w:lang w:val="en-US"/>
        </w:rPr>
        <w:t> ;</w:t>
      </w:r>
    </w:p>
    <w:p w14:paraId="40B35A05" w14:textId="77777777"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lang w:val="en-US"/>
        </w:rPr>
        <w:t>Model of Bid Bond  (Temporary Bank guarantee for tender) ;</w:t>
      </w:r>
    </w:p>
    <w:p w14:paraId="3B9157CB" w14:textId="4C2395F1"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lang w:val="en-US"/>
        </w:rPr>
        <w:t xml:space="preserve">Model of final bid bond (final bank </w:t>
      </w:r>
      <w:r w:rsidR="000B55B0" w:rsidRPr="00C90963">
        <w:rPr>
          <w:rFonts w:ascii="Arial Narrow" w:hAnsi="Arial Narrow" w:cs="Tahoma"/>
          <w:lang w:val="en-US"/>
        </w:rPr>
        <w:t>guarantee</w:t>
      </w:r>
      <w:r w:rsidRPr="00C90963">
        <w:rPr>
          <w:rFonts w:ascii="Arial Narrow" w:hAnsi="Arial Narrow" w:cs="Tahoma"/>
          <w:lang w:val="en-US"/>
        </w:rPr>
        <w:t>) ;</w:t>
      </w:r>
    </w:p>
    <w:p w14:paraId="51E1E8C0" w14:textId="697D805D"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lang w:val="en-US"/>
        </w:rPr>
        <w:t xml:space="preserve">Model of bank </w:t>
      </w:r>
      <w:r w:rsidR="000B55B0" w:rsidRPr="00C90963">
        <w:rPr>
          <w:rFonts w:ascii="Arial Narrow" w:hAnsi="Arial Narrow" w:cs="Tahoma"/>
          <w:lang w:val="en-US"/>
        </w:rPr>
        <w:t>guarantee</w:t>
      </w:r>
      <w:r w:rsidRPr="00C90963">
        <w:rPr>
          <w:rFonts w:ascii="Arial Narrow" w:hAnsi="Arial Narrow" w:cs="Tahoma"/>
          <w:lang w:val="en-US"/>
        </w:rPr>
        <w:t xml:space="preserve"> for the restitution of start-up advance ;</w:t>
      </w:r>
    </w:p>
    <w:p w14:paraId="62AAFE11" w14:textId="77777777"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color w:val="000000"/>
          <w:lang w:val="en-US"/>
        </w:rPr>
        <w:t>Model of The Attestation of site visit</w:t>
      </w:r>
      <w:r w:rsidRPr="00C90963">
        <w:rPr>
          <w:rFonts w:ascii="Arial Narrow" w:hAnsi="Arial Narrow" w:cs="Tahoma"/>
          <w:lang w:val="en-US"/>
        </w:rPr>
        <w:t>;</w:t>
      </w:r>
    </w:p>
    <w:p w14:paraId="54E1B6BB" w14:textId="77777777"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bCs/>
          <w:iCs/>
          <w:color w:val="000000"/>
          <w:lang w:val="en-US"/>
        </w:rPr>
        <w:t xml:space="preserve">Model of Information on the proposed key personnel to be deployed </w:t>
      </w:r>
      <w:r w:rsidRPr="00C90963">
        <w:rPr>
          <w:rFonts w:ascii="Arial Narrow" w:hAnsi="Arial Narrow" w:cs="Tahoma"/>
          <w:lang w:val="en-US"/>
        </w:rPr>
        <w:t>;</w:t>
      </w:r>
    </w:p>
    <w:p w14:paraId="722BF4A1" w14:textId="77777777"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lang w:val="en-US"/>
        </w:rPr>
        <w:t>Recapitulative Model form for the company references ;</w:t>
      </w:r>
    </w:p>
    <w:p w14:paraId="1B54B662" w14:textId="77777777"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lang w:val="en-US"/>
        </w:rPr>
        <w:t>Model form for power of attorney (in case of joint ventures ) ;</w:t>
      </w:r>
    </w:p>
    <w:p w14:paraId="1BE584AD" w14:textId="77777777" w:rsidR="00700927" w:rsidRPr="00C90963" w:rsidRDefault="00700927" w:rsidP="00587D8F">
      <w:pPr>
        <w:numPr>
          <w:ilvl w:val="1"/>
          <w:numId w:val="20"/>
        </w:numPr>
        <w:spacing w:line="360" w:lineRule="auto"/>
        <w:rPr>
          <w:rFonts w:ascii="Arial Narrow" w:hAnsi="Arial Narrow" w:cs="Tahoma"/>
          <w:lang w:val="en-US"/>
        </w:rPr>
      </w:pPr>
      <w:r w:rsidRPr="00C90963">
        <w:rPr>
          <w:rFonts w:ascii="Arial Narrow" w:hAnsi="Arial Narrow" w:cs="Tahoma"/>
          <w:lang w:val="en-US"/>
        </w:rPr>
        <w:t>Model form of agreement for joint-venture ;</w:t>
      </w:r>
    </w:p>
    <w:p w14:paraId="4F1FA7BB" w14:textId="77777777" w:rsidR="00F04103" w:rsidRPr="00C90963" w:rsidRDefault="00F04103" w:rsidP="00587D8F">
      <w:pPr>
        <w:rPr>
          <w:rFonts w:ascii="Arial Narrow" w:hAnsi="Arial Narrow" w:cs="Arial"/>
          <w:lang w:val="en-GB"/>
        </w:rPr>
      </w:pPr>
    </w:p>
    <w:p w14:paraId="0C728455" w14:textId="77777777" w:rsidR="005073E8" w:rsidRPr="00C90963" w:rsidRDefault="005073E8" w:rsidP="00587D8F">
      <w:pPr>
        <w:rPr>
          <w:rFonts w:ascii="Arial Narrow" w:hAnsi="Arial Narrow" w:cs="Tahoma"/>
          <w:lang w:val="en-US"/>
        </w:rPr>
      </w:pPr>
      <w:r w:rsidRPr="00C90963">
        <w:rPr>
          <w:rFonts w:ascii="Arial Narrow" w:hAnsi="Arial Narrow" w:cs="Arial"/>
          <w:lang w:val="en-GB"/>
        </w:rPr>
        <w:t>Document No. 1</w:t>
      </w:r>
      <w:r w:rsidR="00F04103" w:rsidRPr="00C90963">
        <w:rPr>
          <w:rFonts w:ascii="Arial Narrow" w:hAnsi="Arial Narrow" w:cs="Arial"/>
          <w:lang w:val="en-GB"/>
        </w:rPr>
        <w:t>1</w:t>
      </w:r>
      <w:r w:rsidRPr="00C90963">
        <w:rPr>
          <w:rFonts w:ascii="Arial Narrow" w:hAnsi="Arial Narrow" w:cs="Arial"/>
          <w:lang w:val="en-GB"/>
        </w:rPr>
        <w:t xml:space="preserve">: </w:t>
      </w:r>
      <w:r w:rsidR="00700927" w:rsidRPr="00C90963">
        <w:rPr>
          <w:rFonts w:ascii="Arial Narrow" w:hAnsi="Arial Narrow" w:cs="Tahoma"/>
          <w:lang w:val="en-US"/>
        </w:rPr>
        <w:t>Noting sheet for the Technical Bid;</w:t>
      </w:r>
    </w:p>
    <w:p w14:paraId="2388C494" w14:textId="47E24E92" w:rsidR="00AF5CA5" w:rsidRPr="00C90963" w:rsidRDefault="00AF5CA5" w:rsidP="00587D8F">
      <w:pPr>
        <w:rPr>
          <w:rFonts w:ascii="Arial Narrow" w:hAnsi="Arial Narrow" w:cs="Tahoma"/>
          <w:lang w:val="en-US"/>
        </w:rPr>
      </w:pPr>
      <w:r w:rsidRPr="00C90963">
        <w:rPr>
          <w:rFonts w:ascii="Arial Narrow" w:hAnsi="Arial Narrow" w:cs="Tahoma"/>
          <w:lang w:val="en-US"/>
        </w:rPr>
        <w:t xml:space="preserve">Document No. 12: Declaration of social and environmental engagement </w:t>
      </w:r>
    </w:p>
    <w:p w14:paraId="73F1DA40" w14:textId="4F6002B4" w:rsidR="00AF5CA5" w:rsidRPr="00C90963" w:rsidRDefault="00AF5CA5" w:rsidP="00587D8F">
      <w:pPr>
        <w:rPr>
          <w:rFonts w:ascii="Arial Narrow" w:hAnsi="Arial Narrow" w:cs="Arial"/>
          <w:lang w:val="en-GB"/>
        </w:rPr>
      </w:pPr>
      <w:r w:rsidRPr="00C90963">
        <w:rPr>
          <w:rFonts w:ascii="Arial Narrow" w:hAnsi="Arial Narrow" w:cs="Tahoma"/>
          <w:lang w:val="en-US"/>
        </w:rPr>
        <w:t>Document No. 13: Visa of Maturation or Justifications of studies realized</w:t>
      </w:r>
    </w:p>
    <w:p w14:paraId="204B6ABA" w14:textId="12567225" w:rsidR="005073E8" w:rsidRPr="00C90963" w:rsidRDefault="00F04103" w:rsidP="00587D8F">
      <w:pPr>
        <w:ind w:left="1418" w:hanging="1418"/>
        <w:rPr>
          <w:rFonts w:ascii="Arial Narrow" w:hAnsi="Arial Narrow" w:cs="Arial"/>
          <w:lang w:val="en-GB"/>
        </w:rPr>
      </w:pPr>
      <w:r w:rsidRPr="00C90963">
        <w:rPr>
          <w:rFonts w:ascii="Arial Narrow" w:hAnsi="Arial Narrow" w:cs="Arial"/>
          <w:lang w:val="en-GB"/>
        </w:rPr>
        <w:t>Document No. 1</w:t>
      </w:r>
      <w:r w:rsidR="00AF5CA5" w:rsidRPr="00C90963">
        <w:rPr>
          <w:rFonts w:ascii="Arial Narrow" w:hAnsi="Arial Narrow" w:cs="Arial"/>
          <w:lang w:val="en-GB"/>
        </w:rPr>
        <w:t>4</w:t>
      </w:r>
      <w:r w:rsidR="005073E8" w:rsidRPr="00C90963">
        <w:rPr>
          <w:rFonts w:ascii="Arial Narrow" w:hAnsi="Arial Narrow" w:cs="Arial"/>
          <w:lang w:val="en-GB"/>
        </w:rPr>
        <w:t>: List of banking establishments and financial bodies authorised to issue bonds for public contracts.</w:t>
      </w:r>
    </w:p>
    <w:p w14:paraId="6DD43C9B" w14:textId="30F07A25" w:rsidR="00AF5CA5" w:rsidRPr="00C90963" w:rsidRDefault="00AF5CA5" w:rsidP="00587D8F">
      <w:pPr>
        <w:rPr>
          <w:rFonts w:ascii="Arial Narrow" w:hAnsi="Arial Narrow" w:cs="Arial"/>
          <w:lang w:val="en-GB"/>
        </w:rPr>
      </w:pPr>
      <w:r w:rsidRPr="00C90963">
        <w:rPr>
          <w:rFonts w:ascii="Arial Narrow" w:hAnsi="Arial Narrow" w:cs="Tahoma"/>
          <w:lang w:val="en-US"/>
        </w:rPr>
        <w:t>Document No. 15: Procedure for Online Procurement</w:t>
      </w:r>
    </w:p>
    <w:p w14:paraId="084A1DBE" w14:textId="77777777" w:rsidR="005073E8" w:rsidRPr="00C90963" w:rsidRDefault="005073E8" w:rsidP="00587D8F">
      <w:pPr>
        <w:ind w:left="1418" w:hanging="1418"/>
        <w:rPr>
          <w:rFonts w:ascii="Arial Narrow" w:hAnsi="Arial Narrow" w:cs="Arial"/>
          <w:lang w:val="en-GB"/>
        </w:rPr>
      </w:pPr>
      <w:r w:rsidRPr="00C90963">
        <w:rPr>
          <w:rFonts w:ascii="Arial Narrow" w:hAnsi="Arial Narrow" w:cs="Arial"/>
          <w:lang w:val="en-GB"/>
        </w:rPr>
        <w:tab/>
      </w:r>
    </w:p>
    <w:p w14:paraId="1E63B008" w14:textId="77777777" w:rsidR="005073E8" w:rsidRPr="00C90963" w:rsidRDefault="005073E8" w:rsidP="00587D8F">
      <w:pPr>
        <w:rPr>
          <w:rFonts w:ascii="Arial Narrow" w:hAnsi="Arial Narrow" w:cs="Arial"/>
          <w:lang w:val="en-GB"/>
        </w:rPr>
      </w:pPr>
    </w:p>
    <w:p w14:paraId="7164EA9C" w14:textId="77777777" w:rsidR="005073E8" w:rsidRPr="00C90963" w:rsidRDefault="005073E8" w:rsidP="00587D8F">
      <w:pPr>
        <w:rPr>
          <w:rFonts w:ascii="Arial Narrow" w:hAnsi="Arial Narrow" w:cs="Arial"/>
          <w:lang w:val="en-GB"/>
        </w:rPr>
      </w:pPr>
    </w:p>
    <w:p w14:paraId="0E2904D6" w14:textId="77777777" w:rsidR="005073E8" w:rsidRPr="00C90963" w:rsidRDefault="005073E8" w:rsidP="00587D8F">
      <w:pPr>
        <w:rPr>
          <w:rFonts w:ascii="Arial Narrow" w:hAnsi="Arial Narrow" w:cs="Arial"/>
          <w:lang w:val="en-GB"/>
        </w:rPr>
      </w:pPr>
    </w:p>
    <w:p w14:paraId="56AB3ED6" w14:textId="77777777" w:rsidR="005073E8" w:rsidRPr="00C90963" w:rsidRDefault="005073E8" w:rsidP="00587D8F">
      <w:pPr>
        <w:rPr>
          <w:rFonts w:ascii="Arial Narrow" w:hAnsi="Arial Narrow" w:cs="Arial"/>
          <w:lang w:val="en-GB"/>
        </w:rPr>
      </w:pPr>
    </w:p>
    <w:p w14:paraId="02968152" w14:textId="77777777" w:rsidR="005073E8" w:rsidRPr="00C90963" w:rsidRDefault="005073E8" w:rsidP="00587D8F">
      <w:pPr>
        <w:rPr>
          <w:rFonts w:ascii="Arial Narrow" w:hAnsi="Arial Narrow" w:cs="Arial"/>
          <w:lang w:val="en-GB"/>
        </w:rPr>
      </w:pPr>
    </w:p>
    <w:p w14:paraId="62EBD7A4" w14:textId="77777777" w:rsidR="005073E8" w:rsidRPr="00C90963" w:rsidRDefault="005073E8" w:rsidP="00587D8F">
      <w:pPr>
        <w:rPr>
          <w:rFonts w:ascii="Arial Narrow" w:hAnsi="Arial Narrow" w:cs="Arial"/>
          <w:lang w:val="en-GB"/>
        </w:rPr>
      </w:pPr>
    </w:p>
    <w:p w14:paraId="0CBC98E8" w14:textId="77777777" w:rsidR="005073E8" w:rsidRPr="00C90963" w:rsidRDefault="005073E8" w:rsidP="00587D8F">
      <w:pPr>
        <w:rPr>
          <w:rFonts w:ascii="Arial Narrow" w:hAnsi="Arial Narrow" w:cs="Arial"/>
          <w:lang w:val="en-GB"/>
        </w:rPr>
      </w:pPr>
    </w:p>
    <w:p w14:paraId="3A42BD18" w14:textId="77777777" w:rsidR="005073E8" w:rsidRPr="00C90963" w:rsidRDefault="005073E8" w:rsidP="00587D8F">
      <w:pPr>
        <w:rPr>
          <w:rFonts w:ascii="Arial Narrow" w:hAnsi="Arial Narrow" w:cs="Arial"/>
          <w:lang w:val="en-GB"/>
        </w:rPr>
      </w:pPr>
    </w:p>
    <w:p w14:paraId="2D5D2021" w14:textId="77777777" w:rsidR="005073E8" w:rsidRPr="00C90963" w:rsidRDefault="005073E8" w:rsidP="00587D8F">
      <w:pPr>
        <w:rPr>
          <w:rFonts w:ascii="Arial Narrow" w:hAnsi="Arial Narrow" w:cs="Arial"/>
          <w:lang w:val="en-GB"/>
        </w:rPr>
      </w:pPr>
    </w:p>
    <w:p w14:paraId="68A666BB" w14:textId="77777777" w:rsidR="005073E8" w:rsidRPr="00C90963" w:rsidRDefault="005073E8" w:rsidP="00587D8F">
      <w:pPr>
        <w:rPr>
          <w:rFonts w:ascii="Arial Narrow" w:hAnsi="Arial Narrow" w:cs="Arial"/>
          <w:lang w:val="en-GB"/>
        </w:rPr>
      </w:pPr>
    </w:p>
    <w:p w14:paraId="52BFFE7B" w14:textId="77777777" w:rsidR="005073E8" w:rsidRPr="00C90963" w:rsidRDefault="005073E8" w:rsidP="00587D8F">
      <w:pPr>
        <w:rPr>
          <w:rFonts w:ascii="Arial Narrow" w:hAnsi="Arial Narrow" w:cs="Arial"/>
          <w:lang w:val="en-GB"/>
        </w:rPr>
      </w:pPr>
    </w:p>
    <w:p w14:paraId="2A9299C3" w14:textId="77777777" w:rsidR="000D44F1" w:rsidRPr="00C90963" w:rsidRDefault="000D44F1" w:rsidP="00587D8F">
      <w:pPr>
        <w:rPr>
          <w:rFonts w:ascii="Arial Narrow" w:hAnsi="Arial Narrow" w:cs="Arial"/>
          <w:sz w:val="44"/>
          <w:szCs w:val="44"/>
          <w:lang w:val="en-GB"/>
        </w:rPr>
      </w:pPr>
    </w:p>
    <w:p w14:paraId="5521A8F4" w14:textId="77777777" w:rsidR="000D44F1" w:rsidRPr="00C90963" w:rsidRDefault="000D44F1" w:rsidP="00587D8F">
      <w:pPr>
        <w:rPr>
          <w:rFonts w:ascii="Arial Narrow" w:hAnsi="Arial Narrow" w:cs="Arial"/>
          <w:sz w:val="44"/>
          <w:szCs w:val="44"/>
          <w:lang w:val="en-GB"/>
        </w:rPr>
      </w:pPr>
    </w:p>
    <w:p w14:paraId="075B6DB0" w14:textId="77777777" w:rsidR="000D44F1" w:rsidRPr="00C90963" w:rsidRDefault="000D44F1" w:rsidP="00587D8F">
      <w:pPr>
        <w:rPr>
          <w:rFonts w:ascii="Arial Narrow" w:hAnsi="Arial Narrow" w:cs="Arial"/>
          <w:sz w:val="44"/>
          <w:szCs w:val="44"/>
          <w:lang w:val="en-GB"/>
        </w:rPr>
      </w:pPr>
    </w:p>
    <w:p w14:paraId="598BB2A2" w14:textId="77777777" w:rsidR="000D44F1" w:rsidRPr="00C90963" w:rsidRDefault="000D44F1" w:rsidP="00587D8F">
      <w:pPr>
        <w:rPr>
          <w:rFonts w:ascii="Arial Narrow" w:hAnsi="Arial Narrow" w:cs="Arial"/>
          <w:sz w:val="44"/>
          <w:szCs w:val="44"/>
          <w:lang w:val="en-GB"/>
        </w:rPr>
      </w:pPr>
    </w:p>
    <w:p w14:paraId="5F50C572" w14:textId="77777777" w:rsidR="00B83EA0" w:rsidRDefault="00B83EA0" w:rsidP="00587D8F">
      <w:pPr>
        <w:rPr>
          <w:rFonts w:ascii="Arial Narrow" w:hAnsi="Arial Narrow" w:cs="Arial"/>
          <w:sz w:val="44"/>
          <w:szCs w:val="44"/>
          <w:lang w:val="en-GB"/>
        </w:rPr>
      </w:pPr>
    </w:p>
    <w:p w14:paraId="4289FC2A" w14:textId="77777777" w:rsidR="00C90963" w:rsidRDefault="00C90963" w:rsidP="00587D8F">
      <w:pPr>
        <w:rPr>
          <w:rFonts w:ascii="Arial Narrow" w:hAnsi="Arial Narrow" w:cs="Arial"/>
          <w:sz w:val="44"/>
          <w:szCs w:val="44"/>
          <w:lang w:val="en-GB"/>
        </w:rPr>
      </w:pPr>
    </w:p>
    <w:p w14:paraId="3F42A1C4" w14:textId="77777777" w:rsidR="00010182" w:rsidRDefault="00010182" w:rsidP="00587D8F">
      <w:pPr>
        <w:rPr>
          <w:rFonts w:ascii="Arial Narrow" w:hAnsi="Arial Narrow" w:cs="Arial"/>
          <w:sz w:val="44"/>
          <w:szCs w:val="44"/>
          <w:lang w:val="en-GB"/>
        </w:rPr>
      </w:pPr>
    </w:p>
    <w:p w14:paraId="7A44C087" w14:textId="77777777" w:rsidR="00010182" w:rsidRDefault="00010182" w:rsidP="00587D8F">
      <w:pPr>
        <w:rPr>
          <w:rFonts w:ascii="Arial Narrow" w:hAnsi="Arial Narrow" w:cs="Arial"/>
          <w:sz w:val="44"/>
          <w:szCs w:val="44"/>
          <w:lang w:val="en-GB"/>
        </w:rPr>
      </w:pPr>
    </w:p>
    <w:p w14:paraId="3A9B0390" w14:textId="77777777" w:rsidR="00010182" w:rsidRDefault="00010182" w:rsidP="00587D8F">
      <w:pPr>
        <w:rPr>
          <w:rFonts w:ascii="Arial Narrow" w:hAnsi="Arial Narrow" w:cs="Arial"/>
          <w:sz w:val="44"/>
          <w:szCs w:val="44"/>
          <w:lang w:val="en-GB"/>
        </w:rPr>
      </w:pPr>
    </w:p>
    <w:p w14:paraId="429BAF00" w14:textId="77777777" w:rsidR="00C90963" w:rsidRDefault="00C90963" w:rsidP="00587D8F">
      <w:pPr>
        <w:rPr>
          <w:rFonts w:ascii="Arial Narrow" w:hAnsi="Arial Narrow" w:cs="Arial"/>
          <w:sz w:val="44"/>
          <w:szCs w:val="44"/>
          <w:lang w:val="en-GB"/>
        </w:rPr>
      </w:pPr>
    </w:p>
    <w:p w14:paraId="6995615F" w14:textId="77777777" w:rsidR="00C90963" w:rsidRDefault="00C90963" w:rsidP="00587D8F">
      <w:pPr>
        <w:rPr>
          <w:rFonts w:ascii="Arial Narrow" w:hAnsi="Arial Narrow" w:cs="Arial"/>
          <w:sz w:val="44"/>
          <w:szCs w:val="44"/>
          <w:lang w:val="en-GB"/>
        </w:rPr>
      </w:pPr>
    </w:p>
    <w:p w14:paraId="22C57991" w14:textId="77777777" w:rsidR="00C90963" w:rsidRPr="00C90963" w:rsidRDefault="00C90963" w:rsidP="00587D8F">
      <w:pPr>
        <w:rPr>
          <w:rFonts w:ascii="Arial Narrow" w:hAnsi="Arial Narrow" w:cs="Arial"/>
          <w:sz w:val="44"/>
          <w:szCs w:val="44"/>
          <w:lang w:val="en-GB"/>
        </w:rPr>
      </w:pPr>
    </w:p>
    <w:p w14:paraId="38B38307" w14:textId="77777777" w:rsidR="005073E8" w:rsidRPr="00C90963" w:rsidRDefault="00B83EA0" w:rsidP="00FB7B85">
      <w:pPr>
        <w:jc w:val="center"/>
        <w:rPr>
          <w:rFonts w:ascii="Arial Narrow" w:hAnsi="Arial Narrow" w:cs="Arial"/>
          <w:sz w:val="60"/>
          <w:szCs w:val="60"/>
          <w:lang w:val="en-GB"/>
        </w:rPr>
      </w:pPr>
      <w:r w:rsidRPr="00C90963">
        <w:rPr>
          <w:rFonts w:ascii="Arial Narrow" w:hAnsi="Arial Narrow" w:cs="Arial"/>
          <w:sz w:val="60"/>
          <w:szCs w:val="60"/>
          <w:lang w:val="en-GB"/>
        </w:rPr>
        <w:t>D</w:t>
      </w:r>
      <w:r w:rsidR="00BF19D0" w:rsidRPr="00C90963">
        <w:rPr>
          <w:rFonts w:ascii="Arial Narrow" w:hAnsi="Arial Narrow" w:cs="Arial"/>
          <w:sz w:val="60"/>
          <w:szCs w:val="60"/>
          <w:lang w:val="en-GB"/>
        </w:rPr>
        <w:t>ocument</w:t>
      </w:r>
      <w:r w:rsidRPr="00C90963">
        <w:rPr>
          <w:rFonts w:ascii="Arial Narrow" w:hAnsi="Arial Narrow" w:cs="Arial"/>
          <w:sz w:val="60"/>
          <w:szCs w:val="60"/>
          <w:lang w:val="en-GB"/>
        </w:rPr>
        <w:t xml:space="preserve"> No. </w:t>
      </w:r>
      <w:r w:rsidR="00700927" w:rsidRPr="00C90963">
        <w:rPr>
          <w:rFonts w:ascii="Arial Narrow" w:hAnsi="Arial Narrow" w:cs="Arial"/>
          <w:sz w:val="60"/>
          <w:szCs w:val="60"/>
          <w:lang w:val="en-GB"/>
        </w:rPr>
        <w:t>1</w:t>
      </w:r>
      <w:r w:rsidRPr="00C90963">
        <w:rPr>
          <w:rFonts w:ascii="Arial Narrow" w:hAnsi="Arial Narrow" w:cs="Arial"/>
          <w:sz w:val="60"/>
          <w:szCs w:val="60"/>
          <w:lang w:val="en-GB"/>
        </w:rPr>
        <w:t>:</w:t>
      </w:r>
    </w:p>
    <w:p w14:paraId="59B66A80" w14:textId="77777777" w:rsidR="005073E8" w:rsidRPr="00C90963" w:rsidRDefault="005073E8" w:rsidP="00FB7B85">
      <w:pPr>
        <w:jc w:val="center"/>
        <w:rPr>
          <w:rFonts w:ascii="Arial Narrow" w:hAnsi="Arial Narrow" w:cs="Arial"/>
          <w:sz w:val="60"/>
          <w:szCs w:val="60"/>
          <w:lang w:val="en-GB"/>
        </w:rPr>
      </w:pPr>
      <w:r w:rsidRPr="00C90963">
        <w:rPr>
          <w:rFonts w:ascii="Arial Narrow" w:hAnsi="Arial Narrow" w:cs="Arial"/>
          <w:sz w:val="60"/>
          <w:szCs w:val="60"/>
          <w:lang w:val="en-GB"/>
        </w:rPr>
        <w:t>T</w:t>
      </w:r>
      <w:r w:rsidR="00BF19D0" w:rsidRPr="00C90963">
        <w:rPr>
          <w:rFonts w:ascii="Arial Narrow" w:hAnsi="Arial Narrow" w:cs="Arial"/>
          <w:sz w:val="60"/>
          <w:szCs w:val="60"/>
          <w:lang w:val="en-GB"/>
        </w:rPr>
        <w:t xml:space="preserve">ender </w:t>
      </w:r>
      <w:r w:rsidR="00BA1612" w:rsidRPr="00C90963">
        <w:rPr>
          <w:rFonts w:ascii="Arial Narrow" w:hAnsi="Arial Narrow" w:cs="Arial"/>
          <w:sz w:val="60"/>
          <w:szCs w:val="60"/>
          <w:lang w:val="en-GB"/>
        </w:rPr>
        <w:t>N</w:t>
      </w:r>
      <w:r w:rsidR="00BF19D0" w:rsidRPr="00C90963">
        <w:rPr>
          <w:rFonts w:ascii="Arial Narrow" w:hAnsi="Arial Narrow" w:cs="Arial"/>
          <w:sz w:val="60"/>
          <w:szCs w:val="60"/>
          <w:lang w:val="en-GB"/>
        </w:rPr>
        <w:t>otice</w:t>
      </w:r>
    </w:p>
    <w:p w14:paraId="46208ADD" w14:textId="77777777" w:rsidR="005073E8" w:rsidRPr="00C90963" w:rsidRDefault="005073E8" w:rsidP="00587D8F">
      <w:pPr>
        <w:rPr>
          <w:rFonts w:ascii="Arial Narrow" w:hAnsi="Arial Narrow" w:cs="Arial"/>
          <w:sz w:val="60"/>
          <w:szCs w:val="60"/>
          <w:lang w:val="en-GB"/>
        </w:rPr>
      </w:pPr>
    </w:p>
    <w:p w14:paraId="697C1C5F" w14:textId="77777777" w:rsidR="005073E8" w:rsidRPr="00C90963" w:rsidRDefault="005073E8" w:rsidP="00587D8F">
      <w:pPr>
        <w:rPr>
          <w:rFonts w:ascii="Arial Narrow" w:hAnsi="Arial Narrow" w:cs="Arial"/>
          <w:lang w:val="en-GB"/>
        </w:rPr>
      </w:pPr>
    </w:p>
    <w:p w14:paraId="59594B6A" w14:textId="77777777" w:rsidR="005073E8" w:rsidRPr="00C90963" w:rsidRDefault="005073E8" w:rsidP="00587D8F">
      <w:pPr>
        <w:rPr>
          <w:rFonts w:ascii="Arial Narrow" w:hAnsi="Arial Narrow" w:cs="Arial"/>
          <w:lang w:val="en-GB"/>
        </w:rPr>
      </w:pPr>
    </w:p>
    <w:p w14:paraId="51AF18B8" w14:textId="77777777" w:rsidR="005073E8" w:rsidRPr="00C90963" w:rsidRDefault="005073E8" w:rsidP="00587D8F">
      <w:pPr>
        <w:rPr>
          <w:rFonts w:ascii="Arial Narrow" w:hAnsi="Arial Narrow" w:cs="Arial"/>
          <w:lang w:val="en-GB"/>
        </w:rPr>
      </w:pPr>
    </w:p>
    <w:p w14:paraId="4554244F" w14:textId="77777777" w:rsidR="005073E8" w:rsidRPr="00C90963" w:rsidRDefault="005073E8" w:rsidP="00587D8F">
      <w:pPr>
        <w:rPr>
          <w:rFonts w:ascii="Arial Narrow" w:hAnsi="Arial Narrow" w:cs="Arial"/>
          <w:lang w:val="en-GB"/>
        </w:rPr>
      </w:pPr>
    </w:p>
    <w:p w14:paraId="4801BFE4" w14:textId="77777777" w:rsidR="005073E8" w:rsidRPr="00C90963" w:rsidRDefault="005073E8" w:rsidP="00587D8F">
      <w:pPr>
        <w:rPr>
          <w:rFonts w:ascii="Arial Narrow" w:hAnsi="Arial Narrow" w:cs="Arial"/>
          <w:lang w:val="en-GB"/>
        </w:rPr>
      </w:pPr>
    </w:p>
    <w:p w14:paraId="062B7BD4" w14:textId="77777777" w:rsidR="005073E8" w:rsidRPr="00C90963" w:rsidRDefault="005073E8" w:rsidP="00587D8F">
      <w:pPr>
        <w:rPr>
          <w:rFonts w:ascii="Arial Narrow" w:hAnsi="Arial Narrow" w:cs="Arial"/>
          <w:lang w:val="en-GB"/>
        </w:rPr>
      </w:pPr>
    </w:p>
    <w:p w14:paraId="4D3A1A01" w14:textId="77777777" w:rsidR="005073E8" w:rsidRPr="00C90963" w:rsidRDefault="005073E8" w:rsidP="00587D8F">
      <w:pPr>
        <w:rPr>
          <w:rFonts w:ascii="Arial Narrow" w:hAnsi="Arial Narrow" w:cs="Arial"/>
          <w:lang w:val="en-GB"/>
        </w:rPr>
      </w:pPr>
    </w:p>
    <w:p w14:paraId="490475B9" w14:textId="77777777" w:rsidR="005073E8" w:rsidRPr="00C90963" w:rsidRDefault="005073E8" w:rsidP="00587D8F">
      <w:pPr>
        <w:rPr>
          <w:rFonts w:ascii="Arial Narrow" w:hAnsi="Arial Narrow" w:cs="Arial"/>
          <w:lang w:val="en-GB"/>
        </w:rPr>
      </w:pPr>
    </w:p>
    <w:p w14:paraId="4B25207C" w14:textId="77777777" w:rsidR="005073E8" w:rsidRPr="00C90963" w:rsidRDefault="005073E8" w:rsidP="00587D8F">
      <w:pPr>
        <w:rPr>
          <w:rFonts w:ascii="Arial Narrow" w:hAnsi="Arial Narrow" w:cs="Arial"/>
          <w:lang w:val="en-GB"/>
        </w:rPr>
      </w:pPr>
    </w:p>
    <w:p w14:paraId="6A5C0C90" w14:textId="77777777" w:rsidR="005073E8" w:rsidRPr="00C90963" w:rsidRDefault="005073E8" w:rsidP="00587D8F">
      <w:pPr>
        <w:rPr>
          <w:rFonts w:ascii="Arial Narrow" w:hAnsi="Arial Narrow" w:cs="Arial"/>
          <w:lang w:val="en-GB"/>
        </w:rPr>
      </w:pPr>
    </w:p>
    <w:p w14:paraId="685AD025" w14:textId="77777777" w:rsidR="005073E8" w:rsidRPr="00C90963" w:rsidRDefault="005073E8" w:rsidP="00587D8F">
      <w:pPr>
        <w:rPr>
          <w:rFonts w:ascii="Arial Narrow" w:hAnsi="Arial Narrow" w:cs="Arial"/>
          <w:lang w:val="en-GB"/>
        </w:rPr>
      </w:pPr>
    </w:p>
    <w:p w14:paraId="7EF0017D" w14:textId="77777777" w:rsidR="005073E8" w:rsidRPr="00C90963" w:rsidRDefault="005073E8" w:rsidP="00587D8F">
      <w:pPr>
        <w:rPr>
          <w:rFonts w:ascii="Arial Narrow" w:hAnsi="Arial Narrow" w:cs="Arial"/>
          <w:lang w:val="en-GB"/>
        </w:rPr>
      </w:pPr>
    </w:p>
    <w:p w14:paraId="587627BF" w14:textId="77777777" w:rsidR="005073E8" w:rsidRPr="00C90963" w:rsidRDefault="005073E8" w:rsidP="00587D8F">
      <w:pPr>
        <w:rPr>
          <w:rFonts w:ascii="Arial Narrow" w:hAnsi="Arial Narrow" w:cs="Arial"/>
          <w:lang w:val="en-GB"/>
        </w:rPr>
      </w:pPr>
    </w:p>
    <w:p w14:paraId="47DFB6A8" w14:textId="77777777" w:rsidR="005073E8" w:rsidRPr="00C90963" w:rsidRDefault="005073E8" w:rsidP="00587D8F">
      <w:pPr>
        <w:rPr>
          <w:rFonts w:ascii="Arial Narrow" w:hAnsi="Arial Narrow" w:cs="Arial"/>
          <w:lang w:val="en-GB"/>
        </w:rPr>
      </w:pPr>
    </w:p>
    <w:p w14:paraId="6C6F36ED" w14:textId="77777777" w:rsidR="005073E8" w:rsidRPr="00C90963" w:rsidRDefault="005073E8" w:rsidP="00587D8F">
      <w:pPr>
        <w:rPr>
          <w:rFonts w:ascii="Arial Narrow" w:hAnsi="Arial Narrow" w:cs="Arial"/>
          <w:lang w:val="en-GB"/>
        </w:rPr>
      </w:pPr>
    </w:p>
    <w:p w14:paraId="019B1185" w14:textId="77777777" w:rsidR="005073E8" w:rsidRPr="00C90963" w:rsidRDefault="005073E8" w:rsidP="00587D8F">
      <w:pPr>
        <w:rPr>
          <w:rFonts w:ascii="Arial Narrow" w:hAnsi="Arial Narrow" w:cs="Arial"/>
          <w:lang w:val="en-GB"/>
        </w:rPr>
      </w:pPr>
    </w:p>
    <w:p w14:paraId="34FBD2B0" w14:textId="77777777" w:rsidR="005073E8" w:rsidRPr="00C90963" w:rsidRDefault="005073E8" w:rsidP="00587D8F">
      <w:pPr>
        <w:rPr>
          <w:rFonts w:ascii="Arial Narrow" w:hAnsi="Arial Narrow" w:cs="Arial"/>
          <w:lang w:val="en-GB"/>
        </w:rPr>
      </w:pPr>
    </w:p>
    <w:p w14:paraId="3BCE8CB2" w14:textId="77777777" w:rsidR="005073E8" w:rsidRPr="00C90963" w:rsidRDefault="005073E8" w:rsidP="00587D8F">
      <w:pPr>
        <w:rPr>
          <w:rFonts w:ascii="Arial Narrow" w:hAnsi="Arial Narrow" w:cs="Arial"/>
          <w:lang w:val="en-GB"/>
        </w:rPr>
      </w:pPr>
    </w:p>
    <w:p w14:paraId="7DF85713" w14:textId="77777777" w:rsidR="005073E8" w:rsidRPr="00C90963" w:rsidRDefault="005073E8" w:rsidP="00587D8F">
      <w:pPr>
        <w:rPr>
          <w:rFonts w:ascii="Arial Narrow" w:hAnsi="Arial Narrow" w:cs="Arial"/>
          <w:lang w:val="en-GB"/>
        </w:rPr>
      </w:pPr>
    </w:p>
    <w:p w14:paraId="3B31644C" w14:textId="77777777" w:rsidR="00700927" w:rsidRPr="00C90963" w:rsidRDefault="00700927" w:rsidP="00587D8F">
      <w:pPr>
        <w:rPr>
          <w:rFonts w:ascii="Arial Narrow" w:hAnsi="Arial Narrow" w:cs="Arial"/>
          <w:lang w:val="en-GB"/>
        </w:rPr>
      </w:pPr>
    </w:p>
    <w:p w14:paraId="70E17CC4" w14:textId="77777777" w:rsidR="00700927" w:rsidRPr="00C90963" w:rsidRDefault="00700927" w:rsidP="00587D8F">
      <w:pPr>
        <w:rPr>
          <w:rFonts w:ascii="Arial Narrow" w:hAnsi="Arial Narrow" w:cs="Arial"/>
          <w:lang w:val="en-GB"/>
        </w:rPr>
      </w:pPr>
    </w:p>
    <w:p w14:paraId="157C5E25" w14:textId="77777777" w:rsidR="00700927" w:rsidRPr="00C90963" w:rsidRDefault="00700927" w:rsidP="00587D8F">
      <w:pPr>
        <w:rPr>
          <w:rFonts w:ascii="Arial Narrow" w:hAnsi="Arial Narrow" w:cs="Arial"/>
          <w:lang w:val="en-GB"/>
        </w:rPr>
      </w:pPr>
    </w:p>
    <w:p w14:paraId="5F347D7E" w14:textId="77777777" w:rsidR="00700927" w:rsidRPr="00C90963" w:rsidRDefault="00700927" w:rsidP="00587D8F">
      <w:pPr>
        <w:rPr>
          <w:rFonts w:ascii="Arial Narrow" w:hAnsi="Arial Narrow" w:cs="Arial"/>
          <w:lang w:val="en-GB"/>
        </w:rPr>
        <w:sectPr w:rsidR="00700927" w:rsidRPr="00C90963" w:rsidSect="00774688">
          <w:footerReference w:type="even" r:id="rId13"/>
          <w:footerReference w:type="default" r:id="rId14"/>
          <w:pgSz w:w="11906" w:h="16838"/>
          <w:pgMar w:top="1077" w:right="1418" w:bottom="902" w:left="1418" w:header="709" w:footer="709" w:gutter="0"/>
          <w:cols w:space="708"/>
          <w:titlePg/>
          <w:docGrid w:linePitch="360"/>
        </w:sectPr>
      </w:pPr>
    </w:p>
    <w:p w14:paraId="7BBF329F" w14:textId="77777777" w:rsidR="00700927" w:rsidRPr="00C90963" w:rsidRDefault="00700927" w:rsidP="00587D8F">
      <w:pPr>
        <w:rPr>
          <w:rFonts w:ascii="Arial Narrow" w:hAnsi="Arial Narrow" w:cs="Arial"/>
          <w:lang w:val="en-GB"/>
        </w:rPr>
      </w:pPr>
    </w:p>
    <w:p w14:paraId="7105F485" w14:textId="77777777" w:rsidR="00700927" w:rsidRPr="00C90963" w:rsidRDefault="00700927" w:rsidP="00587D8F">
      <w:pPr>
        <w:rPr>
          <w:rFonts w:ascii="Arial Narrow" w:hAnsi="Arial Narrow" w:cs="Arial"/>
          <w:lang w:val="en-GB"/>
        </w:rPr>
      </w:pPr>
    </w:p>
    <w:p w14:paraId="0C828EC7" w14:textId="77777777" w:rsidR="00700927" w:rsidRPr="00C90963" w:rsidRDefault="00700927" w:rsidP="00587D8F">
      <w:pPr>
        <w:rPr>
          <w:rFonts w:ascii="Arial Narrow" w:hAnsi="Arial Narrow" w:cs="Arial"/>
          <w:lang w:val="en-GB"/>
        </w:rPr>
      </w:pPr>
    </w:p>
    <w:p w14:paraId="07AC1089" w14:textId="77777777" w:rsidR="00700927" w:rsidRPr="00C90963" w:rsidRDefault="00700927" w:rsidP="00587D8F">
      <w:pPr>
        <w:rPr>
          <w:rFonts w:ascii="Arial Narrow" w:hAnsi="Arial Narrow" w:cs="Arial"/>
          <w:lang w:val="en-GB"/>
        </w:rPr>
      </w:pPr>
    </w:p>
    <w:p w14:paraId="6F02F9A2" w14:textId="77777777" w:rsidR="00700927" w:rsidRPr="00C90963" w:rsidRDefault="00700927" w:rsidP="00587D8F">
      <w:pPr>
        <w:rPr>
          <w:rFonts w:ascii="Arial Narrow" w:hAnsi="Arial Narrow" w:cs="Arial"/>
          <w:lang w:val="en-GB"/>
        </w:rPr>
      </w:pPr>
    </w:p>
    <w:p w14:paraId="602FBFF3" w14:textId="77777777" w:rsidR="00700927" w:rsidRPr="00C90963" w:rsidRDefault="00700927" w:rsidP="00587D8F">
      <w:pPr>
        <w:rPr>
          <w:rFonts w:ascii="Arial Narrow" w:hAnsi="Arial Narrow" w:cs="Arial"/>
          <w:lang w:val="en-GB"/>
        </w:rPr>
      </w:pPr>
    </w:p>
    <w:p w14:paraId="22E3B01C" w14:textId="77777777" w:rsidR="00700927" w:rsidRPr="00C90963" w:rsidRDefault="00700927" w:rsidP="00587D8F">
      <w:pPr>
        <w:rPr>
          <w:rFonts w:ascii="Arial Narrow" w:hAnsi="Arial Narrow" w:cs="Arial"/>
          <w:lang w:val="en-GB"/>
        </w:rPr>
      </w:pPr>
    </w:p>
    <w:p w14:paraId="13E7EC0E" w14:textId="77777777" w:rsidR="00700927" w:rsidRPr="00C90963" w:rsidRDefault="00700927" w:rsidP="00587D8F">
      <w:pPr>
        <w:rPr>
          <w:rFonts w:ascii="Arial Narrow" w:hAnsi="Arial Narrow" w:cs="Arial"/>
          <w:lang w:val="en-GB"/>
        </w:rPr>
      </w:pPr>
    </w:p>
    <w:p w14:paraId="43578C4F" w14:textId="77777777" w:rsidR="00700927" w:rsidRPr="00C90963" w:rsidRDefault="00700927" w:rsidP="00587D8F">
      <w:pPr>
        <w:rPr>
          <w:rFonts w:ascii="Arial Narrow" w:hAnsi="Arial Narrow" w:cs="Arial"/>
          <w:lang w:val="en-GB"/>
        </w:rPr>
      </w:pPr>
    </w:p>
    <w:p w14:paraId="10AE8785" w14:textId="77777777" w:rsidR="00700927" w:rsidRPr="00C90963" w:rsidRDefault="00700927" w:rsidP="00587D8F">
      <w:pPr>
        <w:rPr>
          <w:rFonts w:ascii="Arial Narrow" w:hAnsi="Arial Narrow" w:cs="Arial"/>
          <w:lang w:val="en-GB"/>
        </w:rPr>
      </w:pPr>
    </w:p>
    <w:p w14:paraId="1291C479" w14:textId="77777777" w:rsidR="00700927" w:rsidRPr="00C90963" w:rsidRDefault="00700927" w:rsidP="00587D8F">
      <w:pPr>
        <w:rPr>
          <w:rFonts w:ascii="Arial Narrow" w:hAnsi="Arial Narrow" w:cs="Arial"/>
          <w:lang w:val="en-GB"/>
        </w:rPr>
      </w:pPr>
    </w:p>
    <w:p w14:paraId="7D2B108C" w14:textId="77777777" w:rsidR="00700927" w:rsidRPr="00C90963" w:rsidRDefault="00700927" w:rsidP="00587D8F">
      <w:pPr>
        <w:rPr>
          <w:rFonts w:ascii="Arial Narrow" w:hAnsi="Arial Narrow" w:cs="Arial"/>
          <w:lang w:val="en-GB"/>
        </w:rPr>
      </w:pPr>
    </w:p>
    <w:p w14:paraId="7826CCB5" w14:textId="77777777" w:rsidR="00700927" w:rsidRPr="00C90963" w:rsidRDefault="00700927" w:rsidP="00587D8F">
      <w:pPr>
        <w:rPr>
          <w:rFonts w:ascii="Arial Narrow" w:hAnsi="Arial Narrow" w:cs="Arial"/>
          <w:lang w:val="en-GB"/>
        </w:rPr>
      </w:pPr>
    </w:p>
    <w:p w14:paraId="038833B8" w14:textId="77777777" w:rsidR="00700927" w:rsidRPr="00C90963" w:rsidRDefault="00700927" w:rsidP="00587D8F">
      <w:pPr>
        <w:rPr>
          <w:rFonts w:ascii="Arial Narrow" w:hAnsi="Arial Narrow" w:cs="Arial"/>
          <w:lang w:val="en-GB"/>
        </w:rPr>
      </w:pPr>
    </w:p>
    <w:p w14:paraId="1B34C5FB" w14:textId="77777777" w:rsidR="00700927" w:rsidRPr="00C90963" w:rsidRDefault="00700927" w:rsidP="00587D8F">
      <w:pPr>
        <w:rPr>
          <w:rFonts w:ascii="Arial Narrow" w:hAnsi="Arial Narrow" w:cs="Arial"/>
          <w:lang w:val="en-GB"/>
        </w:rPr>
      </w:pPr>
    </w:p>
    <w:p w14:paraId="529BE122" w14:textId="77777777" w:rsidR="00700927" w:rsidRPr="00C90963" w:rsidRDefault="00700927" w:rsidP="00587D8F">
      <w:pPr>
        <w:rPr>
          <w:rFonts w:ascii="Arial Narrow" w:hAnsi="Arial Narrow" w:cs="Arial"/>
          <w:lang w:val="en-GB"/>
        </w:rPr>
      </w:pPr>
    </w:p>
    <w:p w14:paraId="4118C2F9" w14:textId="77777777" w:rsidR="00700927" w:rsidRPr="00C90963" w:rsidRDefault="00700927" w:rsidP="00587D8F">
      <w:pPr>
        <w:rPr>
          <w:rFonts w:ascii="Arial Narrow" w:hAnsi="Arial Narrow" w:cs="Tahoma"/>
        </w:rPr>
      </w:pPr>
    </w:p>
    <w:p w14:paraId="6DFC9A54" w14:textId="77777777" w:rsidR="00700927" w:rsidRPr="00C90963" w:rsidRDefault="00700927" w:rsidP="00587D8F">
      <w:pPr>
        <w:rPr>
          <w:rFonts w:ascii="Arial Narrow" w:hAnsi="Arial Narrow" w:cs="Tahoma"/>
        </w:rPr>
      </w:pPr>
    </w:p>
    <w:p w14:paraId="0EB97A7C" w14:textId="77777777" w:rsidR="00700927" w:rsidRPr="00C90963" w:rsidRDefault="00700927" w:rsidP="00FB7B85">
      <w:pPr>
        <w:jc w:val="center"/>
        <w:rPr>
          <w:rFonts w:ascii="Arial Narrow" w:hAnsi="Arial Narrow" w:cs="Tahoma"/>
        </w:rPr>
      </w:pPr>
    </w:p>
    <w:p w14:paraId="7C9CA529" w14:textId="77777777" w:rsidR="00700927" w:rsidRPr="00C90963" w:rsidRDefault="00700927" w:rsidP="00FB7B85">
      <w:pPr>
        <w:tabs>
          <w:tab w:val="left" w:pos="1410"/>
        </w:tabs>
        <w:jc w:val="center"/>
        <w:rPr>
          <w:rFonts w:ascii="Arial Narrow" w:hAnsi="Arial Narrow" w:cs="Tahoma"/>
          <w:b/>
          <w:sz w:val="52"/>
          <w:szCs w:val="52"/>
        </w:rPr>
      </w:pPr>
      <w:r w:rsidRPr="00C90963">
        <w:rPr>
          <w:rFonts w:ascii="Arial Narrow" w:hAnsi="Arial Narrow" w:cs="Tahoma"/>
          <w:b/>
          <w:sz w:val="52"/>
          <w:szCs w:val="52"/>
        </w:rPr>
        <w:t>Document 1.a</w:t>
      </w:r>
    </w:p>
    <w:p w14:paraId="207905FD" w14:textId="77777777" w:rsidR="00700927" w:rsidRPr="00C90963" w:rsidRDefault="00700927" w:rsidP="00FB7B85">
      <w:pPr>
        <w:tabs>
          <w:tab w:val="left" w:pos="1560"/>
        </w:tabs>
        <w:jc w:val="center"/>
        <w:rPr>
          <w:rFonts w:ascii="Arial Narrow" w:hAnsi="Arial Narrow" w:cs="Tahoma"/>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4"/>
      </w:tblGrid>
      <w:tr w:rsidR="00700927" w:rsidRPr="00C90963" w14:paraId="16BB6D03" w14:textId="77777777" w:rsidTr="00700927">
        <w:tc>
          <w:tcPr>
            <w:tcW w:w="9212" w:type="dxa"/>
          </w:tcPr>
          <w:p w14:paraId="5DE78A8F" w14:textId="77777777" w:rsidR="00700927" w:rsidRPr="00C90963" w:rsidRDefault="00700927" w:rsidP="00FB7B85">
            <w:pPr>
              <w:tabs>
                <w:tab w:val="left" w:pos="1560"/>
              </w:tabs>
              <w:jc w:val="center"/>
              <w:rPr>
                <w:rFonts w:ascii="Arial Narrow" w:hAnsi="Arial Narrow" w:cs="Tahoma"/>
                <w:b/>
                <w:sz w:val="52"/>
                <w:szCs w:val="52"/>
              </w:rPr>
            </w:pPr>
            <w:r w:rsidRPr="00C90963">
              <w:rPr>
                <w:rFonts w:ascii="Arial Narrow" w:hAnsi="Arial Narrow" w:cs="Tahoma"/>
                <w:b/>
                <w:sz w:val="52"/>
                <w:szCs w:val="52"/>
              </w:rPr>
              <w:t>ENGLISH VERSION</w:t>
            </w:r>
          </w:p>
        </w:tc>
      </w:tr>
    </w:tbl>
    <w:p w14:paraId="2F51D67F" w14:textId="77777777" w:rsidR="00700927" w:rsidRPr="00C90963" w:rsidRDefault="00700927" w:rsidP="00FB7B85">
      <w:pPr>
        <w:jc w:val="center"/>
        <w:rPr>
          <w:rFonts w:ascii="Arial Narrow" w:hAnsi="Arial Narrow" w:cs="Tahoma"/>
        </w:rPr>
      </w:pPr>
    </w:p>
    <w:p w14:paraId="719E87C5" w14:textId="77777777" w:rsidR="00700927" w:rsidRPr="00C90963" w:rsidRDefault="00700927" w:rsidP="00FB7B85">
      <w:pPr>
        <w:jc w:val="center"/>
        <w:rPr>
          <w:rFonts w:ascii="Arial Narrow" w:hAnsi="Arial Narrow" w:cs="Tahoma"/>
        </w:rPr>
      </w:pPr>
    </w:p>
    <w:p w14:paraId="69CB9543" w14:textId="77777777" w:rsidR="00700927" w:rsidRPr="00C90963" w:rsidRDefault="00700927" w:rsidP="00FB7B85">
      <w:pPr>
        <w:jc w:val="center"/>
        <w:rPr>
          <w:rFonts w:ascii="Arial Narrow" w:hAnsi="Arial Narrow" w:cs="Tahoma"/>
        </w:rPr>
      </w:pPr>
    </w:p>
    <w:p w14:paraId="422A1F8E" w14:textId="77777777" w:rsidR="00700927" w:rsidRPr="00C90963" w:rsidRDefault="00700927" w:rsidP="00FB7B85">
      <w:pPr>
        <w:jc w:val="center"/>
        <w:rPr>
          <w:rFonts w:ascii="Arial Narrow" w:hAnsi="Arial Narrow" w:cs="Arial"/>
          <w:lang w:val="en-GB"/>
        </w:rPr>
      </w:pPr>
    </w:p>
    <w:p w14:paraId="650959DC" w14:textId="77777777" w:rsidR="00700927" w:rsidRPr="00C90963" w:rsidRDefault="00700927" w:rsidP="00FB7B85">
      <w:pPr>
        <w:jc w:val="center"/>
        <w:rPr>
          <w:rFonts w:ascii="Arial Narrow" w:hAnsi="Arial Narrow" w:cs="Arial"/>
          <w:lang w:val="en-GB"/>
        </w:rPr>
      </w:pPr>
    </w:p>
    <w:p w14:paraId="32C92D81" w14:textId="77777777" w:rsidR="00700927" w:rsidRPr="00C90963" w:rsidRDefault="00700927" w:rsidP="00587D8F">
      <w:pPr>
        <w:rPr>
          <w:rFonts w:ascii="Arial Narrow" w:hAnsi="Arial Narrow" w:cs="Arial"/>
          <w:lang w:val="en-GB"/>
        </w:rPr>
      </w:pPr>
    </w:p>
    <w:p w14:paraId="6AE38CDF" w14:textId="77777777" w:rsidR="00700927" w:rsidRPr="00C90963" w:rsidRDefault="00700927" w:rsidP="00587D8F">
      <w:pPr>
        <w:rPr>
          <w:rFonts w:ascii="Arial Narrow" w:hAnsi="Arial Narrow" w:cs="Arial"/>
          <w:lang w:val="en-GB"/>
        </w:rPr>
      </w:pPr>
    </w:p>
    <w:p w14:paraId="36A02D24" w14:textId="77777777" w:rsidR="00700927" w:rsidRPr="00C90963" w:rsidRDefault="00700927" w:rsidP="00587D8F">
      <w:pPr>
        <w:rPr>
          <w:rFonts w:ascii="Arial Narrow" w:hAnsi="Arial Narrow" w:cs="Arial"/>
          <w:lang w:val="en-GB"/>
        </w:rPr>
        <w:sectPr w:rsidR="00700927" w:rsidRPr="00C90963" w:rsidSect="00774688">
          <w:pgSz w:w="11906" w:h="16838"/>
          <w:pgMar w:top="1077" w:right="1418" w:bottom="902" w:left="1418" w:header="709" w:footer="709" w:gutter="0"/>
          <w:cols w:space="708"/>
          <w:titlePg/>
          <w:docGrid w:linePitch="360"/>
        </w:sectPr>
      </w:pPr>
    </w:p>
    <w:tbl>
      <w:tblPr>
        <w:tblpPr w:leftFromText="141" w:rightFromText="141" w:vertAnchor="page" w:horzAnchor="margin" w:tblpXSpec="center" w:tblpY="1111"/>
        <w:tblW w:w="10761" w:type="dxa"/>
        <w:tblLook w:val="01E0" w:firstRow="1" w:lastRow="1" w:firstColumn="1" w:lastColumn="1" w:noHBand="0" w:noVBand="0"/>
      </w:tblPr>
      <w:tblGrid>
        <w:gridCol w:w="4381"/>
        <w:gridCol w:w="1776"/>
        <w:gridCol w:w="4604"/>
      </w:tblGrid>
      <w:tr w:rsidR="003F46A0" w:rsidRPr="00C90963" w14:paraId="3D752AB4" w14:textId="77777777" w:rsidTr="00FB7B85">
        <w:trPr>
          <w:trHeight w:val="553"/>
        </w:trPr>
        <w:tc>
          <w:tcPr>
            <w:tcW w:w="4381" w:type="dxa"/>
            <w:vAlign w:val="center"/>
          </w:tcPr>
          <w:p w14:paraId="3E12E5F4" w14:textId="77777777" w:rsidR="003F46A0" w:rsidRPr="00C90963" w:rsidRDefault="003F46A0"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lastRenderedPageBreak/>
              <w:t>REPUBLIC OF CAMEROON</w:t>
            </w:r>
          </w:p>
          <w:p w14:paraId="760C91D0" w14:textId="77777777" w:rsidR="003F46A0" w:rsidRPr="00C90963" w:rsidRDefault="003F46A0"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t>Peace – Work – Fatherland</w:t>
            </w:r>
          </w:p>
          <w:p w14:paraId="5B42C00A" w14:textId="77777777" w:rsidR="003F46A0" w:rsidRPr="00C90963" w:rsidRDefault="003F46A0"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restart"/>
            <w:vAlign w:val="center"/>
          </w:tcPr>
          <w:p w14:paraId="2ACE13A1" w14:textId="77777777" w:rsidR="003F46A0" w:rsidRPr="00C90963" w:rsidRDefault="003F46A0" w:rsidP="00587D8F">
            <w:pPr>
              <w:rPr>
                <w:rFonts w:ascii="Arial Narrow" w:hAnsi="Arial Narrow" w:cs="Arial"/>
                <w:b/>
                <w:sz w:val="22"/>
                <w:szCs w:val="22"/>
              </w:rPr>
            </w:pPr>
            <w:r w:rsidRPr="00C90963">
              <w:rPr>
                <w:rFonts w:ascii="Arial Narrow" w:hAnsi="Arial Narrow" w:cs="Arial"/>
                <w:b/>
                <w:noProof/>
                <w:sz w:val="22"/>
                <w:szCs w:val="22"/>
                <w:lang w:val="en-US" w:eastAsia="en-US"/>
              </w:rPr>
              <w:drawing>
                <wp:inline distT="0" distB="0" distL="0" distR="0" wp14:anchorId="76585F00" wp14:editId="0C169CEC">
                  <wp:extent cx="967740" cy="1608245"/>
                  <wp:effectExtent l="0" t="0" r="3810" b="0"/>
                  <wp:docPr id="960899585" name="Picture 96089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82" cy="1646372"/>
                          </a:xfrm>
                          <a:prstGeom prst="rect">
                            <a:avLst/>
                          </a:prstGeom>
                          <a:noFill/>
                          <a:ln>
                            <a:noFill/>
                          </a:ln>
                        </pic:spPr>
                      </pic:pic>
                    </a:graphicData>
                  </a:graphic>
                </wp:inline>
              </w:drawing>
            </w:r>
          </w:p>
        </w:tc>
        <w:tc>
          <w:tcPr>
            <w:tcW w:w="4604" w:type="dxa"/>
            <w:vAlign w:val="center"/>
          </w:tcPr>
          <w:p w14:paraId="3ED3D2B7"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REPUBLIQUE DU CAMEROUN</w:t>
            </w:r>
          </w:p>
          <w:p w14:paraId="5F479E68"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Paix – Travail – Patrie</w:t>
            </w:r>
          </w:p>
          <w:p w14:paraId="5994D325" w14:textId="77777777" w:rsidR="003F46A0" w:rsidRPr="00C90963" w:rsidRDefault="003F46A0" w:rsidP="00FB7B85">
            <w:pPr>
              <w:jc w:val="center"/>
              <w:rPr>
                <w:rFonts w:ascii="Arial Narrow" w:hAnsi="Arial Narrow" w:cs="Arial"/>
                <w:b/>
                <w:sz w:val="22"/>
                <w:szCs w:val="22"/>
              </w:rPr>
            </w:pPr>
            <w:r w:rsidRPr="00C90963">
              <w:rPr>
                <w:rFonts w:ascii="Arial Narrow" w:hAnsi="Arial Narrow" w:cs="Tahoma"/>
                <w:b/>
                <w:bCs/>
                <w:sz w:val="22"/>
                <w:szCs w:val="22"/>
                <w:lang w:val="fr-CM"/>
              </w:rPr>
              <w:t>************</w:t>
            </w:r>
          </w:p>
        </w:tc>
      </w:tr>
      <w:tr w:rsidR="003F46A0" w:rsidRPr="00C90963" w14:paraId="40C9467F" w14:textId="77777777" w:rsidTr="00FB7B85">
        <w:trPr>
          <w:trHeight w:val="553"/>
        </w:trPr>
        <w:tc>
          <w:tcPr>
            <w:tcW w:w="4381" w:type="dxa"/>
            <w:vAlign w:val="center"/>
          </w:tcPr>
          <w:p w14:paraId="52F40352" w14:textId="77777777" w:rsidR="003F46A0" w:rsidRPr="00C90963" w:rsidRDefault="003F46A0"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t>MINISTRY OF DECENTRALISATION</w:t>
            </w:r>
          </w:p>
          <w:p w14:paraId="76304903" w14:textId="655CD697" w:rsidR="003F46A0" w:rsidRPr="00C90963" w:rsidRDefault="003F46A0"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t>AND LOCAL DEVELOPMENT</w:t>
            </w:r>
          </w:p>
          <w:p w14:paraId="356DEB55" w14:textId="77777777" w:rsidR="003F46A0" w:rsidRPr="00C90963" w:rsidRDefault="003F46A0"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ign w:val="center"/>
          </w:tcPr>
          <w:p w14:paraId="54E9DD71" w14:textId="77777777" w:rsidR="003F46A0" w:rsidRPr="00C90963" w:rsidRDefault="003F46A0" w:rsidP="00587D8F">
            <w:pPr>
              <w:rPr>
                <w:rFonts w:ascii="Arial Narrow" w:hAnsi="Arial Narrow" w:cs="Arial"/>
                <w:b/>
                <w:sz w:val="22"/>
                <w:szCs w:val="22"/>
              </w:rPr>
            </w:pPr>
          </w:p>
        </w:tc>
        <w:tc>
          <w:tcPr>
            <w:tcW w:w="4604" w:type="dxa"/>
            <w:vAlign w:val="center"/>
          </w:tcPr>
          <w:p w14:paraId="2AE10F6B"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 xml:space="preserve">MINISTÈRE DE LA DÉCENTRALIZATION </w:t>
            </w:r>
            <w:r w:rsidRPr="00C90963">
              <w:rPr>
                <w:rFonts w:ascii="Arial Narrow" w:eastAsia="Calibri" w:hAnsi="Arial Narrow"/>
                <w:sz w:val="20"/>
                <w:szCs w:val="20"/>
              </w:rPr>
              <w:t xml:space="preserve"> </w:t>
            </w:r>
            <w:r w:rsidRPr="00C90963">
              <w:rPr>
                <w:rFonts w:ascii="Arial Narrow" w:hAnsi="Arial Narrow" w:cs="Tahoma"/>
                <w:b/>
                <w:bCs/>
                <w:sz w:val="22"/>
                <w:szCs w:val="22"/>
                <w:lang w:val="fr-CM"/>
              </w:rPr>
              <w:t>ET DEVELOPPEMENT AND LOCAL</w:t>
            </w:r>
          </w:p>
          <w:p w14:paraId="17194DC5"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3F46A0" w:rsidRPr="00C90963" w14:paraId="7CF9C57C" w14:textId="77777777" w:rsidTr="00FB7B85">
        <w:trPr>
          <w:trHeight w:val="553"/>
        </w:trPr>
        <w:tc>
          <w:tcPr>
            <w:tcW w:w="4381" w:type="dxa"/>
            <w:vAlign w:val="center"/>
          </w:tcPr>
          <w:p w14:paraId="04A25E5E"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NORTH WEST REGION</w:t>
            </w:r>
          </w:p>
          <w:p w14:paraId="640AE2A9"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10A6552C" w14:textId="77777777" w:rsidR="003F46A0" w:rsidRPr="00C90963" w:rsidRDefault="003F46A0" w:rsidP="00587D8F">
            <w:pPr>
              <w:rPr>
                <w:rFonts w:ascii="Arial Narrow" w:hAnsi="Arial Narrow" w:cs="Arial"/>
                <w:b/>
                <w:sz w:val="22"/>
                <w:szCs w:val="22"/>
              </w:rPr>
            </w:pPr>
          </w:p>
        </w:tc>
        <w:tc>
          <w:tcPr>
            <w:tcW w:w="4604" w:type="dxa"/>
            <w:vAlign w:val="center"/>
          </w:tcPr>
          <w:p w14:paraId="581E426A"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REGION DU NORD OUEST</w:t>
            </w:r>
          </w:p>
          <w:p w14:paraId="1BE6B6A6"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3F46A0" w:rsidRPr="00C90963" w14:paraId="768224C4" w14:textId="77777777" w:rsidTr="00FB7B85">
        <w:trPr>
          <w:trHeight w:val="553"/>
        </w:trPr>
        <w:tc>
          <w:tcPr>
            <w:tcW w:w="4381" w:type="dxa"/>
            <w:vAlign w:val="center"/>
          </w:tcPr>
          <w:p w14:paraId="151A1551"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BUI DIVISION</w:t>
            </w:r>
          </w:p>
          <w:p w14:paraId="24B0943A"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253339B5" w14:textId="77777777" w:rsidR="003F46A0" w:rsidRPr="00C90963" w:rsidRDefault="003F46A0" w:rsidP="00587D8F">
            <w:pPr>
              <w:rPr>
                <w:rFonts w:ascii="Arial Narrow" w:hAnsi="Arial Narrow" w:cs="Arial"/>
                <w:b/>
                <w:sz w:val="22"/>
                <w:szCs w:val="22"/>
              </w:rPr>
            </w:pPr>
          </w:p>
        </w:tc>
        <w:tc>
          <w:tcPr>
            <w:tcW w:w="4604" w:type="dxa"/>
            <w:vAlign w:val="center"/>
          </w:tcPr>
          <w:p w14:paraId="393996EB"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DEPARTEMENT DU BUI</w:t>
            </w:r>
          </w:p>
          <w:p w14:paraId="715F77C1" w14:textId="77777777" w:rsidR="003F46A0" w:rsidRPr="00C90963" w:rsidRDefault="003F46A0" w:rsidP="00FB7B85">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9D5F84" w:rsidRPr="00C90963" w14:paraId="71219474" w14:textId="77777777" w:rsidTr="00FB7B85">
        <w:trPr>
          <w:trHeight w:val="553"/>
        </w:trPr>
        <w:tc>
          <w:tcPr>
            <w:tcW w:w="4381" w:type="dxa"/>
            <w:vAlign w:val="center"/>
          </w:tcPr>
          <w:p w14:paraId="1B5CB528" w14:textId="5155C9CF" w:rsidR="009D5F84" w:rsidRPr="00C90963" w:rsidRDefault="00FF55AE"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JAKIRI</w:t>
            </w:r>
            <w:r w:rsidR="009D5F84" w:rsidRPr="00C90963">
              <w:rPr>
                <w:rFonts w:ascii="Arial Narrow" w:hAnsi="Arial Narrow" w:cs="Tahoma"/>
                <w:b/>
                <w:bCs/>
                <w:sz w:val="22"/>
                <w:szCs w:val="22"/>
                <w:lang w:val="fr-CM"/>
              </w:rPr>
              <w:t xml:space="preserve"> COUNCIL</w:t>
            </w:r>
          </w:p>
          <w:p w14:paraId="3E240823" w14:textId="4E9E81D8" w:rsidR="009D5F84" w:rsidRPr="00C90963" w:rsidRDefault="009D5F84" w:rsidP="00FB7B85">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0758EB21" w14:textId="77777777" w:rsidR="009D5F84" w:rsidRPr="00C90963" w:rsidRDefault="009D5F84" w:rsidP="00587D8F">
            <w:pPr>
              <w:rPr>
                <w:rFonts w:ascii="Arial Narrow" w:hAnsi="Arial Narrow" w:cs="Arial"/>
                <w:b/>
                <w:sz w:val="22"/>
                <w:szCs w:val="22"/>
              </w:rPr>
            </w:pPr>
          </w:p>
        </w:tc>
        <w:tc>
          <w:tcPr>
            <w:tcW w:w="4604" w:type="dxa"/>
            <w:vAlign w:val="center"/>
          </w:tcPr>
          <w:p w14:paraId="31E80BCB" w14:textId="788945F1" w:rsidR="009D5F84" w:rsidRPr="00C90963" w:rsidRDefault="009D5F84"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 xml:space="preserve">COMMUNE DE </w:t>
            </w:r>
            <w:r w:rsidR="00FF55AE" w:rsidRPr="00C90963">
              <w:rPr>
                <w:rFonts w:ascii="Arial Narrow" w:hAnsi="Arial Narrow" w:cs="Tahoma"/>
                <w:b/>
                <w:bCs/>
                <w:sz w:val="22"/>
                <w:szCs w:val="22"/>
                <w:lang w:val="fr-CM"/>
              </w:rPr>
              <w:t>JAKIRI</w:t>
            </w:r>
          </w:p>
          <w:p w14:paraId="4D6685A3" w14:textId="2E1939CC" w:rsidR="009D5F84" w:rsidRPr="00C90963" w:rsidRDefault="009D5F84" w:rsidP="00FB7B85">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9D5F84" w:rsidRPr="00C90963" w14:paraId="27BC614F" w14:textId="77777777" w:rsidTr="00FB7B85">
        <w:trPr>
          <w:trHeight w:val="553"/>
        </w:trPr>
        <w:tc>
          <w:tcPr>
            <w:tcW w:w="4381" w:type="dxa"/>
            <w:vAlign w:val="center"/>
          </w:tcPr>
          <w:p w14:paraId="419C9464" w14:textId="77690F17" w:rsidR="009D5F84" w:rsidRPr="00C90963" w:rsidRDefault="00FF55AE"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t>JAKIRI</w:t>
            </w:r>
            <w:r w:rsidR="009D5F84" w:rsidRPr="00C90963">
              <w:rPr>
                <w:rFonts w:ascii="Arial Narrow" w:hAnsi="Arial Narrow" w:cs="Tahoma"/>
                <w:b/>
                <w:bCs/>
                <w:sz w:val="22"/>
                <w:szCs w:val="22"/>
                <w:lang w:val="en-US"/>
              </w:rPr>
              <w:t xml:space="preserve"> COUNCIL INTERNAL TENDERS BOARD</w:t>
            </w:r>
          </w:p>
          <w:p w14:paraId="01B56B45" w14:textId="2EF5A555" w:rsidR="009D5F84" w:rsidRPr="00C90963" w:rsidRDefault="009D5F84" w:rsidP="00FB7B85">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ign w:val="center"/>
          </w:tcPr>
          <w:p w14:paraId="27E0D9E2" w14:textId="77777777" w:rsidR="009D5F84" w:rsidRPr="00C90963" w:rsidRDefault="009D5F84" w:rsidP="00587D8F">
            <w:pPr>
              <w:rPr>
                <w:rFonts w:ascii="Arial Narrow" w:hAnsi="Arial Narrow" w:cs="Arial"/>
                <w:b/>
                <w:sz w:val="22"/>
                <w:szCs w:val="22"/>
                <w:lang w:val="en-US"/>
              </w:rPr>
            </w:pPr>
          </w:p>
        </w:tc>
        <w:tc>
          <w:tcPr>
            <w:tcW w:w="4604" w:type="dxa"/>
            <w:vAlign w:val="center"/>
          </w:tcPr>
          <w:p w14:paraId="20102DDE" w14:textId="62A5FB8F" w:rsidR="009D5F84" w:rsidRPr="00C90963" w:rsidRDefault="009D5F84" w:rsidP="00FB7B85">
            <w:pPr>
              <w:jc w:val="center"/>
              <w:rPr>
                <w:rFonts w:ascii="Arial Narrow" w:hAnsi="Arial Narrow" w:cs="Tahoma"/>
                <w:b/>
                <w:bCs/>
                <w:sz w:val="22"/>
                <w:szCs w:val="22"/>
                <w:lang w:val="fr-CM"/>
              </w:rPr>
            </w:pPr>
            <w:r w:rsidRPr="00C90963">
              <w:rPr>
                <w:rFonts w:ascii="Arial Narrow" w:hAnsi="Arial Narrow" w:cs="Tahoma"/>
                <w:b/>
                <w:bCs/>
                <w:sz w:val="22"/>
                <w:szCs w:val="22"/>
                <w:lang w:val="fr-CM"/>
              </w:rPr>
              <w:t xml:space="preserve">COMMISSION INTERNE DE PASSATION DES MARCHE DE LA COMMUNE DE </w:t>
            </w:r>
            <w:r w:rsidR="00FF55AE" w:rsidRPr="00C90963">
              <w:rPr>
                <w:rFonts w:ascii="Arial Narrow" w:hAnsi="Arial Narrow" w:cs="Tahoma"/>
                <w:b/>
                <w:bCs/>
                <w:sz w:val="22"/>
                <w:szCs w:val="22"/>
                <w:lang w:val="fr-CM"/>
              </w:rPr>
              <w:t>JAKIRI</w:t>
            </w:r>
          </w:p>
        </w:tc>
      </w:tr>
    </w:tbl>
    <w:p w14:paraId="7C3C4B53" w14:textId="77777777" w:rsidR="009D5F84" w:rsidRPr="00C90963" w:rsidRDefault="009D5F84" w:rsidP="00587D8F">
      <w:pPr>
        <w:rPr>
          <w:rFonts w:ascii="Arial Narrow" w:hAnsi="Arial Narrow" w:cs="Tahoma"/>
          <w:b/>
        </w:rPr>
      </w:pPr>
    </w:p>
    <w:p w14:paraId="4D1E0B4C" w14:textId="77777777" w:rsidR="000C6B79" w:rsidRPr="00C90963" w:rsidRDefault="000C6B79" w:rsidP="00587D8F">
      <w:pPr>
        <w:rPr>
          <w:rFonts w:ascii="Arial Narrow" w:hAnsi="Arial Narrow" w:cs="Tahoma"/>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442DD" w:rsidRPr="00C920E9" w14:paraId="5E5AFDC3" w14:textId="77777777" w:rsidTr="006F3165">
        <w:tc>
          <w:tcPr>
            <w:tcW w:w="10349" w:type="dxa"/>
            <w:shd w:val="clear" w:color="auto" w:fill="BFBFBF"/>
          </w:tcPr>
          <w:p w14:paraId="4D0B6CDC" w14:textId="77777777" w:rsidR="00B75881" w:rsidRPr="00C90963" w:rsidRDefault="00B75881" w:rsidP="00FB7B85">
            <w:pPr>
              <w:shd w:val="pct25" w:color="auto" w:fill="auto"/>
              <w:spacing w:line="276" w:lineRule="auto"/>
              <w:jc w:val="center"/>
              <w:rPr>
                <w:rFonts w:ascii="Arial Narrow" w:hAnsi="Arial Narrow" w:cs="Tahoma"/>
                <w:b/>
                <w:sz w:val="28"/>
                <w:szCs w:val="28"/>
                <w:lang w:val="en-US"/>
              </w:rPr>
            </w:pPr>
            <w:r w:rsidRPr="00C90963">
              <w:rPr>
                <w:rFonts w:ascii="Arial Narrow" w:hAnsi="Arial Narrow" w:cs="Tahoma"/>
                <w:b/>
                <w:sz w:val="28"/>
                <w:szCs w:val="28"/>
                <w:lang w:val="en-US"/>
              </w:rPr>
              <w:t>OPEN NATIONAL INVITATION TO TENDER</w:t>
            </w:r>
          </w:p>
          <w:p w14:paraId="50AC5AD5" w14:textId="1A5BE815" w:rsidR="00CE7310" w:rsidRPr="00CE7310" w:rsidRDefault="00CE7310" w:rsidP="00CE7310">
            <w:pPr>
              <w:shd w:val="pct25" w:color="auto" w:fill="auto"/>
              <w:spacing w:line="276" w:lineRule="auto"/>
              <w:jc w:val="center"/>
              <w:rPr>
                <w:rFonts w:ascii="Arial Narrow" w:hAnsi="Arial Narrow" w:cs="Tahoma"/>
                <w:b/>
                <w:sz w:val="28"/>
                <w:szCs w:val="28"/>
                <w:lang w:val="en-US"/>
              </w:rPr>
            </w:pPr>
            <w:r w:rsidRPr="00B75D74">
              <w:rPr>
                <w:rFonts w:ascii="Arial Narrow" w:hAnsi="Arial Narrow" w:cs="Tahoma"/>
                <w:b/>
                <w:sz w:val="28"/>
                <w:szCs w:val="28"/>
                <w:lang w:val="en-US"/>
              </w:rPr>
              <w:t>N</w:t>
            </w:r>
            <w:r w:rsidRPr="00CE7310">
              <w:rPr>
                <w:rFonts w:ascii="Arial Narrow" w:hAnsi="Arial Narrow" w:cs="Tahoma"/>
                <w:b/>
                <w:sz w:val="28"/>
                <w:szCs w:val="28"/>
                <w:lang w:val="en-US"/>
              </w:rPr>
              <w:t>° 0</w:t>
            </w:r>
            <w:r w:rsidR="00C920E9">
              <w:rPr>
                <w:rFonts w:ascii="Arial Narrow" w:hAnsi="Arial Narrow" w:cs="Tahoma"/>
                <w:b/>
                <w:sz w:val="28"/>
                <w:szCs w:val="28"/>
                <w:lang w:val="en-US"/>
              </w:rPr>
              <w:t>6</w:t>
            </w:r>
            <w:r w:rsidRPr="00CE7310">
              <w:rPr>
                <w:rFonts w:ascii="Arial Narrow" w:hAnsi="Arial Narrow" w:cs="Tahoma"/>
                <w:b/>
                <w:sz w:val="28"/>
                <w:szCs w:val="28"/>
                <w:lang w:val="en-US"/>
              </w:rPr>
              <w:t>/ONIT/JAKIRI COUNCIL/JCITB/2026  OF 23/01/2026</w:t>
            </w:r>
          </w:p>
          <w:p w14:paraId="4395A154" w14:textId="10C80EDC" w:rsidR="00C750C9" w:rsidRPr="00B75D74" w:rsidRDefault="00CE7310" w:rsidP="00C920E9">
            <w:pPr>
              <w:tabs>
                <w:tab w:val="left" w:pos="360"/>
              </w:tabs>
              <w:jc w:val="center"/>
              <w:rPr>
                <w:rFonts w:ascii="Arial Narrow" w:hAnsi="Arial Narrow" w:cs="Tahoma"/>
                <w:b/>
                <w:sz w:val="28"/>
                <w:szCs w:val="28"/>
                <w:lang w:val="en-US"/>
              </w:rPr>
            </w:pPr>
            <w:r w:rsidRPr="00CE7310">
              <w:rPr>
                <w:rFonts w:ascii="Arial Narrow" w:hAnsi="Arial Narrow" w:cs="Tahoma"/>
                <w:b/>
                <w:sz w:val="28"/>
                <w:szCs w:val="28"/>
                <w:lang w:val="en-US"/>
              </w:rPr>
              <w:t xml:space="preserve">FOR THE CONSTRUCTION OF </w:t>
            </w:r>
            <w:r w:rsidR="00C920E9">
              <w:rPr>
                <w:rFonts w:ascii="Arial Narrow" w:hAnsi="Arial Narrow" w:cs="Tahoma"/>
                <w:b/>
                <w:sz w:val="28"/>
                <w:szCs w:val="28"/>
                <w:lang w:val="en-US"/>
              </w:rPr>
              <w:t>FAAKUI WATER SCHEME</w:t>
            </w:r>
            <w:r w:rsidRPr="00CE7310">
              <w:rPr>
                <w:rFonts w:ascii="Arial Narrow" w:hAnsi="Arial Narrow" w:cs="Tahoma"/>
                <w:b/>
                <w:sz w:val="28"/>
                <w:szCs w:val="28"/>
                <w:lang w:val="en-US"/>
              </w:rPr>
              <w:t xml:space="preserve"> IN JAKIRI- COUNCIL, BUI DIVISION OF THE NORTH WEST REGION</w:t>
            </w:r>
            <w:r w:rsidRPr="00FB7B85">
              <w:rPr>
                <w:rFonts w:ascii="Arial Narrow" w:hAnsi="Arial Narrow" w:cs="Tahoma"/>
                <w:b/>
                <w:sz w:val="28"/>
                <w:szCs w:val="28"/>
                <w:lang w:val="en-US"/>
              </w:rPr>
              <w:t xml:space="preserve"> </w:t>
            </w:r>
          </w:p>
        </w:tc>
      </w:tr>
    </w:tbl>
    <w:p w14:paraId="63C61168" w14:textId="77777777" w:rsidR="00F442DD" w:rsidRPr="00C90963" w:rsidRDefault="00F442DD" w:rsidP="00587D8F">
      <w:pPr>
        <w:tabs>
          <w:tab w:val="left" w:pos="360"/>
        </w:tabs>
        <w:rPr>
          <w:rFonts w:ascii="Arial Narrow" w:hAnsi="Arial Narrow" w:cs="Tahoma"/>
          <w:b/>
          <w:sz w:val="18"/>
          <w:szCs w:val="18"/>
          <w:lang w:val="en-US"/>
        </w:rPr>
      </w:pPr>
    </w:p>
    <w:p w14:paraId="7AB10FC4" w14:textId="0A1449C4" w:rsidR="00145C79" w:rsidRPr="00960331" w:rsidRDefault="00145C79" w:rsidP="00587D8F">
      <w:pPr>
        <w:keepNext/>
        <w:outlineLvl w:val="4"/>
        <w:rPr>
          <w:rFonts w:ascii="Arial Narrow" w:hAnsi="Arial Narrow" w:cs="Tahoma"/>
          <w:b/>
          <w:caps/>
          <w:lang w:val="en-US"/>
        </w:rPr>
      </w:pPr>
      <w:r w:rsidRPr="00960331">
        <w:rPr>
          <w:rFonts w:ascii="Arial Narrow" w:hAnsi="Arial Narrow" w:cs="Tahoma"/>
          <w:b/>
          <w:bCs/>
          <w:lang w:val="en-US"/>
        </w:rPr>
        <w:t>FUNDING</w:t>
      </w:r>
      <w:r w:rsidRPr="00960331">
        <w:rPr>
          <w:rFonts w:ascii="Arial Narrow" w:hAnsi="Arial Narrow" w:cs="Tahoma"/>
          <w:b/>
          <w:caps/>
          <w:lang w:val="en-US"/>
        </w:rPr>
        <w:t xml:space="preserve">: </w:t>
      </w:r>
      <w:r w:rsidR="00960331" w:rsidRPr="00960331">
        <w:rPr>
          <w:rFonts w:ascii="Arial Narrow" w:hAnsi="Arial Narrow" w:cs="Tahoma"/>
          <w:b/>
          <w:caps/>
          <w:lang w:val="en-US"/>
        </w:rPr>
        <w:t>minee</w:t>
      </w:r>
      <w:r w:rsidR="006352F6" w:rsidRPr="00960331">
        <w:rPr>
          <w:rFonts w:ascii="Arial Narrow" w:hAnsi="Arial Narrow" w:cs="Tahoma"/>
          <w:b/>
          <w:caps/>
          <w:lang w:val="en-US"/>
        </w:rPr>
        <w:t xml:space="preserve"> 2026</w:t>
      </w:r>
      <w:r w:rsidR="004C3568" w:rsidRPr="00960331">
        <w:rPr>
          <w:rFonts w:ascii="Arial Narrow" w:hAnsi="Arial Narrow" w:cs="Tahoma"/>
          <w:b/>
          <w:caps/>
          <w:lang w:val="en-US"/>
        </w:rPr>
        <w:t xml:space="preserve"> BUDGET</w:t>
      </w:r>
    </w:p>
    <w:p w14:paraId="7A1A7CCF" w14:textId="62792752" w:rsidR="00700927" w:rsidRPr="00C90963" w:rsidRDefault="00700927" w:rsidP="00587D8F">
      <w:pPr>
        <w:numPr>
          <w:ilvl w:val="12"/>
          <w:numId w:val="0"/>
        </w:numPr>
        <w:spacing w:before="240"/>
        <w:ind w:firstLine="709"/>
        <w:rPr>
          <w:rFonts w:ascii="Arial Narrow" w:hAnsi="Arial Narrow" w:cs="Tahoma"/>
          <w:sz w:val="22"/>
          <w:szCs w:val="22"/>
          <w:lang w:val="en-US"/>
        </w:rPr>
      </w:pPr>
      <w:r w:rsidRPr="00C90963">
        <w:rPr>
          <w:rFonts w:ascii="Arial Narrow" w:hAnsi="Arial Narrow" w:cs="Tahoma"/>
          <w:sz w:val="22"/>
          <w:szCs w:val="22"/>
          <w:lang w:val="en-US"/>
        </w:rPr>
        <w:t xml:space="preserve">The </w:t>
      </w:r>
      <w:r w:rsidR="00193B52" w:rsidRPr="00C90963">
        <w:rPr>
          <w:rFonts w:ascii="Arial Narrow" w:hAnsi="Arial Narrow" w:cs="Tahoma"/>
          <w:b/>
          <w:sz w:val="22"/>
          <w:szCs w:val="22"/>
          <w:lang w:val="en-US"/>
        </w:rPr>
        <w:t xml:space="preserve">Lord Mayor </w:t>
      </w:r>
      <w:proofErr w:type="spellStart"/>
      <w:r w:rsidR="00CE7310">
        <w:rPr>
          <w:rFonts w:ascii="Arial Narrow" w:hAnsi="Arial Narrow" w:cs="Tahoma"/>
          <w:b/>
          <w:sz w:val="22"/>
          <w:szCs w:val="22"/>
          <w:lang w:val="en-US"/>
        </w:rPr>
        <w:t>J</w:t>
      </w:r>
      <w:r w:rsidR="00CE7310" w:rsidRPr="00C90963">
        <w:rPr>
          <w:rFonts w:ascii="Arial Narrow" w:hAnsi="Arial Narrow" w:cs="Tahoma"/>
          <w:b/>
          <w:sz w:val="22"/>
          <w:szCs w:val="22"/>
          <w:lang w:val="en-US"/>
        </w:rPr>
        <w:t>akiri</w:t>
      </w:r>
      <w:proofErr w:type="spellEnd"/>
      <w:r w:rsidR="00CE7310" w:rsidRPr="00C90963">
        <w:rPr>
          <w:rFonts w:ascii="Arial Narrow" w:hAnsi="Arial Narrow" w:cs="Tahoma"/>
          <w:b/>
          <w:sz w:val="22"/>
          <w:szCs w:val="22"/>
          <w:lang w:val="en-US"/>
        </w:rPr>
        <w:t xml:space="preserve"> </w:t>
      </w:r>
      <w:r w:rsidR="00193B52" w:rsidRPr="00C90963">
        <w:rPr>
          <w:rFonts w:ascii="Arial Narrow" w:hAnsi="Arial Narrow" w:cs="Tahoma"/>
          <w:b/>
          <w:sz w:val="22"/>
          <w:szCs w:val="22"/>
          <w:lang w:val="en-US"/>
        </w:rPr>
        <w:t>Council</w:t>
      </w:r>
      <w:r w:rsidRPr="00C90963">
        <w:rPr>
          <w:rFonts w:ascii="Arial Narrow" w:hAnsi="Arial Narrow" w:cs="Tahoma"/>
          <w:sz w:val="22"/>
          <w:szCs w:val="22"/>
          <w:lang w:val="en-US"/>
        </w:rPr>
        <w:t>; CONTRACTING AUTHORITY, initiates on the behalf of the Republic of Cameroon, an Open National Invitation to tender for the realization of the operation mentioned above:</w:t>
      </w:r>
    </w:p>
    <w:p w14:paraId="653308C8" w14:textId="58EFDE82" w:rsidR="00700927" w:rsidRPr="00C90963" w:rsidRDefault="000C6B79"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lang w:val="en-US"/>
        </w:rPr>
      </w:pPr>
      <w:r w:rsidRPr="00C90963">
        <w:rPr>
          <w:rFonts w:ascii="Arial Narrow" w:hAnsi="Arial Narrow" w:cs="Tahoma"/>
          <w:b/>
          <w:u w:val="single"/>
          <w:lang w:val="en-US"/>
        </w:rPr>
        <w:t>Subject of the invitation to Tender</w:t>
      </w:r>
      <w:r w:rsidR="00700927" w:rsidRPr="00C90963">
        <w:rPr>
          <w:rFonts w:ascii="Arial Narrow" w:hAnsi="Arial Narrow" w:cs="Tahoma"/>
          <w:b/>
          <w:lang w:val="en-US"/>
        </w:rPr>
        <w:t> :</w:t>
      </w:r>
    </w:p>
    <w:p w14:paraId="75206F8A" w14:textId="25285C6D" w:rsidR="00FD29F6" w:rsidRPr="004274C1" w:rsidRDefault="00FD29F6" w:rsidP="00960331">
      <w:pPr>
        <w:spacing w:line="276" w:lineRule="auto"/>
        <w:jc w:val="center"/>
        <w:rPr>
          <w:rFonts w:ascii="Arial Narrow" w:hAnsi="Arial Narrow" w:cs="Tahoma"/>
          <w:b/>
          <w:sz w:val="36"/>
          <w:szCs w:val="36"/>
          <w:lang w:val="en-US"/>
        </w:rPr>
      </w:pPr>
      <w:r w:rsidRPr="00C90963">
        <w:rPr>
          <w:rFonts w:ascii="Arial Narrow" w:hAnsi="Arial Narrow" w:cs="Tahoma"/>
          <w:bCs/>
          <w:lang w:val="en-US"/>
        </w:rPr>
        <w:t xml:space="preserve">Within the framework of Construction/Reconstruction of Collapsed Engineering Structures, the Project Owner or Owner hereby launches an Open National Invitation to </w:t>
      </w:r>
      <w:r w:rsidR="00DB6A8A" w:rsidRPr="00C90963">
        <w:rPr>
          <w:rFonts w:ascii="Arial Narrow" w:hAnsi="Arial Narrow" w:cs="Tahoma"/>
          <w:bCs/>
          <w:lang w:val="en-US"/>
        </w:rPr>
        <w:t>tender for</w:t>
      </w:r>
      <w:r w:rsidR="004274C1">
        <w:rPr>
          <w:rFonts w:ascii="Arial Narrow" w:hAnsi="Arial Narrow" w:cs="Tahoma"/>
          <w:bCs/>
          <w:lang w:val="en-US"/>
        </w:rPr>
        <w:t xml:space="preserve"> the </w:t>
      </w:r>
      <w:r w:rsidR="00C920E9" w:rsidRPr="00C920E9">
        <w:rPr>
          <w:rFonts w:ascii="Arial Narrow" w:hAnsi="Arial Narrow" w:cs="Tahoma"/>
          <w:sz w:val="22"/>
          <w:szCs w:val="22"/>
          <w:lang w:val="en-US"/>
        </w:rPr>
        <w:t>CONSTRUCTION OF</w:t>
      </w:r>
      <w:r w:rsidR="00C920E9">
        <w:rPr>
          <w:rFonts w:ascii="Arial Narrow" w:hAnsi="Arial Narrow" w:cs="Tahoma"/>
          <w:bCs/>
          <w:lang w:val="en-US"/>
        </w:rPr>
        <w:t xml:space="preserve"> </w:t>
      </w:r>
      <w:r w:rsidR="00C920E9" w:rsidRPr="00C920E9">
        <w:rPr>
          <w:rFonts w:ascii="Arial Narrow" w:hAnsi="Arial Narrow" w:cs="Tahoma"/>
          <w:sz w:val="22"/>
          <w:szCs w:val="22"/>
          <w:lang w:val="en-US"/>
        </w:rPr>
        <w:t>FAAKUI WATER SCHEME</w:t>
      </w:r>
      <w:r w:rsidR="00C920E9" w:rsidRPr="00CE7310">
        <w:rPr>
          <w:rFonts w:ascii="Arial Narrow" w:hAnsi="Arial Narrow" w:cs="Tahoma"/>
          <w:b/>
          <w:sz w:val="28"/>
          <w:szCs w:val="28"/>
          <w:lang w:val="en-US"/>
        </w:rPr>
        <w:t xml:space="preserve"> </w:t>
      </w:r>
      <w:r w:rsidR="00CE7310" w:rsidRPr="00CE7310">
        <w:rPr>
          <w:rFonts w:ascii="Arial Narrow" w:hAnsi="Arial Narrow" w:cs="Tahoma"/>
          <w:sz w:val="22"/>
          <w:szCs w:val="22"/>
          <w:lang w:val="en-US"/>
        </w:rPr>
        <w:t>IN JAKIRI- COUNCIL, BUI DIVISION OF THE NORTH WEST REGION</w:t>
      </w:r>
      <w:r w:rsidRPr="004274C1">
        <w:rPr>
          <w:rFonts w:ascii="Arial Narrow" w:hAnsi="Arial Narrow" w:cs="Tahoma"/>
          <w:sz w:val="22"/>
          <w:szCs w:val="22"/>
          <w:lang w:val="en-US"/>
        </w:rPr>
        <w:t>.</w:t>
      </w:r>
    </w:p>
    <w:p w14:paraId="234547AA" w14:textId="7EF5B2D1" w:rsidR="00713375" w:rsidRPr="00FB7B85" w:rsidRDefault="00713375" w:rsidP="00587D8F">
      <w:pPr>
        <w:pStyle w:val="ListParagraph"/>
        <w:numPr>
          <w:ilvl w:val="0"/>
          <w:numId w:val="21"/>
        </w:numPr>
        <w:spacing w:before="120"/>
        <w:rPr>
          <w:rFonts w:ascii="Arial Narrow" w:hAnsi="Arial Narrow" w:cs="Tahoma"/>
          <w:b/>
          <w:sz w:val="28"/>
          <w:szCs w:val="28"/>
          <w:lang w:val="en-US"/>
        </w:rPr>
      </w:pPr>
      <w:r w:rsidRPr="00FB7B85">
        <w:rPr>
          <w:rFonts w:ascii="Arial Narrow" w:hAnsi="Arial Narrow" w:cs="Tahoma"/>
          <w:b/>
          <w:sz w:val="28"/>
          <w:szCs w:val="28"/>
          <w:lang w:val="en-US"/>
        </w:rPr>
        <w:t>Nature of Works </w:t>
      </w:r>
    </w:p>
    <w:p w14:paraId="3E96995C" w14:textId="3286393C" w:rsidR="00C920E9" w:rsidRPr="00C920E9" w:rsidRDefault="00D534EA" w:rsidP="00960331">
      <w:pPr>
        <w:spacing w:line="276" w:lineRule="auto"/>
        <w:rPr>
          <w:rFonts w:ascii="Tw Cen MT" w:hAnsi="Tw Cen MT"/>
          <w:iCs/>
          <w:color w:val="000000"/>
          <w:lang w:val="en-GB"/>
        </w:rPr>
      </w:pPr>
      <w:r w:rsidRPr="00D534EA">
        <w:rPr>
          <w:rFonts w:ascii="Tw Cen MT" w:hAnsi="Tw Cen MT" w:cs="Tahoma"/>
          <w:color w:val="000000"/>
          <w:lang w:val="en-GB"/>
        </w:rPr>
        <w:t xml:space="preserve">Work to be done consists of the </w:t>
      </w:r>
      <w:r w:rsidR="00C920E9" w:rsidRPr="00C920E9">
        <w:rPr>
          <w:rFonts w:ascii="Arial Narrow" w:hAnsi="Arial Narrow" w:cs="Tahoma"/>
          <w:sz w:val="22"/>
          <w:szCs w:val="22"/>
          <w:lang w:val="en-US"/>
        </w:rPr>
        <w:t>CONSTRUCTION OF</w:t>
      </w:r>
      <w:r w:rsidR="00C920E9">
        <w:rPr>
          <w:rFonts w:ascii="Arial Narrow" w:hAnsi="Arial Narrow" w:cs="Tahoma"/>
          <w:bCs/>
          <w:lang w:val="en-US"/>
        </w:rPr>
        <w:t xml:space="preserve"> </w:t>
      </w:r>
      <w:r w:rsidR="00C920E9" w:rsidRPr="00C920E9">
        <w:rPr>
          <w:rFonts w:ascii="Arial Narrow" w:hAnsi="Arial Narrow" w:cs="Tahoma"/>
          <w:sz w:val="22"/>
          <w:szCs w:val="22"/>
          <w:lang w:val="en-US"/>
        </w:rPr>
        <w:t>FAAKUI WATER SCHEME</w:t>
      </w:r>
      <w:r w:rsidR="00CE7310">
        <w:rPr>
          <w:rFonts w:ascii="Arial Narrow" w:hAnsi="Arial Narrow" w:cs="Tahoma"/>
          <w:b/>
          <w:sz w:val="36"/>
          <w:szCs w:val="36"/>
          <w:lang w:val="en-US"/>
        </w:rPr>
        <w:t xml:space="preserve"> </w:t>
      </w:r>
      <w:r w:rsidR="00FB7B85">
        <w:rPr>
          <w:rFonts w:ascii="Tw Cen MT" w:hAnsi="Tw Cen MT" w:cs="Tahoma"/>
          <w:color w:val="000000"/>
          <w:lang w:val="en-GB"/>
        </w:rPr>
        <w:t>in</w:t>
      </w:r>
      <w:r w:rsidRPr="00D534EA">
        <w:rPr>
          <w:rFonts w:ascii="Tw Cen MT" w:hAnsi="Tw Cen MT" w:cs="Tahoma"/>
          <w:color w:val="000000"/>
          <w:lang w:val="en-GB"/>
        </w:rPr>
        <w:t xml:space="preserve"> </w:t>
      </w:r>
      <w:proofErr w:type="spellStart"/>
      <w:r>
        <w:rPr>
          <w:rFonts w:ascii="Tw Cen MT" w:hAnsi="Tw Cen MT" w:cs="Tahoma"/>
          <w:color w:val="000000"/>
          <w:lang w:val="en-GB"/>
        </w:rPr>
        <w:t>Jakiri</w:t>
      </w:r>
      <w:proofErr w:type="spellEnd"/>
      <w:r w:rsidRPr="00D534EA">
        <w:rPr>
          <w:rFonts w:ascii="Tw Cen MT" w:hAnsi="Tw Cen MT" w:cs="Tahoma"/>
          <w:color w:val="000000"/>
          <w:lang w:val="en-GB"/>
        </w:rPr>
        <w:t xml:space="preserve"> Council Area, </w:t>
      </w:r>
      <w:r w:rsidRPr="00D534EA">
        <w:rPr>
          <w:rFonts w:ascii="Tw Cen MT" w:hAnsi="Tw Cen MT"/>
          <w:iCs/>
          <w:color w:val="000000"/>
          <w:lang w:val="en-GB"/>
        </w:rPr>
        <w:t>Bui Division</w:t>
      </w:r>
      <w:r w:rsidRPr="00D534EA">
        <w:rPr>
          <w:rFonts w:ascii="Tw Cen MT" w:hAnsi="Tw Cen MT" w:cs="Tahoma"/>
          <w:color w:val="000000"/>
          <w:lang w:val="en-GB"/>
        </w:rPr>
        <w:t>.</w:t>
      </w:r>
      <w:r w:rsidRPr="00D534EA">
        <w:rPr>
          <w:rFonts w:ascii="Tw Cen MT" w:hAnsi="Tw Cen MT"/>
          <w:iCs/>
          <w:color w:val="000000"/>
          <w:lang w:val="en-GB"/>
        </w:rPr>
        <w:t xml:space="preserve"> The works include the following:</w:t>
      </w:r>
    </w:p>
    <w:p w14:paraId="7B50910E" w14:textId="77777777" w:rsidR="00C920E9" w:rsidRDefault="00C920E9" w:rsidP="00481605">
      <w:pPr>
        <w:keepNext/>
        <w:numPr>
          <w:ilvl w:val="0"/>
          <w:numId w:val="65"/>
        </w:numPr>
        <w:spacing w:line="276" w:lineRule="auto"/>
        <w:jc w:val="both"/>
        <w:outlineLvl w:val="0"/>
        <w:rPr>
          <w:iCs/>
          <w:color w:val="000000"/>
          <w:lang w:val="en-GB"/>
        </w:rPr>
      </w:pPr>
      <w:r w:rsidRPr="00E1342C">
        <w:rPr>
          <w:iCs/>
          <w:color w:val="000000"/>
          <w:lang w:val="en-GB"/>
        </w:rPr>
        <w:t>SITE INSTALLATION</w:t>
      </w:r>
    </w:p>
    <w:p w14:paraId="5CD9BF8B" w14:textId="77777777" w:rsidR="00C920E9" w:rsidRDefault="00C920E9" w:rsidP="00481605">
      <w:pPr>
        <w:keepNext/>
        <w:numPr>
          <w:ilvl w:val="0"/>
          <w:numId w:val="65"/>
        </w:numPr>
        <w:spacing w:line="276" w:lineRule="auto"/>
        <w:jc w:val="both"/>
        <w:outlineLvl w:val="0"/>
        <w:rPr>
          <w:iCs/>
          <w:color w:val="000000"/>
          <w:lang w:val="en-GB"/>
        </w:rPr>
      </w:pPr>
      <w:r w:rsidRPr="00E1342C">
        <w:rPr>
          <w:iCs/>
          <w:color w:val="000000"/>
          <w:lang w:val="en-GB"/>
        </w:rPr>
        <w:t>CATCHMENTS AND CHAMBERS</w:t>
      </w:r>
    </w:p>
    <w:p w14:paraId="28962245" w14:textId="77777777" w:rsidR="00C920E9" w:rsidRDefault="00C920E9" w:rsidP="00481605">
      <w:pPr>
        <w:keepNext/>
        <w:numPr>
          <w:ilvl w:val="0"/>
          <w:numId w:val="65"/>
        </w:numPr>
        <w:spacing w:line="276" w:lineRule="auto"/>
        <w:jc w:val="both"/>
        <w:outlineLvl w:val="0"/>
        <w:rPr>
          <w:iCs/>
          <w:color w:val="000000"/>
          <w:lang w:val="en-GB"/>
        </w:rPr>
      </w:pPr>
      <w:r w:rsidRPr="00E1342C">
        <w:rPr>
          <w:iCs/>
          <w:color w:val="000000"/>
          <w:lang w:val="en-GB"/>
        </w:rPr>
        <w:t>DISTRIBUTION NETWORK</w:t>
      </w:r>
    </w:p>
    <w:p w14:paraId="22AD84B0" w14:textId="77777777" w:rsidR="00C920E9" w:rsidRDefault="00C920E9" w:rsidP="00481605">
      <w:pPr>
        <w:keepNext/>
        <w:numPr>
          <w:ilvl w:val="0"/>
          <w:numId w:val="65"/>
        </w:numPr>
        <w:spacing w:line="276" w:lineRule="auto"/>
        <w:jc w:val="both"/>
        <w:outlineLvl w:val="0"/>
        <w:rPr>
          <w:iCs/>
          <w:color w:val="000000"/>
          <w:lang w:val="en-GB"/>
        </w:rPr>
      </w:pPr>
      <w:r w:rsidRPr="00E1342C">
        <w:rPr>
          <w:iCs/>
          <w:color w:val="000000"/>
          <w:lang w:val="en-GB"/>
        </w:rPr>
        <w:t>PIPE LINE CONSTRUCTION</w:t>
      </w:r>
    </w:p>
    <w:p w14:paraId="75C822AF" w14:textId="37FC4CBE" w:rsidR="00C920E9" w:rsidRDefault="00C920E9" w:rsidP="00481605">
      <w:pPr>
        <w:keepNext/>
        <w:numPr>
          <w:ilvl w:val="0"/>
          <w:numId w:val="65"/>
        </w:numPr>
        <w:spacing w:line="276" w:lineRule="auto"/>
        <w:jc w:val="both"/>
        <w:outlineLvl w:val="0"/>
        <w:rPr>
          <w:iCs/>
          <w:color w:val="000000"/>
          <w:lang w:val="en-GB"/>
        </w:rPr>
      </w:pPr>
      <w:r>
        <w:rPr>
          <w:iCs/>
          <w:color w:val="000000"/>
          <w:lang w:val="en-GB"/>
        </w:rPr>
        <w:t>HYDRAULIC ASSESSORIES</w:t>
      </w:r>
    </w:p>
    <w:p w14:paraId="6518EF03" w14:textId="47B0DE56" w:rsidR="00C920E9" w:rsidRDefault="00960331" w:rsidP="00481605">
      <w:pPr>
        <w:keepNext/>
        <w:numPr>
          <w:ilvl w:val="0"/>
          <w:numId w:val="65"/>
        </w:numPr>
        <w:spacing w:line="276" w:lineRule="auto"/>
        <w:jc w:val="both"/>
        <w:outlineLvl w:val="0"/>
        <w:rPr>
          <w:iCs/>
          <w:color w:val="000000"/>
          <w:lang w:val="en-GB"/>
        </w:rPr>
      </w:pPr>
      <w:r>
        <w:rPr>
          <w:iCs/>
          <w:color w:val="000000"/>
          <w:lang w:val="en-GB"/>
        </w:rPr>
        <w:t>IMPACT ENVIRONEMENTAL</w:t>
      </w:r>
    </w:p>
    <w:p w14:paraId="73FDB051" w14:textId="7539FC4E" w:rsidR="00700927" w:rsidRPr="00C90963" w:rsidRDefault="00713375" w:rsidP="00587D8F">
      <w:pPr>
        <w:pStyle w:val="ListParagraph"/>
        <w:numPr>
          <w:ilvl w:val="0"/>
          <w:numId w:val="21"/>
        </w:numPr>
        <w:spacing w:before="120"/>
        <w:rPr>
          <w:rFonts w:ascii="Arial Narrow" w:hAnsi="Arial Narrow"/>
          <w:color w:val="000000"/>
          <w:lang w:val="en-US"/>
        </w:rPr>
      </w:pPr>
      <w:r w:rsidRPr="004E05F8">
        <w:rPr>
          <w:rFonts w:ascii="Arial Narrow" w:hAnsi="Arial Narrow" w:cs="Tahoma"/>
          <w:b/>
          <w:lang w:val="en-US"/>
        </w:rPr>
        <w:t>Tranches</w:t>
      </w:r>
      <w:r w:rsidRPr="00C90963">
        <w:rPr>
          <w:rFonts w:ascii="Arial Narrow" w:hAnsi="Arial Narrow" w:cs="Tahoma"/>
          <w:b/>
          <w:u w:val="single"/>
          <w:lang w:val="en-US"/>
        </w:rPr>
        <w:t>/</w:t>
      </w:r>
      <w:r w:rsidR="00700927" w:rsidRPr="00C90963">
        <w:rPr>
          <w:rFonts w:ascii="Arial Narrow" w:hAnsi="Arial Narrow" w:cs="Tahoma"/>
          <w:b/>
          <w:u w:val="single"/>
          <w:lang w:val="en-US"/>
        </w:rPr>
        <w:t>A</w:t>
      </w:r>
      <w:r w:rsidRPr="00C90963">
        <w:rPr>
          <w:rFonts w:ascii="Arial Narrow" w:hAnsi="Arial Narrow" w:cs="Tahoma"/>
          <w:b/>
          <w:u w:val="single"/>
          <w:lang w:val="en-US"/>
        </w:rPr>
        <w:t>llotment</w:t>
      </w:r>
      <w:r w:rsidR="00700927" w:rsidRPr="00C90963">
        <w:rPr>
          <w:rFonts w:ascii="Arial Narrow" w:hAnsi="Arial Narrow"/>
          <w:b/>
          <w:bCs/>
          <w:color w:val="000000"/>
          <w:lang w:val="en-US"/>
        </w:rPr>
        <w:t>:</w:t>
      </w:r>
    </w:p>
    <w:p w14:paraId="66620371" w14:textId="117FF1CA" w:rsidR="00700927" w:rsidRDefault="00700927" w:rsidP="00587D8F">
      <w:pPr>
        <w:spacing w:before="120"/>
        <w:ind w:firstLine="360"/>
        <w:rPr>
          <w:rFonts w:ascii="Arial Narrow" w:hAnsi="Arial Narrow" w:cs="Tahoma"/>
          <w:sz w:val="22"/>
          <w:szCs w:val="22"/>
          <w:lang w:val="en-US"/>
        </w:rPr>
      </w:pPr>
      <w:r w:rsidRPr="00C90963">
        <w:rPr>
          <w:rFonts w:ascii="Arial Narrow" w:hAnsi="Arial Narrow" w:cs="Tahoma"/>
          <w:sz w:val="22"/>
          <w:szCs w:val="22"/>
          <w:lang w:val="en-US"/>
        </w:rPr>
        <w:t xml:space="preserve">The works are presented in </w:t>
      </w:r>
      <w:r w:rsidR="00436D61" w:rsidRPr="00C90963">
        <w:rPr>
          <w:rFonts w:ascii="Arial Narrow" w:hAnsi="Arial Narrow" w:cs="Tahoma"/>
          <w:sz w:val="22"/>
          <w:szCs w:val="22"/>
          <w:lang w:val="en-US"/>
        </w:rPr>
        <w:t>One</w:t>
      </w:r>
      <w:r w:rsidR="00436D61">
        <w:rPr>
          <w:rFonts w:ascii="Arial Narrow" w:hAnsi="Arial Narrow" w:cs="Tahoma"/>
          <w:sz w:val="22"/>
          <w:szCs w:val="22"/>
          <w:lang w:val="en-US"/>
        </w:rPr>
        <w:t xml:space="preserve"> </w:t>
      </w:r>
      <w:r w:rsidR="00DE7F53" w:rsidRPr="00C90963">
        <w:rPr>
          <w:rFonts w:ascii="Arial Narrow" w:hAnsi="Arial Narrow" w:cs="Tahoma"/>
          <w:sz w:val="22"/>
          <w:szCs w:val="22"/>
          <w:lang w:val="en-US"/>
        </w:rPr>
        <w:t>(01)</w:t>
      </w:r>
      <w:r w:rsidR="00427F13" w:rsidRPr="00C90963">
        <w:rPr>
          <w:rFonts w:ascii="Arial Narrow" w:hAnsi="Arial Narrow" w:cs="Tahoma"/>
          <w:sz w:val="22"/>
          <w:szCs w:val="22"/>
          <w:lang w:val="en-US"/>
        </w:rPr>
        <w:t xml:space="preserve"> lot</w:t>
      </w:r>
      <w:r w:rsidR="00DE7F53" w:rsidRPr="00C90963">
        <w:rPr>
          <w:rFonts w:ascii="Arial Narrow" w:hAnsi="Arial Narrow" w:cs="Tahoma"/>
          <w:sz w:val="22"/>
          <w:szCs w:val="22"/>
          <w:lang w:val="en-US"/>
        </w:rPr>
        <w:t>.</w:t>
      </w:r>
      <w:r w:rsidR="00F442DD" w:rsidRPr="00C90963">
        <w:rPr>
          <w:rFonts w:ascii="Arial Narrow" w:hAnsi="Arial Narrow" w:cs="Tahoma"/>
          <w:sz w:val="22"/>
          <w:szCs w:val="22"/>
          <w:lang w:val="en-US"/>
        </w:rPr>
        <w:t xml:space="preserve"> </w:t>
      </w:r>
    </w:p>
    <w:p w14:paraId="6CD73A27" w14:textId="6C8A2E03" w:rsidR="006609E2" w:rsidRPr="00C90963" w:rsidRDefault="00646464"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lang w:val="en-US"/>
        </w:rPr>
      </w:pPr>
      <w:r w:rsidRPr="00C90963">
        <w:rPr>
          <w:rFonts w:ascii="Arial Narrow" w:hAnsi="Arial Narrow" w:cs="Tahoma"/>
          <w:b/>
          <w:u w:val="single"/>
          <w:lang w:val="en-US"/>
        </w:rPr>
        <w:t>Estimated Cost</w:t>
      </w:r>
      <w:r w:rsidR="00700927" w:rsidRPr="00C90963">
        <w:rPr>
          <w:rFonts w:ascii="Arial Narrow" w:hAnsi="Arial Narrow" w:cs="Tahoma"/>
          <w:b/>
          <w:lang w:val="en-US"/>
        </w:rPr>
        <w:t> :</w:t>
      </w:r>
    </w:p>
    <w:tbl>
      <w:tblPr>
        <w:tblW w:w="47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6637"/>
        <w:gridCol w:w="2550"/>
      </w:tblGrid>
      <w:tr w:rsidR="004274C1" w:rsidRPr="00C920E9" w14:paraId="49546A67" w14:textId="77777777" w:rsidTr="00B75D74">
        <w:trPr>
          <w:trHeight w:val="367"/>
        </w:trPr>
        <w:tc>
          <w:tcPr>
            <w:tcW w:w="287" w:type="pct"/>
            <w:vAlign w:val="center"/>
            <w:hideMark/>
          </w:tcPr>
          <w:p w14:paraId="407943B4" w14:textId="3217E8F2" w:rsidR="004274C1" w:rsidRPr="00C90963" w:rsidRDefault="004274C1" w:rsidP="00587D8F">
            <w:pPr>
              <w:widowControl w:val="0"/>
              <w:tabs>
                <w:tab w:val="left" w:pos="9072"/>
              </w:tabs>
              <w:rPr>
                <w:rFonts w:ascii="Arial Narrow" w:eastAsia="Arial Narrow" w:hAnsi="Arial Narrow"/>
                <w:b/>
              </w:rPr>
            </w:pPr>
            <w:r w:rsidRPr="00C90963">
              <w:rPr>
                <w:rFonts w:ascii="Arial Narrow" w:eastAsia="Arial Narrow" w:hAnsi="Arial Narrow"/>
                <w:b/>
              </w:rPr>
              <w:t>N°</w:t>
            </w:r>
          </w:p>
        </w:tc>
        <w:tc>
          <w:tcPr>
            <w:tcW w:w="3405" w:type="pct"/>
            <w:vAlign w:val="center"/>
            <w:hideMark/>
          </w:tcPr>
          <w:p w14:paraId="05FD4A74" w14:textId="68F24A43" w:rsidR="004274C1" w:rsidRPr="00C90963" w:rsidRDefault="004274C1" w:rsidP="00587D8F">
            <w:pPr>
              <w:widowControl w:val="0"/>
              <w:tabs>
                <w:tab w:val="left" w:pos="9072"/>
              </w:tabs>
              <w:rPr>
                <w:rFonts w:ascii="Arial Narrow" w:eastAsia="Arial Narrow" w:hAnsi="Arial Narrow"/>
                <w:b/>
              </w:rPr>
            </w:pPr>
            <w:r w:rsidRPr="00C90963">
              <w:rPr>
                <w:rFonts w:ascii="Arial Narrow" w:eastAsia="Arial Narrow" w:hAnsi="Arial Narrow"/>
                <w:b/>
              </w:rPr>
              <w:t>Project Name</w:t>
            </w:r>
          </w:p>
        </w:tc>
        <w:tc>
          <w:tcPr>
            <w:tcW w:w="1308" w:type="pct"/>
            <w:vAlign w:val="center"/>
            <w:hideMark/>
          </w:tcPr>
          <w:p w14:paraId="384178AE" w14:textId="2FA9CB5F" w:rsidR="004274C1" w:rsidRPr="00C90963" w:rsidRDefault="004274C1" w:rsidP="00587D8F">
            <w:pPr>
              <w:widowControl w:val="0"/>
              <w:tabs>
                <w:tab w:val="left" w:pos="9072"/>
              </w:tabs>
              <w:rPr>
                <w:rFonts w:ascii="Arial Narrow" w:eastAsia="Arial Narrow" w:hAnsi="Arial Narrow"/>
                <w:b/>
                <w:lang w:val="en-US"/>
              </w:rPr>
            </w:pPr>
            <w:r w:rsidRPr="00C90963">
              <w:rPr>
                <w:rFonts w:ascii="Arial Narrow" w:eastAsia="Arial Narrow" w:hAnsi="Arial Narrow"/>
                <w:b/>
                <w:lang w:val="en-US"/>
              </w:rPr>
              <w:t xml:space="preserve">Estimated Cost including (TTC) in </w:t>
            </w:r>
            <w:proofErr w:type="spellStart"/>
            <w:r w:rsidRPr="00C90963">
              <w:rPr>
                <w:rFonts w:ascii="Arial Narrow" w:eastAsia="Arial Narrow" w:hAnsi="Arial Narrow"/>
                <w:b/>
                <w:lang w:val="en-US"/>
              </w:rPr>
              <w:t>Fcfa</w:t>
            </w:r>
            <w:proofErr w:type="spellEnd"/>
          </w:p>
        </w:tc>
      </w:tr>
      <w:tr w:rsidR="004274C1" w:rsidRPr="00C90963" w14:paraId="4AEBE86F" w14:textId="77777777" w:rsidTr="00B75D74">
        <w:trPr>
          <w:trHeight w:val="169"/>
        </w:trPr>
        <w:tc>
          <w:tcPr>
            <w:tcW w:w="287" w:type="pct"/>
            <w:vAlign w:val="center"/>
            <w:hideMark/>
          </w:tcPr>
          <w:p w14:paraId="4682C5CA" w14:textId="5A506860" w:rsidR="004274C1" w:rsidRPr="00C90963" w:rsidRDefault="004274C1" w:rsidP="00587D8F">
            <w:pPr>
              <w:widowControl w:val="0"/>
              <w:tabs>
                <w:tab w:val="left" w:pos="9072"/>
              </w:tabs>
              <w:rPr>
                <w:rFonts w:ascii="Arial Narrow" w:eastAsia="Arial Narrow" w:hAnsi="Arial Narrow"/>
                <w:b/>
              </w:rPr>
            </w:pPr>
            <w:r w:rsidRPr="00C90963">
              <w:rPr>
                <w:rFonts w:ascii="Arial Narrow" w:eastAsia="Arial Narrow" w:hAnsi="Arial Narrow"/>
                <w:b/>
              </w:rPr>
              <w:t>1</w:t>
            </w:r>
          </w:p>
        </w:tc>
        <w:tc>
          <w:tcPr>
            <w:tcW w:w="3405" w:type="pct"/>
            <w:vAlign w:val="center"/>
            <w:hideMark/>
          </w:tcPr>
          <w:p w14:paraId="40BFABAD" w14:textId="70FD2D20" w:rsidR="004274C1" w:rsidRPr="00B75D74" w:rsidRDefault="00B75D74" w:rsidP="00C920E9">
            <w:pPr>
              <w:rPr>
                <w:lang w:val="en-US"/>
              </w:rPr>
            </w:pPr>
            <w:r>
              <w:rPr>
                <w:lang w:val="en-US"/>
              </w:rPr>
              <w:t>Construction o</w:t>
            </w:r>
            <w:r w:rsidRPr="00B75D74">
              <w:rPr>
                <w:lang w:val="en-US"/>
              </w:rPr>
              <w:t xml:space="preserve">f </w:t>
            </w:r>
            <w:proofErr w:type="spellStart"/>
            <w:r w:rsidR="00C920E9">
              <w:rPr>
                <w:lang w:val="en-US"/>
              </w:rPr>
              <w:t>Faakui</w:t>
            </w:r>
            <w:proofErr w:type="spellEnd"/>
            <w:r w:rsidR="00C920E9">
              <w:rPr>
                <w:lang w:val="en-US"/>
              </w:rPr>
              <w:t xml:space="preserve"> Water Scheme</w:t>
            </w:r>
            <w:r>
              <w:rPr>
                <w:lang w:val="en-US"/>
              </w:rPr>
              <w:t xml:space="preserve"> i</w:t>
            </w:r>
            <w:r w:rsidRPr="00B75D74">
              <w:rPr>
                <w:lang w:val="en-US"/>
              </w:rPr>
              <w:t xml:space="preserve">n </w:t>
            </w:r>
            <w:proofErr w:type="spellStart"/>
            <w:r w:rsidRPr="00B75D74">
              <w:rPr>
                <w:lang w:val="en-US"/>
              </w:rPr>
              <w:t>Jakiri</w:t>
            </w:r>
            <w:proofErr w:type="spellEnd"/>
            <w:r w:rsidRPr="00B75D74">
              <w:rPr>
                <w:lang w:val="en-US"/>
              </w:rPr>
              <w:t>- Council, Bui Division Of The North West Region.</w:t>
            </w:r>
          </w:p>
        </w:tc>
        <w:tc>
          <w:tcPr>
            <w:tcW w:w="1308" w:type="pct"/>
            <w:vAlign w:val="center"/>
          </w:tcPr>
          <w:p w14:paraId="756984EF" w14:textId="45D58CA5" w:rsidR="004274C1" w:rsidRPr="00C90963" w:rsidRDefault="00C920E9" w:rsidP="00587D8F">
            <w:pPr>
              <w:widowControl w:val="0"/>
              <w:tabs>
                <w:tab w:val="left" w:pos="9072"/>
              </w:tabs>
              <w:autoSpaceDE w:val="0"/>
              <w:autoSpaceDN w:val="0"/>
              <w:rPr>
                <w:rFonts w:ascii="Arial Narrow" w:eastAsia="Arial Narrow" w:hAnsi="Arial Narrow"/>
                <w:lang w:val="en-US"/>
              </w:rPr>
            </w:pPr>
            <w:r>
              <w:rPr>
                <w:rFonts w:ascii="Arial Narrow" w:eastAsia="Arial Narrow" w:hAnsi="Arial Narrow"/>
                <w:lang w:val="en-US"/>
              </w:rPr>
              <w:t>8</w:t>
            </w:r>
            <w:r w:rsidR="00B75D74">
              <w:rPr>
                <w:rFonts w:ascii="Arial Narrow" w:eastAsia="Arial Narrow" w:hAnsi="Arial Narrow"/>
                <w:lang w:val="en-US"/>
              </w:rPr>
              <w:t>5</w:t>
            </w:r>
            <w:r w:rsidR="004274C1" w:rsidRPr="00C90963">
              <w:rPr>
                <w:rFonts w:ascii="Arial Narrow" w:eastAsia="Arial Narrow" w:hAnsi="Arial Narrow"/>
                <w:lang w:val="en-US"/>
              </w:rPr>
              <w:t>,000,000</w:t>
            </w:r>
          </w:p>
        </w:tc>
      </w:tr>
    </w:tbl>
    <w:p w14:paraId="6A4F54F8" w14:textId="77777777" w:rsidR="002A6126" w:rsidRPr="00C90963" w:rsidRDefault="002A6126" w:rsidP="00587D8F">
      <w:pPr>
        <w:rPr>
          <w:rFonts w:ascii="Arial Narrow" w:eastAsia="Arial Narrow" w:hAnsi="Arial Narrow" w:cs="Arial Narrow"/>
          <w:lang w:val="en-US"/>
        </w:rPr>
      </w:pPr>
    </w:p>
    <w:p w14:paraId="40D00172" w14:textId="2024B3D7" w:rsidR="00646464" w:rsidRPr="00C90963" w:rsidRDefault="00646464" w:rsidP="00587D8F">
      <w:pPr>
        <w:ind w:left="360"/>
        <w:rPr>
          <w:rFonts w:ascii="Arial Narrow" w:eastAsia="Arial Narrow" w:hAnsi="Arial Narrow" w:cs="Arial Narrow"/>
          <w:b/>
          <w:bCs/>
          <w:lang w:val="en-US"/>
        </w:rPr>
      </w:pPr>
      <w:r w:rsidRPr="00C90963">
        <w:rPr>
          <w:rFonts w:ascii="Arial Narrow" w:eastAsia="Arial Narrow" w:hAnsi="Arial Narrow" w:cs="Arial Narrow"/>
          <w:lang w:val="en-US"/>
        </w:rPr>
        <w:t xml:space="preserve">The estimated cost of the operation following preliminary studies is </w:t>
      </w:r>
      <w:r w:rsidR="00C920E9">
        <w:rPr>
          <w:rFonts w:ascii="Arial Narrow" w:eastAsia="Arial Narrow" w:hAnsi="Arial Narrow" w:cs="Arial Narrow"/>
          <w:b/>
          <w:bCs/>
          <w:lang w:val="en-US"/>
        </w:rPr>
        <w:t>Eighty</w:t>
      </w:r>
      <w:r w:rsidR="00B75D74">
        <w:rPr>
          <w:rFonts w:ascii="Arial Narrow" w:eastAsia="Arial Narrow" w:hAnsi="Arial Narrow" w:cs="Arial Narrow"/>
          <w:b/>
          <w:bCs/>
          <w:lang w:val="en-US"/>
        </w:rPr>
        <w:t xml:space="preserve"> Five</w:t>
      </w:r>
      <w:r w:rsidRPr="00C90963">
        <w:rPr>
          <w:rFonts w:ascii="Arial Narrow" w:eastAsia="Arial Narrow" w:hAnsi="Arial Narrow" w:cs="Arial Narrow"/>
          <w:b/>
          <w:bCs/>
          <w:lang w:val="en-US"/>
        </w:rPr>
        <w:t xml:space="preserve"> Million, (</w:t>
      </w:r>
      <w:r w:rsidR="00C920E9">
        <w:rPr>
          <w:rFonts w:ascii="Arial Narrow" w:eastAsia="Arial Narrow" w:hAnsi="Arial Narrow" w:cs="Arial Narrow"/>
          <w:b/>
          <w:bCs/>
          <w:lang w:val="en-US"/>
        </w:rPr>
        <w:t>8</w:t>
      </w:r>
      <w:r w:rsidR="00B75D74">
        <w:rPr>
          <w:rFonts w:ascii="Arial Narrow" w:eastAsia="Arial Narrow" w:hAnsi="Arial Narrow" w:cs="Arial Narrow"/>
          <w:b/>
          <w:bCs/>
          <w:lang w:val="en-US"/>
        </w:rPr>
        <w:t>5</w:t>
      </w:r>
      <w:r w:rsidR="00364A9E" w:rsidRPr="00C90963">
        <w:rPr>
          <w:rFonts w:ascii="Arial Narrow" w:eastAsia="Arial Narrow" w:hAnsi="Arial Narrow" w:cs="Arial Narrow"/>
          <w:b/>
          <w:bCs/>
          <w:lang w:val="en-US"/>
        </w:rPr>
        <w:t>,000,000</w:t>
      </w:r>
      <w:r w:rsidR="00432BE8" w:rsidRPr="00C90963">
        <w:rPr>
          <w:rFonts w:ascii="Arial Narrow" w:eastAsia="Arial Narrow" w:hAnsi="Arial Narrow" w:cs="Arial Narrow"/>
          <w:b/>
          <w:bCs/>
          <w:lang w:val="en-US"/>
        </w:rPr>
        <w:t xml:space="preserve">) Francs </w:t>
      </w:r>
      <w:proofErr w:type="spellStart"/>
      <w:r w:rsidR="00432BE8" w:rsidRPr="00C90963">
        <w:rPr>
          <w:rFonts w:ascii="Arial Narrow" w:eastAsia="Arial Narrow" w:hAnsi="Arial Narrow" w:cs="Arial Narrow"/>
          <w:b/>
          <w:bCs/>
          <w:lang w:val="en-US"/>
        </w:rPr>
        <w:t>CFa</w:t>
      </w:r>
      <w:proofErr w:type="spellEnd"/>
      <w:r w:rsidR="00432BE8" w:rsidRPr="00C90963">
        <w:rPr>
          <w:rFonts w:ascii="Arial Narrow" w:eastAsia="Arial Narrow" w:hAnsi="Arial Narrow" w:cs="Arial Narrow"/>
          <w:b/>
          <w:bCs/>
          <w:lang w:val="en-US"/>
        </w:rPr>
        <w:t>.</w:t>
      </w:r>
    </w:p>
    <w:p w14:paraId="39D7DCE7" w14:textId="5BFBAA73" w:rsidR="00646464" w:rsidRPr="00C90963" w:rsidRDefault="00646464"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lang w:val="en-US"/>
        </w:rPr>
      </w:pPr>
      <w:r w:rsidRPr="00C90963">
        <w:rPr>
          <w:rFonts w:ascii="Arial Narrow" w:hAnsi="Arial Narrow" w:cs="Tahoma"/>
          <w:b/>
          <w:u w:val="single"/>
          <w:lang w:val="en-US"/>
        </w:rPr>
        <w:lastRenderedPageBreak/>
        <w:t xml:space="preserve">Estimated execution deadline </w:t>
      </w:r>
    </w:p>
    <w:p w14:paraId="36498FFA" w14:textId="4CB0B2A6" w:rsidR="00646464" w:rsidRPr="00C90963" w:rsidRDefault="00646464" w:rsidP="00587D8F">
      <w:pPr>
        <w:ind w:left="360"/>
        <w:rPr>
          <w:rFonts w:ascii="Arial Narrow" w:eastAsia="Arial Narrow" w:hAnsi="Arial Narrow" w:cs="Arial Narrow"/>
          <w:lang w:val="en-US"/>
        </w:rPr>
      </w:pPr>
      <w:r w:rsidRPr="00C90963">
        <w:rPr>
          <w:rFonts w:ascii="Arial Narrow" w:eastAsia="Arial Narrow" w:hAnsi="Arial Narrow" w:cs="Arial Narrow"/>
          <w:lang w:val="en-US"/>
        </w:rPr>
        <w:t xml:space="preserve"> The maximum time frame provided for by the Project Owner for the execution of works subject of this </w:t>
      </w:r>
      <w:r w:rsidR="00A77C3E" w:rsidRPr="00C90963">
        <w:rPr>
          <w:rFonts w:ascii="Arial Narrow" w:eastAsia="Arial Narrow" w:hAnsi="Arial Narrow" w:cs="Arial Narrow"/>
          <w:lang w:val="en-US"/>
        </w:rPr>
        <w:t xml:space="preserve">open national </w:t>
      </w:r>
      <w:r w:rsidRPr="00C90963">
        <w:rPr>
          <w:rFonts w:ascii="Arial Narrow" w:eastAsia="Arial Narrow" w:hAnsi="Arial Narrow" w:cs="Arial Narrow"/>
          <w:lang w:val="en-US"/>
        </w:rPr>
        <w:t xml:space="preserve">invitation to tender is </w:t>
      </w:r>
      <w:r w:rsidR="00B75D74">
        <w:rPr>
          <w:rFonts w:ascii="Arial Narrow" w:eastAsia="Arial Narrow" w:hAnsi="Arial Narrow" w:cs="Arial Narrow"/>
          <w:lang w:val="en-US"/>
        </w:rPr>
        <w:t>Four</w:t>
      </w:r>
      <w:r w:rsidR="00364A9E" w:rsidRPr="00C90963">
        <w:rPr>
          <w:rFonts w:ascii="Arial Narrow" w:eastAsia="Arial Narrow" w:hAnsi="Arial Narrow" w:cs="Arial Narrow"/>
          <w:lang w:val="en-US"/>
        </w:rPr>
        <w:t xml:space="preserve"> (</w:t>
      </w:r>
      <w:r w:rsidR="00A77C3E" w:rsidRPr="00C90963">
        <w:rPr>
          <w:rFonts w:ascii="Arial Narrow" w:eastAsia="Arial Narrow" w:hAnsi="Arial Narrow" w:cs="Arial Narrow"/>
          <w:lang w:val="en-US"/>
        </w:rPr>
        <w:t>0</w:t>
      </w:r>
      <w:r w:rsidR="00B75D74">
        <w:rPr>
          <w:rFonts w:ascii="Arial Narrow" w:eastAsia="Arial Narrow" w:hAnsi="Arial Narrow" w:cs="Arial Narrow"/>
          <w:lang w:val="en-US"/>
        </w:rPr>
        <w:t>4</w:t>
      </w:r>
      <w:r w:rsidR="00A77C3E" w:rsidRPr="00C90963">
        <w:rPr>
          <w:rFonts w:ascii="Arial Narrow" w:eastAsia="Arial Narrow" w:hAnsi="Arial Narrow" w:cs="Arial Narrow"/>
          <w:lang w:val="en-US"/>
        </w:rPr>
        <w:t>)</w:t>
      </w:r>
      <w:r w:rsidRPr="00C90963">
        <w:rPr>
          <w:rFonts w:ascii="Arial Narrow" w:eastAsia="Arial Narrow" w:hAnsi="Arial Narrow" w:cs="Arial Narrow"/>
          <w:lang w:val="en-US"/>
        </w:rPr>
        <w:t xml:space="preserve"> calendar months. This time frame shall run from the date of notification of the administrative order to commence</w:t>
      </w:r>
      <w:r w:rsidR="00432BE8" w:rsidRPr="00C90963">
        <w:rPr>
          <w:rFonts w:ascii="Arial Narrow" w:eastAsia="Arial Narrow" w:hAnsi="Arial Narrow" w:cs="Arial Narrow"/>
          <w:lang w:val="en-US"/>
        </w:rPr>
        <w:t xml:space="preserve"> the services. </w:t>
      </w:r>
    </w:p>
    <w:p w14:paraId="393E86AE" w14:textId="77777777" w:rsidR="00700927" w:rsidRPr="00C90963" w:rsidRDefault="00700927" w:rsidP="00587D8F">
      <w:pPr>
        <w:ind w:left="720"/>
        <w:rPr>
          <w:rFonts w:ascii="Arial Narrow" w:hAnsi="Arial Narrow" w:cs="Tahoma"/>
          <w:iCs/>
          <w:sz w:val="2"/>
          <w:szCs w:val="22"/>
          <w:lang w:val="en-US"/>
        </w:rPr>
      </w:pPr>
    </w:p>
    <w:p w14:paraId="2EC1A684" w14:textId="732B7770" w:rsidR="00700927" w:rsidRPr="00C90963" w:rsidRDefault="00A77C3E"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lang w:val="en-US"/>
        </w:rPr>
      </w:pPr>
      <w:r w:rsidRPr="00C90963">
        <w:rPr>
          <w:rFonts w:ascii="Arial Narrow" w:hAnsi="Arial Narrow" w:cs="Tahoma"/>
          <w:b/>
          <w:u w:val="single"/>
          <w:lang w:val="en-US"/>
        </w:rPr>
        <w:t>Participation And Origin Of Bidders:</w:t>
      </w:r>
    </w:p>
    <w:p w14:paraId="561DDF9B" w14:textId="77777777" w:rsidR="00700927" w:rsidRPr="00C90963" w:rsidRDefault="00700927" w:rsidP="00587D8F">
      <w:pPr>
        <w:spacing w:before="120"/>
        <w:ind w:firstLine="360"/>
        <w:rPr>
          <w:rFonts w:ascii="Arial Narrow" w:hAnsi="Arial Narrow" w:cs="Tahoma"/>
          <w:b/>
          <w:u w:val="single"/>
          <w:lang w:val="en-US"/>
        </w:rPr>
      </w:pPr>
      <w:r w:rsidRPr="00C90963">
        <w:rPr>
          <w:rFonts w:ascii="Arial Narrow" w:hAnsi="Arial Narrow" w:cs="Tahoma"/>
          <w:lang w:val="en-US"/>
        </w:rPr>
        <w:t>Participation in this invitation to tender is open to all registered and qualified companies or groups of companies based in the Republic of Cameroon.</w:t>
      </w:r>
    </w:p>
    <w:p w14:paraId="53182C5A" w14:textId="77777777"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rPr>
      </w:pPr>
      <w:r w:rsidRPr="00C90963">
        <w:rPr>
          <w:rFonts w:ascii="Arial Narrow" w:hAnsi="Arial Narrow" w:cs="Tahoma"/>
          <w:b/>
          <w:u w:val="single"/>
        </w:rPr>
        <w:t>FUNDING</w:t>
      </w:r>
      <w:r w:rsidRPr="00C90963">
        <w:rPr>
          <w:rFonts w:ascii="Arial Narrow" w:hAnsi="Arial Narrow" w:cs="Tahoma"/>
          <w:b/>
        </w:rPr>
        <w:t> :</w:t>
      </w:r>
    </w:p>
    <w:p w14:paraId="4806D6C4" w14:textId="4CB2C432" w:rsidR="00700927" w:rsidRPr="004E05F8" w:rsidRDefault="00B278CE" w:rsidP="00587D8F">
      <w:pPr>
        <w:ind w:left="360"/>
        <w:rPr>
          <w:rFonts w:ascii="Arial Narrow" w:eastAsia="Arial Narrow" w:hAnsi="Arial Narrow" w:cs="Arial Narrow"/>
          <w:b/>
          <w:bCs/>
          <w:lang w:val="en-US"/>
        </w:rPr>
      </w:pPr>
      <w:r w:rsidRPr="00C90963">
        <w:rPr>
          <w:rFonts w:ascii="Arial Narrow" w:hAnsi="Arial Narrow" w:cs="Tahoma"/>
          <w:sz w:val="22"/>
          <w:szCs w:val="22"/>
          <w:lang w:val="en-US"/>
        </w:rPr>
        <w:t>The Works on t</w:t>
      </w:r>
      <w:r w:rsidR="00700927" w:rsidRPr="00C90963">
        <w:rPr>
          <w:rFonts w:ascii="Arial Narrow" w:hAnsi="Arial Narrow" w:cs="Tahoma"/>
          <w:sz w:val="22"/>
          <w:szCs w:val="22"/>
          <w:lang w:val="en-US"/>
        </w:rPr>
        <w:t xml:space="preserve">his tender are funded by </w:t>
      </w:r>
      <w:r w:rsidR="00364A9E" w:rsidRPr="00C90963">
        <w:rPr>
          <w:rFonts w:ascii="Arial Narrow" w:hAnsi="Arial Narrow" w:cs="Arial"/>
          <w:b/>
          <w:lang w:val="en-GB"/>
        </w:rPr>
        <w:t>202</w:t>
      </w:r>
      <w:r w:rsidR="00436D61">
        <w:rPr>
          <w:rFonts w:ascii="Arial Narrow" w:hAnsi="Arial Narrow" w:cs="Arial"/>
          <w:b/>
          <w:lang w:val="en-GB"/>
        </w:rPr>
        <w:t xml:space="preserve">6 </w:t>
      </w:r>
      <w:r w:rsidR="00C920E9">
        <w:rPr>
          <w:rFonts w:ascii="Arial Narrow" w:hAnsi="Arial Narrow" w:cs="Arial"/>
          <w:b/>
          <w:lang w:val="en-GB"/>
        </w:rPr>
        <w:t>MINEE</w:t>
      </w:r>
      <w:r w:rsidR="00B75D74">
        <w:rPr>
          <w:rFonts w:ascii="Arial Narrow" w:hAnsi="Arial Narrow" w:cs="Arial"/>
          <w:b/>
          <w:lang w:val="en-GB"/>
        </w:rPr>
        <w:t xml:space="preserve"> BUDGET</w:t>
      </w:r>
      <w:r w:rsidR="00700927" w:rsidRPr="00C90963">
        <w:rPr>
          <w:rFonts w:ascii="Arial Narrow" w:hAnsi="Arial Narrow" w:cs="Tahoma"/>
          <w:sz w:val="22"/>
          <w:szCs w:val="22"/>
          <w:lang w:val="en-US"/>
        </w:rPr>
        <w:t xml:space="preserve"> The previewed cost of the entire works of this Open National Invitation to tender is: </w:t>
      </w:r>
      <w:r w:rsidR="00C920E9">
        <w:rPr>
          <w:rFonts w:ascii="Arial Narrow" w:hAnsi="Arial Narrow" w:cs="Tahoma"/>
          <w:b/>
          <w:sz w:val="22"/>
          <w:szCs w:val="22"/>
          <w:lang w:val="en-US"/>
        </w:rPr>
        <w:t>Eighty</w:t>
      </w:r>
      <w:r w:rsidR="00B75D74">
        <w:rPr>
          <w:rFonts w:ascii="Arial Narrow" w:hAnsi="Arial Narrow" w:cs="Tahoma"/>
          <w:sz w:val="22"/>
          <w:szCs w:val="22"/>
          <w:lang w:val="en-US"/>
        </w:rPr>
        <w:t xml:space="preserve"> </w:t>
      </w:r>
      <w:r w:rsidR="00B75D74">
        <w:rPr>
          <w:rFonts w:ascii="Arial Narrow" w:eastAsia="Arial Narrow" w:hAnsi="Arial Narrow" w:cs="Arial Narrow"/>
          <w:b/>
          <w:bCs/>
          <w:lang w:val="en-US"/>
        </w:rPr>
        <w:t>Five</w:t>
      </w:r>
      <w:r w:rsidR="00087824" w:rsidRPr="00C90963">
        <w:rPr>
          <w:rFonts w:ascii="Arial Narrow" w:eastAsia="Arial Narrow" w:hAnsi="Arial Narrow" w:cs="Arial Narrow"/>
          <w:b/>
          <w:bCs/>
          <w:lang w:val="en-US"/>
        </w:rPr>
        <w:t xml:space="preserve"> Million, </w:t>
      </w:r>
      <w:r w:rsidR="00364A9E" w:rsidRPr="00C90963">
        <w:rPr>
          <w:rFonts w:ascii="Arial Narrow" w:eastAsia="Arial Narrow" w:hAnsi="Arial Narrow" w:cs="Arial Narrow"/>
          <w:b/>
          <w:bCs/>
          <w:lang w:val="en-US"/>
        </w:rPr>
        <w:t>(</w:t>
      </w:r>
      <w:r w:rsidR="00C920E9">
        <w:rPr>
          <w:rFonts w:ascii="Arial Narrow" w:eastAsia="Arial Narrow" w:hAnsi="Arial Narrow" w:cs="Arial Narrow"/>
          <w:b/>
          <w:bCs/>
          <w:lang w:val="en-US"/>
        </w:rPr>
        <w:t>8</w:t>
      </w:r>
      <w:r w:rsidR="00B75D74">
        <w:rPr>
          <w:rFonts w:ascii="Arial Narrow" w:eastAsia="Arial Narrow" w:hAnsi="Arial Narrow" w:cs="Arial Narrow"/>
          <w:b/>
          <w:bCs/>
          <w:lang w:val="en-US"/>
        </w:rPr>
        <w:t>5</w:t>
      </w:r>
      <w:r w:rsidR="00087824" w:rsidRPr="00C90963">
        <w:rPr>
          <w:rFonts w:ascii="Arial Narrow" w:eastAsia="Arial Narrow" w:hAnsi="Arial Narrow" w:cs="Arial Narrow"/>
          <w:b/>
          <w:bCs/>
          <w:lang w:val="en-US"/>
        </w:rPr>
        <w:t>,</w:t>
      </w:r>
      <w:r w:rsidR="00364A9E" w:rsidRPr="00C90963">
        <w:rPr>
          <w:rFonts w:ascii="Arial Narrow" w:eastAsia="Arial Narrow" w:hAnsi="Arial Narrow" w:cs="Arial Narrow"/>
          <w:b/>
          <w:bCs/>
          <w:lang w:val="en-US"/>
        </w:rPr>
        <w:t>000,000</w:t>
      </w:r>
      <w:r w:rsidR="00087824" w:rsidRPr="00C90963">
        <w:rPr>
          <w:rFonts w:ascii="Arial Narrow" w:eastAsia="Arial Narrow" w:hAnsi="Arial Narrow" w:cs="Arial Narrow"/>
          <w:b/>
          <w:bCs/>
          <w:lang w:val="en-US"/>
        </w:rPr>
        <w:t xml:space="preserve">) Francs </w:t>
      </w:r>
      <w:proofErr w:type="spellStart"/>
      <w:r w:rsidR="00087824" w:rsidRPr="00C90963">
        <w:rPr>
          <w:rFonts w:ascii="Arial Narrow" w:eastAsia="Arial Narrow" w:hAnsi="Arial Narrow" w:cs="Arial Narrow"/>
          <w:b/>
          <w:bCs/>
          <w:lang w:val="en-US"/>
        </w:rPr>
        <w:t>CFa</w:t>
      </w:r>
      <w:proofErr w:type="spellEnd"/>
      <w:r w:rsidR="00087824" w:rsidRPr="00C90963">
        <w:rPr>
          <w:rFonts w:ascii="Arial Narrow" w:eastAsia="Arial Narrow" w:hAnsi="Arial Narrow" w:cs="Arial Narrow"/>
          <w:b/>
          <w:bCs/>
          <w:lang w:val="en-US"/>
        </w:rPr>
        <w:t xml:space="preserve"> </w:t>
      </w:r>
      <w:r w:rsidR="00700927" w:rsidRPr="00C90963">
        <w:rPr>
          <w:rFonts w:ascii="Arial Narrow" w:hAnsi="Arial Narrow" w:cs="Tahoma"/>
          <w:sz w:val="22"/>
          <w:szCs w:val="22"/>
          <w:lang w:val="en-US"/>
        </w:rPr>
        <w:t xml:space="preserve">all taxes included. </w:t>
      </w:r>
    </w:p>
    <w:p w14:paraId="496A08BA" w14:textId="29DD35A7" w:rsidR="00700927" w:rsidRPr="00C90963" w:rsidRDefault="00A4061F"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rPr>
      </w:pPr>
      <w:proofErr w:type="spellStart"/>
      <w:r w:rsidRPr="00C90963">
        <w:rPr>
          <w:rFonts w:ascii="Arial Narrow" w:hAnsi="Arial Narrow" w:cs="Tahoma"/>
          <w:b/>
          <w:u w:val="single"/>
        </w:rPr>
        <w:t>Bidding</w:t>
      </w:r>
      <w:proofErr w:type="spellEnd"/>
      <w:r w:rsidRPr="00C90963">
        <w:rPr>
          <w:rFonts w:ascii="Arial Narrow" w:hAnsi="Arial Narrow" w:cs="Tahoma"/>
          <w:b/>
          <w:u w:val="single"/>
        </w:rPr>
        <w:t xml:space="preserve"> </w:t>
      </w:r>
      <w:proofErr w:type="spellStart"/>
      <w:r w:rsidRPr="00C90963">
        <w:rPr>
          <w:rFonts w:ascii="Arial Narrow" w:hAnsi="Arial Narrow" w:cs="Tahoma"/>
          <w:b/>
          <w:u w:val="single"/>
        </w:rPr>
        <w:t>Method</w:t>
      </w:r>
      <w:proofErr w:type="spellEnd"/>
      <w:r w:rsidR="00700927" w:rsidRPr="00C90963">
        <w:rPr>
          <w:rFonts w:ascii="Arial Narrow" w:hAnsi="Arial Narrow" w:cs="Tahoma"/>
          <w:b/>
        </w:rPr>
        <w:t> :</w:t>
      </w:r>
    </w:p>
    <w:p w14:paraId="55CE41F1" w14:textId="6136875A" w:rsidR="00800113" w:rsidRPr="00C90963" w:rsidRDefault="00800113" w:rsidP="00587D8F">
      <w:pPr>
        <w:ind w:left="360"/>
        <w:rPr>
          <w:rFonts w:ascii="Arial Narrow" w:eastAsia="Arial Narrow" w:hAnsi="Arial Narrow" w:cs="Arial Narrow"/>
          <w:lang w:val="en-US"/>
        </w:rPr>
      </w:pPr>
      <w:r w:rsidRPr="00C90963">
        <w:rPr>
          <w:rFonts w:ascii="Arial Narrow" w:eastAsia="Arial Narrow" w:hAnsi="Arial Narrow" w:cs="Arial Narrow"/>
          <w:lang w:val="en-US"/>
        </w:rPr>
        <w:t xml:space="preserve">The mode of submission selected for this consultation is offline. </w:t>
      </w:r>
    </w:p>
    <w:p w14:paraId="668941B4" w14:textId="77777777"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lang w:val="en-US"/>
        </w:rPr>
      </w:pPr>
      <w:r w:rsidRPr="00C90963">
        <w:rPr>
          <w:rFonts w:ascii="Arial Narrow" w:hAnsi="Arial Narrow" w:cs="Tahoma"/>
          <w:b/>
          <w:u w:val="single"/>
          <w:lang w:val="en-US"/>
        </w:rPr>
        <w:t>ADMINISTRATION CHARGED WITH THE SIGNING OF THE CONTRACT</w:t>
      </w:r>
      <w:r w:rsidRPr="00C90963">
        <w:rPr>
          <w:rFonts w:ascii="Arial Narrow" w:hAnsi="Arial Narrow" w:cs="Tahoma"/>
          <w:b/>
          <w:lang w:val="en-US"/>
        </w:rPr>
        <w:t xml:space="preserve"> </w:t>
      </w:r>
    </w:p>
    <w:p w14:paraId="3D62F6C3" w14:textId="2C3D06E9" w:rsidR="0001678C" w:rsidRPr="00C90963" w:rsidRDefault="00700927" w:rsidP="00587D8F">
      <w:pPr>
        <w:spacing w:before="120"/>
        <w:ind w:firstLine="360"/>
        <w:rPr>
          <w:rFonts w:ascii="Arial Narrow" w:hAnsi="Arial Narrow" w:cs="Tahoma"/>
          <w:b/>
          <w:lang w:val="en-US"/>
        </w:rPr>
      </w:pPr>
      <w:r w:rsidRPr="00C90963">
        <w:rPr>
          <w:rFonts w:ascii="Arial Narrow" w:hAnsi="Arial Narrow" w:cs="Tahoma"/>
          <w:lang w:val="en-US"/>
        </w:rPr>
        <w:t xml:space="preserve">After the examination of the tender documents of the various bidders, and the choice of the successful bidder by the contracting authority, the contract will be signed between the latter and the </w:t>
      </w:r>
      <w:r w:rsidR="008700FA" w:rsidRPr="00C90963">
        <w:rPr>
          <w:rFonts w:ascii="Arial Narrow" w:hAnsi="Arial Narrow" w:cs="Tahoma"/>
          <w:lang w:val="en-US"/>
        </w:rPr>
        <w:t xml:space="preserve">Contracting Authority </w:t>
      </w:r>
      <w:r w:rsidR="0001678C" w:rsidRPr="00C90963">
        <w:rPr>
          <w:rFonts w:ascii="Arial Narrow" w:hAnsi="Arial Narrow" w:cs="Tahoma"/>
          <w:lang w:val="en-US"/>
        </w:rPr>
        <w:t xml:space="preserve">who is the </w:t>
      </w:r>
      <w:r w:rsidR="00800113" w:rsidRPr="00C90963">
        <w:rPr>
          <w:rFonts w:ascii="Arial Narrow" w:hAnsi="Arial Narrow" w:cs="Tahoma"/>
          <w:b/>
          <w:lang w:val="en-US"/>
        </w:rPr>
        <w:t xml:space="preserve">Lord Mayor of </w:t>
      </w:r>
      <w:proofErr w:type="spellStart"/>
      <w:r w:rsidR="00436D61" w:rsidRPr="00C90963">
        <w:rPr>
          <w:rFonts w:ascii="Arial Narrow" w:hAnsi="Arial Narrow" w:cs="Tahoma"/>
          <w:b/>
          <w:lang w:val="en-US"/>
        </w:rPr>
        <w:t>Jakiri</w:t>
      </w:r>
      <w:proofErr w:type="spellEnd"/>
      <w:r w:rsidR="00436D61" w:rsidRPr="00C90963">
        <w:rPr>
          <w:rFonts w:ascii="Arial Narrow" w:hAnsi="Arial Narrow" w:cs="Tahoma"/>
          <w:b/>
          <w:lang w:val="en-US"/>
        </w:rPr>
        <w:t xml:space="preserve"> </w:t>
      </w:r>
      <w:r w:rsidR="00800113" w:rsidRPr="00C90963">
        <w:rPr>
          <w:rFonts w:ascii="Arial Narrow" w:hAnsi="Arial Narrow" w:cs="Tahoma"/>
          <w:b/>
          <w:lang w:val="en-US"/>
        </w:rPr>
        <w:t>Council</w:t>
      </w:r>
      <w:r w:rsidR="0001678C" w:rsidRPr="00C90963">
        <w:rPr>
          <w:rFonts w:ascii="Arial Narrow" w:hAnsi="Arial Narrow" w:cs="Tahoma"/>
          <w:b/>
          <w:lang w:val="en-US"/>
        </w:rPr>
        <w:t>.</w:t>
      </w:r>
    </w:p>
    <w:p w14:paraId="18A16C1C" w14:textId="77777777" w:rsidR="00700927" w:rsidRPr="00C90963" w:rsidRDefault="00700927" w:rsidP="00587D8F">
      <w:pPr>
        <w:pStyle w:val="ListParagraph"/>
        <w:numPr>
          <w:ilvl w:val="0"/>
          <w:numId w:val="21"/>
        </w:numPr>
        <w:suppressAutoHyphens/>
        <w:autoSpaceDN w:val="0"/>
        <w:spacing w:before="240" w:after="160" w:line="244" w:lineRule="auto"/>
        <w:textAlignment w:val="baseline"/>
        <w:rPr>
          <w:rFonts w:ascii="Arial Narrow" w:hAnsi="Arial Narrow" w:cs="Tahoma"/>
          <w:b/>
          <w:u w:val="single"/>
          <w:lang w:val="en-US"/>
        </w:rPr>
      </w:pPr>
      <w:r w:rsidRPr="00C90963">
        <w:rPr>
          <w:rFonts w:ascii="Arial Narrow" w:hAnsi="Arial Narrow" w:cs="Tahoma"/>
          <w:b/>
          <w:u w:val="single"/>
          <w:lang w:val="en-US"/>
        </w:rPr>
        <w:t>TEMPORAL BID BOND (TENDER GUARANTEE)</w:t>
      </w:r>
      <w:r w:rsidRPr="00C90963">
        <w:rPr>
          <w:rFonts w:ascii="Arial Narrow" w:hAnsi="Arial Narrow" w:cs="Tahoma"/>
          <w:b/>
          <w:lang w:val="en-US"/>
        </w:rPr>
        <w:t xml:space="preserve"> :</w:t>
      </w:r>
    </w:p>
    <w:p w14:paraId="1511CE32" w14:textId="2C16B26E" w:rsidR="009B651D" w:rsidRPr="00C90963" w:rsidRDefault="009B651D" w:rsidP="00587D8F">
      <w:pPr>
        <w:ind w:firstLine="426"/>
        <w:rPr>
          <w:rFonts w:ascii="Arial Narrow" w:hAnsi="Arial Narrow" w:cs="Tahoma"/>
          <w:sz w:val="22"/>
          <w:szCs w:val="22"/>
          <w:lang w:val="en-US"/>
        </w:rPr>
      </w:pPr>
      <w:r w:rsidRPr="00C90963">
        <w:rPr>
          <w:rFonts w:ascii="Arial Narrow" w:hAnsi="Arial Narrow" w:cs="Tahoma"/>
          <w:sz w:val="22"/>
          <w:szCs w:val="22"/>
          <w:lang w:val="en-US"/>
        </w:rPr>
        <w:t xml:space="preserve">The offer must include temporary </w:t>
      </w:r>
      <w:r w:rsidR="00432BE8" w:rsidRPr="00C90963">
        <w:rPr>
          <w:rFonts w:ascii="Arial Narrow" w:hAnsi="Arial Narrow" w:cs="Tahoma"/>
          <w:sz w:val="22"/>
          <w:szCs w:val="22"/>
          <w:lang w:val="en-US"/>
        </w:rPr>
        <w:t>caution (</w:t>
      </w:r>
      <w:r w:rsidRPr="00C90963">
        <w:rPr>
          <w:rFonts w:ascii="Arial Narrow" w:hAnsi="Arial Narrow" w:cs="Tahoma"/>
          <w:sz w:val="22"/>
          <w:szCs w:val="22"/>
          <w:lang w:val="en-US"/>
        </w:rPr>
        <w:t>bid bond) which is valid for ninety</w:t>
      </w:r>
      <w:r w:rsidR="004E05F8">
        <w:rPr>
          <w:rFonts w:ascii="Arial Narrow" w:hAnsi="Arial Narrow" w:cs="Tahoma"/>
          <w:sz w:val="22"/>
          <w:szCs w:val="22"/>
          <w:lang w:val="en-US"/>
        </w:rPr>
        <w:t xml:space="preserve"> </w:t>
      </w:r>
      <w:r w:rsidRPr="00C90963">
        <w:rPr>
          <w:rFonts w:ascii="Arial Narrow" w:hAnsi="Arial Narrow" w:cs="Tahoma"/>
          <w:sz w:val="22"/>
          <w:szCs w:val="22"/>
          <w:lang w:val="en-US"/>
        </w:rPr>
        <w:t xml:space="preserve">(90) days from the date of bid opening and done following the sample indicated in this Tender File and issued by a financial body of first category </w:t>
      </w:r>
      <w:r w:rsidR="00432BE8" w:rsidRPr="00C90963">
        <w:rPr>
          <w:rFonts w:ascii="Arial Narrow" w:hAnsi="Arial Narrow" w:cs="Tahoma"/>
          <w:sz w:val="22"/>
          <w:szCs w:val="22"/>
          <w:lang w:val="en-US"/>
        </w:rPr>
        <w:t>authorized</w:t>
      </w:r>
      <w:r w:rsidRPr="00C90963">
        <w:rPr>
          <w:rFonts w:ascii="Arial Narrow" w:hAnsi="Arial Narrow" w:cs="Tahoma"/>
          <w:sz w:val="22"/>
          <w:szCs w:val="22"/>
          <w:lang w:val="en-US"/>
        </w:rPr>
        <w:t xml:space="preserve"> by the Minister in charge of Finance to issue bonds for public contracts. The amount of the bid bond is indicated in the table below:</w:t>
      </w:r>
    </w:p>
    <w:p w14:paraId="51B8486D" w14:textId="77777777" w:rsidR="009B651D" w:rsidRPr="00C90963" w:rsidRDefault="009B651D" w:rsidP="00587D8F">
      <w:pPr>
        <w:ind w:firstLine="426"/>
        <w:rPr>
          <w:rFonts w:ascii="Arial Narrow" w:hAnsi="Arial Narrow" w:cs="Tahoma"/>
          <w:sz w:val="22"/>
          <w:szCs w:val="22"/>
          <w:lang w:val="en-US"/>
        </w:rPr>
      </w:pPr>
    </w:p>
    <w:tbl>
      <w:tblPr>
        <w:tblStyle w:val="TableGrid"/>
        <w:tblW w:w="0" w:type="auto"/>
        <w:tblLook w:val="04A0" w:firstRow="1" w:lastRow="0" w:firstColumn="1" w:lastColumn="0" w:noHBand="0" w:noVBand="1"/>
      </w:tblPr>
      <w:tblGrid>
        <w:gridCol w:w="988"/>
        <w:gridCol w:w="3118"/>
        <w:gridCol w:w="5528"/>
      </w:tblGrid>
      <w:tr w:rsidR="009B651D" w:rsidRPr="00C90963" w14:paraId="60E79136" w14:textId="77777777" w:rsidTr="00C3337A">
        <w:tc>
          <w:tcPr>
            <w:tcW w:w="988" w:type="dxa"/>
          </w:tcPr>
          <w:p w14:paraId="3ED087A2" w14:textId="312CA341" w:rsidR="009B651D" w:rsidRPr="00C90963" w:rsidRDefault="009B651D" w:rsidP="00587D8F">
            <w:pPr>
              <w:rPr>
                <w:rFonts w:ascii="Arial Narrow" w:hAnsi="Arial Narrow" w:cs="Tahoma"/>
                <w:sz w:val="22"/>
                <w:szCs w:val="22"/>
                <w:vertAlign w:val="superscript"/>
                <w:lang w:val="en-US"/>
              </w:rPr>
            </w:pPr>
            <w:r w:rsidRPr="00C90963">
              <w:rPr>
                <w:rFonts w:ascii="Arial Narrow" w:hAnsi="Arial Narrow" w:cs="Tahoma"/>
                <w:sz w:val="22"/>
                <w:szCs w:val="22"/>
                <w:lang w:val="en-US"/>
              </w:rPr>
              <w:t>N</w:t>
            </w:r>
            <w:r w:rsidRPr="00C90963">
              <w:rPr>
                <w:rFonts w:ascii="Arial Narrow" w:hAnsi="Arial Narrow" w:cs="Tahoma"/>
                <w:sz w:val="22"/>
                <w:szCs w:val="22"/>
                <w:vertAlign w:val="superscript"/>
                <w:lang w:val="en-US"/>
              </w:rPr>
              <w:t>o</w:t>
            </w:r>
          </w:p>
        </w:tc>
        <w:tc>
          <w:tcPr>
            <w:tcW w:w="3118" w:type="dxa"/>
          </w:tcPr>
          <w:p w14:paraId="60F01A4E" w14:textId="3E88750E" w:rsidR="009B651D" w:rsidRPr="00C90963" w:rsidRDefault="009B651D" w:rsidP="00587D8F">
            <w:pPr>
              <w:rPr>
                <w:rFonts w:ascii="Arial Narrow" w:hAnsi="Arial Narrow" w:cs="Tahoma"/>
                <w:sz w:val="22"/>
                <w:szCs w:val="22"/>
                <w:lang w:val="en-US"/>
              </w:rPr>
            </w:pPr>
            <w:r w:rsidRPr="00C90963">
              <w:rPr>
                <w:rFonts w:ascii="Arial Narrow" w:hAnsi="Arial Narrow" w:cs="Tahoma"/>
                <w:sz w:val="22"/>
                <w:szCs w:val="22"/>
                <w:lang w:val="en-US"/>
              </w:rPr>
              <w:t>Amount in Figures</w:t>
            </w:r>
            <w:r w:rsidR="008162E9" w:rsidRPr="00C90963">
              <w:rPr>
                <w:rFonts w:ascii="Arial Narrow" w:hAnsi="Arial Narrow" w:cs="Tahoma"/>
                <w:sz w:val="22"/>
                <w:szCs w:val="22"/>
                <w:lang w:val="en-US"/>
              </w:rPr>
              <w:t>(</w:t>
            </w:r>
            <w:proofErr w:type="spellStart"/>
            <w:r w:rsidR="008162E9" w:rsidRPr="00C90963">
              <w:rPr>
                <w:rFonts w:ascii="Arial Narrow" w:hAnsi="Arial Narrow" w:cs="Tahoma"/>
                <w:sz w:val="22"/>
                <w:szCs w:val="22"/>
                <w:lang w:val="en-US"/>
              </w:rPr>
              <w:t>Fcfa</w:t>
            </w:r>
            <w:proofErr w:type="spellEnd"/>
            <w:r w:rsidR="008162E9" w:rsidRPr="00C90963">
              <w:rPr>
                <w:rFonts w:ascii="Arial Narrow" w:hAnsi="Arial Narrow" w:cs="Tahoma"/>
                <w:sz w:val="22"/>
                <w:szCs w:val="22"/>
                <w:lang w:val="en-US"/>
              </w:rPr>
              <w:t>)</w:t>
            </w:r>
          </w:p>
        </w:tc>
        <w:tc>
          <w:tcPr>
            <w:tcW w:w="5528" w:type="dxa"/>
          </w:tcPr>
          <w:p w14:paraId="762E14F9" w14:textId="78B6A4CA" w:rsidR="009B651D" w:rsidRPr="00C90963" w:rsidRDefault="008162E9" w:rsidP="00587D8F">
            <w:pPr>
              <w:rPr>
                <w:rFonts w:ascii="Arial Narrow" w:hAnsi="Arial Narrow" w:cs="Tahoma"/>
                <w:sz w:val="22"/>
                <w:szCs w:val="22"/>
                <w:lang w:val="en-US"/>
              </w:rPr>
            </w:pPr>
            <w:r w:rsidRPr="00C90963">
              <w:rPr>
                <w:rFonts w:ascii="Arial Narrow" w:hAnsi="Arial Narrow" w:cs="Tahoma"/>
                <w:sz w:val="22"/>
                <w:szCs w:val="22"/>
                <w:lang w:val="en-US"/>
              </w:rPr>
              <w:t>Amount in Words</w:t>
            </w:r>
            <w:r w:rsidR="006352F6">
              <w:rPr>
                <w:rFonts w:ascii="Arial Narrow" w:hAnsi="Arial Narrow" w:cs="Tahoma"/>
                <w:sz w:val="22"/>
                <w:szCs w:val="22"/>
                <w:lang w:val="en-US"/>
              </w:rPr>
              <w:t xml:space="preserve"> </w:t>
            </w:r>
            <w:r w:rsidRPr="00C90963">
              <w:rPr>
                <w:rFonts w:ascii="Arial Narrow" w:hAnsi="Arial Narrow" w:cs="Tahoma"/>
                <w:sz w:val="22"/>
                <w:szCs w:val="22"/>
                <w:lang w:val="en-US"/>
              </w:rPr>
              <w:t>(</w:t>
            </w:r>
            <w:proofErr w:type="spellStart"/>
            <w:r w:rsidRPr="00C90963">
              <w:rPr>
                <w:rFonts w:ascii="Arial Narrow" w:hAnsi="Arial Narrow" w:cs="Tahoma"/>
                <w:sz w:val="22"/>
                <w:szCs w:val="22"/>
                <w:lang w:val="en-US"/>
              </w:rPr>
              <w:t>Fcfa</w:t>
            </w:r>
            <w:proofErr w:type="spellEnd"/>
            <w:r w:rsidRPr="00C90963">
              <w:rPr>
                <w:rFonts w:ascii="Arial Narrow" w:hAnsi="Arial Narrow" w:cs="Tahoma"/>
                <w:sz w:val="22"/>
                <w:szCs w:val="22"/>
                <w:lang w:val="en-US"/>
              </w:rPr>
              <w:t>)</w:t>
            </w:r>
          </w:p>
        </w:tc>
      </w:tr>
      <w:tr w:rsidR="004A3190" w:rsidRPr="00564C32" w14:paraId="7E3A48E5" w14:textId="77777777" w:rsidTr="00C3337A">
        <w:tc>
          <w:tcPr>
            <w:tcW w:w="988" w:type="dxa"/>
          </w:tcPr>
          <w:p w14:paraId="2EBAAF17" w14:textId="6C17077C" w:rsidR="009B651D" w:rsidRPr="00C90963" w:rsidRDefault="008162E9" w:rsidP="00587D8F">
            <w:pPr>
              <w:rPr>
                <w:rFonts w:ascii="Arial Narrow" w:hAnsi="Arial Narrow" w:cs="Tahoma"/>
                <w:sz w:val="22"/>
                <w:szCs w:val="22"/>
                <w:lang w:val="en-US"/>
              </w:rPr>
            </w:pPr>
            <w:r w:rsidRPr="00C90963">
              <w:rPr>
                <w:rFonts w:ascii="Arial Narrow" w:hAnsi="Arial Narrow" w:cs="Tahoma"/>
                <w:sz w:val="22"/>
                <w:szCs w:val="22"/>
                <w:lang w:val="en-US"/>
              </w:rPr>
              <w:t>1</w:t>
            </w:r>
          </w:p>
        </w:tc>
        <w:tc>
          <w:tcPr>
            <w:tcW w:w="3118" w:type="dxa"/>
          </w:tcPr>
          <w:p w14:paraId="4ADBE377" w14:textId="651DD935" w:rsidR="009B651D" w:rsidRPr="00C90963" w:rsidRDefault="00C920E9" w:rsidP="00587D8F">
            <w:pPr>
              <w:rPr>
                <w:rFonts w:ascii="Arial Narrow" w:hAnsi="Arial Narrow" w:cs="Tahoma"/>
                <w:sz w:val="22"/>
                <w:szCs w:val="22"/>
                <w:lang w:val="en-US"/>
              </w:rPr>
            </w:pPr>
            <w:r>
              <w:rPr>
                <w:rFonts w:ascii="Arial Narrow" w:hAnsi="Arial Narrow" w:cs="Tahoma"/>
                <w:b/>
                <w:bCs/>
                <w:sz w:val="22"/>
                <w:szCs w:val="22"/>
                <w:lang w:val="en-US"/>
              </w:rPr>
              <w:t>1,0</w:t>
            </w:r>
            <w:r w:rsidR="00436D61">
              <w:rPr>
                <w:rFonts w:ascii="Arial Narrow" w:hAnsi="Arial Narrow" w:cs="Tahoma"/>
                <w:b/>
                <w:bCs/>
                <w:sz w:val="22"/>
                <w:szCs w:val="22"/>
                <w:lang w:val="en-US"/>
              </w:rPr>
              <w:t xml:space="preserve">00 </w:t>
            </w:r>
            <w:r w:rsidR="00564C32">
              <w:rPr>
                <w:rFonts w:ascii="Arial Narrow" w:hAnsi="Arial Narrow" w:cs="Tahoma"/>
                <w:b/>
                <w:bCs/>
                <w:sz w:val="22"/>
                <w:szCs w:val="22"/>
                <w:lang w:val="en-US"/>
              </w:rPr>
              <w:t>,000</w:t>
            </w:r>
          </w:p>
        </w:tc>
        <w:tc>
          <w:tcPr>
            <w:tcW w:w="5528" w:type="dxa"/>
          </w:tcPr>
          <w:p w14:paraId="70B22B76" w14:textId="0F596D44" w:rsidR="009B651D" w:rsidRPr="00C90963" w:rsidRDefault="00C920E9" w:rsidP="00587D8F">
            <w:pPr>
              <w:rPr>
                <w:rFonts w:ascii="Arial Narrow" w:hAnsi="Arial Narrow" w:cs="Tahoma"/>
                <w:sz w:val="22"/>
                <w:szCs w:val="22"/>
                <w:lang w:val="en-US"/>
              </w:rPr>
            </w:pPr>
            <w:r>
              <w:rPr>
                <w:rFonts w:ascii="Arial Narrow" w:hAnsi="Arial Narrow" w:cs="Tahoma"/>
                <w:b/>
                <w:bCs/>
                <w:sz w:val="22"/>
                <w:szCs w:val="22"/>
                <w:lang w:val="en-US"/>
              </w:rPr>
              <w:t>One million</w:t>
            </w:r>
            <w:r w:rsidR="008162E9" w:rsidRPr="00C90963">
              <w:rPr>
                <w:rFonts w:ascii="Arial Narrow" w:hAnsi="Arial Narrow" w:cs="Tahoma"/>
                <w:b/>
                <w:bCs/>
                <w:sz w:val="22"/>
                <w:szCs w:val="22"/>
                <w:lang w:val="en-US"/>
              </w:rPr>
              <w:t xml:space="preserve"> </w:t>
            </w:r>
          </w:p>
        </w:tc>
      </w:tr>
    </w:tbl>
    <w:p w14:paraId="7247D490" w14:textId="77777777" w:rsidR="00566599" w:rsidRPr="00C90963" w:rsidRDefault="00566599" w:rsidP="00587D8F">
      <w:pPr>
        <w:rPr>
          <w:rFonts w:ascii="Arial Narrow" w:hAnsi="Arial Narrow" w:cs="Tahoma"/>
          <w:sz w:val="22"/>
          <w:szCs w:val="22"/>
          <w:lang w:val="en-US"/>
        </w:rPr>
      </w:pPr>
    </w:p>
    <w:p w14:paraId="06E80DD3" w14:textId="1DE18531" w:rsidR="00566599" w:rsidRPr="00C90963" w:rsidRDefault="00566599" w:rsidP="00587D8F">
      <w:pPr>
        <w:rPr>
          <w:rFonts w:ascii="Arial Narrow" w:hAnsi="Arial Narrow" w:cs="Tahoma"/>
          <w:sz w:val="22"/>
          <w:szCs w:val="22"/>
          <w:lang w:val="en-US"/>
        </w:rPr>
      </w:pPr>
      <w:r w:rsidRPr="00C90963">
        <w:rPr>
          <w:rFonts w:ascii="Arial Narrow" w:hAnsi="Arial Narrow" w:cs="Tahoma"/>
          <w:sz w:val="22"/>
          <w:szCs w:val="22"/>
          <w:lang w:val="en-US"/>
        </w:rPr>
        <w:t>To avoid reject, the bid bond has to be an original copy which is less than three months.</w:t>
      </w:r>
    </w:p>
    <w:p w14:paraId="2C7F9F63" w14:textId="7CE3CAAF" w:rsidR="00843161" w:rsidRPr="00C90963" w:rsidRDefault="00566599" w:rsidP="00587D8F">
      <w:pPr>
        <w:rPr>
          <w:rFonts w:ascii="Arial Narrow" w:hAnsi="Arial Narrow" w:cs="Tahoma"/>
          <w:sz w:val="22"/>
          <w:szCs w:val="22"/>
          <w:lang w:val="en-US"/>
        </w:rPr>
      </w:pPr>
      <w:r w:rsidRPr="00C90963">
        <w:rPr>
          <w:rFonts w:ascii="Arial Narrow" w:hAnsi="Arial Narrow" w:cs="Tahoma"/>
          <w:sz w:val="22"/>
          <w:szCs w:val="22"/>
          <w:lang w:val="en-US"/>
        </w:rPr>
        <w:t>The bid bond will released for unsuccessful bidders once the publication of the award is done.</w:t>
      </w:r>
      <w:r w:rsidR="004E05F8">
        <w:rPr>
          <w:rFonts w:ascii="Arial Narrow" w:hAnsi="Arial Narrow" w:cs="Tahoma"/>
          <w:sz w:val="22"/>
          <w:szCs w:val="22"/>
          <w:lang w:val="en-US"/>
        </w:rPr>
        <w:t xml:space="preserve"> </w:t>
      </w:r>
      <w:r w:rsidRPr="00C90963">
        <w:rPr>
          <w:rFonts w:ascii="Arial Narrow" w:hAnsi="Arial Narrow" w:cs="Tahoma"/>
          <w:sz w:val="22"/>
          <w:szCs w:val="22"/>
          <w:lang w:val="en-US"/>
        </w:rPr>
        <w:t xml:space="preserve">In case the bidder is attributed the contract, the bid bond will be released only when the final bond has been produced. Bank </w:t>
      </w:r>
      <w:proofErr w:type="spellStart"/>
      <w:r w:rsidRPr="00C90963">
        <w:rPr>
          <w:rFonts w:ascii="Arial Narrow" w:hAnsi="Arial Narrow" w:cs="Tahoma"/>
          <w:sz w:val="22"/>
          <w:szCs w:val="22"/>
          <w:lang w:val="en-US"/>
        </w:rPr>
        <w:t>cheques</w:t>
      </w:r>
      <w:proofErr w:type="spellEnd"/>
      <w:r w:rsidR="004E05F8">
        <w:rPr>
          <w:rFonts w:ascii="Arial Narrow" w:hAnsi="Arial Narrow" w:cs="Tahoma"/>
          <w:sz w:val="22"/>
          <w:szCs w:val="22"/>
          <w:lang w:val="en-US"/>
        </w:rPr>
        <w:t xml:space="preserve"> </w:t>
      </w:r>
      <w:r w:rsidRPr="00C90963">
        <w:rPr>
          <w:rFonts w:ascii="Arial Narrow" w:hAnsi="Arial Narrow" w:cs="Tahoma"/>
          <w:sz w:val="22"/>
          <w:szCs w:val="22"/>
          <w:lang w:val="en-US"/>
        </w:rPr>
        <w:t>(even certified) will not be accepted in place of the bid bond. The Bid bond will be validated b</w:t>
      </w:r>
      <w:r w:rsidR="00432BE8" w:rsidRPr="00C90963">
        <w:rPr>
          <w:rFonts w:ascii="Arial Narrow" w:hAnsi="Arial Narrow" w:cs="Tahoma"/>
          <w:sz w:val="22"/>
          <w:szCs w:val="22"/>
          <w:lang w:val="en-US"/>
        </w:rPr>
        <w:t>y a receipt of deposit at CDEC.</w:t>
      </w:r>
    </w:p>
    <w:p w14:paraId="5A621BA0" w14:textId="77777777" w:rsidR="00700927" w:rsidRPr="00C90963" w:rsidRDefault="00700927" w:rsidP="00587D8F">
      <w:pPr>
        <w:tabs>
          <w:tab w:val="left" w:pos="2230"/>
          <w:tab w:val="left" w:pos="9790"/>
        </w:tabs>
        <w:ind w:left="-72" w:firstLine="72"/>
        <w:rPr>
          <w:rFonts w:ascii="Arial Narrow" w:hAnsi="Arial Narrow" w:cs="Tahoma"/>
          <w:b/>
          <w:bCs/>
          <w:sz w:val="8"/>
          <w:szCs w:val="8"/>
          <w:lang w:val="en-US"/>
        </w:rPr>
      </w:pPr>
    </w:p>
    <w:p w14:paraId="00CABC85" w14:textId="77777777"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rPr>
      </w:pPr>
      <w:r w:rsidRPr="00C90963">
        <w:rPr>
          <w:rFonts w:ascii="Arial Narrow" w:hAnsi="Arial Narrow" w:cs="Tahoma"/>
          <w:b/>
          <w:u w:val="single"/>
        </w:rPr>
        <w:t>CONSULTATION OF TENDER FILE</w:t>
      </w:r>
      <w:r w:rsidRPr="00C90963">
        <w:rPr>
          <w:rFonts w:ascii="Arial Narrow" w:hAnsi="Arial Narrow" w:cs="Tahoma"/>
          <w:b/>
        </w:rPr>
        <w:t> :</w:t>
      </w:r>
    </w:p>
    <w:p w14:paraId="1462D166" w14:textId="4E7C78F3" w:rsidR="005C4286" w:rsidRDefault="005C4286" w:rsidP="00587D8F">
      <w:pPr>
        <w:pStyle w:val="ListParagraph"/>
        <w:ind w:left="0"/>
        <w:rPr>
          <w:rFonts w:ascii="Arial Narrow" w:hAnsi="Arial Narrow" w:cs="Tahoma"/>
          <w:sz w:val="22"/>
          <w:szCs w:val="22"/>
          <w:lang w:val="en-US"/>
        </w:rPr>
      </w:pPr>
      <w:r w:rsidRPr="00C90963">
        <w:rPr>
          <w:rFonts w:ascii="Arial Narrow" w:hAnsi="Arial Narrow" w:cs="Tahoma"/>
          <w:sz w:val="22"/>
          <w:szCs w:val="22"/>
          <w:lang w:val="en-US"/>
        </w:rPr>
        <w:t xml:space="preserve">The hard copy of the file may be consulted free of charge during working hours in the services of the PO/DPO at </w:t>
      </w:r>
      <w:r w:rsidR="00A56981" w:rsidRPr="00C90963">
        <w:rPr>
          <w:rFonts w:ascii="Arial Narrow" w:hAnsi="Arial Narrow" w:cs="Tahoma"/>
          <w:sz w:val="22"/>
          <w:szCs w:val="22"/>
          <w:lang w:val="en-US"/>
        </w:rPr>
        <w:t xml:space="preserve">the </w:t>
      </w:r>
      <w:r w:rsidR="00FF55AE" w:rsidRPr="00C90963">
        <w:rPr>
          <w:rFonts w:ascii="Arial Narrow" w:hAnsi="Arial Narrow" w:cs="Tahoma"/>
          <w:sz w:val="22"/>
          <w:szCs w:val="22"/>
          <w:lang w:val="en-US"/>
        </w:rPr>
        <w:t>JAKIRI</w:t>
      </w:r>
      <w:r w:rsidR="00A56981" w:rsidRPr="00C90963">
        <w:rPr>
          <w:rFonts w:ascii="Arial Narrow" w:hAnsi="Arial Narrow" w:cs="Tahoma"/>
          <w:sz w:val="22"/>
          <w:szCs w:val="22"/>
          <w:lang w:val="en-US"/>
        </w:rPr>
        <w:t xml:space="preserve"> Council premises</w:t>
      </w:r>
      <w:r w:rsidRPr="00C90963">
        <w:rPr>
          <w:rFonts w:ascii="Arial Narrow" w:hAnsi="Arial Narrow" w:cs="Tahoma"/>
          <w:sz w:val="22"/>
          <w:szCs w:val="22"/>
          <w:lang w:val="en-US"/>
        </w:rPr>
        <w:t xml:space="preserve"> as soon as this notice is published. </w:t>
      </w:r>
    </w:p>
    <w:p w14:paraId="3CBB345A" w14:textId="77777777" w:rsidR="001B2D3F" w:rsidRDefault="001B2D3F" w:rsidP="00587D8F">
      <w:pPr>
        <w:pStyle w:val="ListParagraph"/>
        <w:ind w:left="0"/>
        <w:rPr>
          <w:rFonts w:ascii="Arial Narrow" w:hAnsi="Arial Narrow" w:cs="Tahoma"/>
          <w:sz w:val="22"/>
          <w:szCs w:val="22"/>
          <w:lang w:val="en-US"/>
        </w:rPr>
      </w:pPr>
    </w:p>
    <w:p w14:paraId="32203F9E" w14:textId="457FB504"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lang w:val="en-US"/>
        </w:rPr>
      </w:pPr>
      <w:r w:rsidRPr="00C90963">
        <w:rPr>
          <w:rFonts w:ascii="Arial Narrow" w:hAnsi="Arial Narrow" w:cs="Tahoma"/>
          <w:b/>
          <w:bCs/>
          <w:lang w:val="en-US"/>
        </w:rPr>
        <w:t xml:space="preserve"> </w:t>
      </w:r>
      <w:r w:rsidR="00A56981" w:rsidRPr="00C90963">
        <w:rPr>
          <w:rFonts w:ascii="Arial Narrow" w:hAnsi="Arial Narrow" w:cs="Tahoma"/>
          <w:b/>
          <w:u w:val="single"/>
          <w:lang w:val="en-US"/>
        </w:rPr>
        <w:t>Acquisition Of The Tender File</w:t>
      </w:r>
      <w:r w:rsidR="00A56981" w:rsidRPr="00C90963">
        <w:rPr>
          <w:rFonts w:ascii="Arial Narrow" w:hAnsi="Arial Narrow" w:cs="Tahoma"/>
          <w:b/>
          <w:lang w:val="en-US"/>
        </w:rPr>
        <w:t> </w:t>
      </w:r>
      <w:r w:rsidRPr="00C90963">
        <w:rPr>
          <w:rFonts w:ascii="Arial Narrow" w:hAnsi="Arial Narrow" w:cs="Tahoma"/>
          <w:b/>
          <w:lang w:val="en-US"/>
        </w:rPr>
        <w:t>:</w:t>
      </w:r>
    </w:p>
    <w:p w14:paraId="0B3FBA1B" w14:textId="77777777" w:rsidR="00700927" w:rsidRPr="00C90963" w:rsidRDefault="00700927" w:rsidP="00587D8F">
      <w:pPr>
        <w:spacing w:after="120"/>
        <w:ind w:firstLine="426"/>
        <w:rPr>
          <w:rFonts w:ascii="Arial Narrow" w:hAnsi="Arial Narrow" w:cs="Tahoma"/>
          <w:sz w:val="22"/>
          <w:szCs w:val="22"/>
          <w:lang w:val="en-US"/>
        </w:rPr>
      </w:pPr>
      <w:r w:rsidRPr="00C90963">
        <w:rPr>
          <w:rFonts w:ascii="Arial Narrow" w:hAnsi="Arial Narrow" w:cs="Tahoma"/>
          <w:sz w:val="22"/>
          <w:szCs w:val="22"/>
          <w:lang w:val="en-US"/>
        </w:rPr>
        <w:t>This</w:t>
      </w:r>
      <w:r w:rsidRPr="00C90963">
        <w:rPr>
          <w:rFonts w:ascii="Arial Narrow" w:hAnsi="Arial Narrow" w:cs="Tahoma"/>
          <w:b/>
          <w:sz w:val="22"/>
          <w:szCs w:val="22"/>
          <w:lang w:val="en-US"/>
        </w:rPr>
        <w:t xml:space="preserve"> </w:t>
      </w:r>
      <w:r w:rsidRPr="00C90963">
        <w:rPr>
          <w:rFonts w:ascii="Arial Narrow" w:hAnsi="Arial Narrow" w:cs="Tahoma"/>
          <w:sz w:val="22"/>
          <w:szCs w:val="22"/>
          <w:lang w:val="en-US"/>
        </w:rPr>
        <w:t xml:space="preserve">receipt should be able </w:t>
      </w:r>
      <w:r w:rsidR="0001678C" w:rsidRPr="00C90963">
        <w:rPr>
          <w:rFonts w:ascii="Arial Narrow" w:hAnsi="Arial Narrow" w:cs="Tahoma"/>
          <w:sz w:val="22"/>
          <w:szCs w:val="22"/>
          <w:lang w:val="en-US"/>
        </w:rPr>
        <w:t xml:space="preserve">to </w:t>
      </w:r>
      <w:r w:rsidRPr="00C90963">
        <w:rPr>
          <w:rFonts w:ascii="Arial Narrow" w:hAnsi="Arial Narrow" w:cs="Tahoma"/>
          <w:sz w:val="22"/>
          <w:szCs w:val="22"/>
          <w:lang w:val="en-US"/>
        </w:rPr>
        <w:t xml:space="preserve">identify the buyer as the representative of the bidder, wishing to participate in the consultation.   </w:t>
      </w:r>
    </w:p>
    <w:p w14:paraId="49BD40D9" w14:textId="683F1E6F" w:rsidR="000403AF" w:rsidRPr="00C90963" w:rsidRDefault="005C4286" w:rsidP="00587D8F">
      <w:pPr>
        <w:spacing w:after="120"/>
        <w:ind w:firstLine="426"/>
        <w:rPr>
          <w:rFonts w:ascii="Arial Narrow" w:hAnsi="Arial Narrow" w:cs="Tahoma"/>
          <w:sz w:val="22"/>
          <w:szCs w:val="22"/>
          <w:lang w:val="en-US"/>
        </w:rPr>
      </w:pPr>
      <w:r w:rsidRPr="00C90963">
        <w:rPr>
          <w:rFonts w:ascii="Arial Narrow" w:hAnsi="Arial Narrow" w:cs="Tahoma"/>
          <w:sz w:val="22"/>
          <w:szCs w:val="22"/>
          <w:lang w:val="en-US"/>
        </w:rPr>
        <w:t xml:space="preserve"> The hard copy of the </w:t>
      </w:r>
      <w:r w:rsidR="00C75194" w:rsidRPr="00C90963">
        <w:rPr>
          <w:rFonts w:ascii="Arial Narrow" w:hAnsi="Arial Narrow" w:cs="Tahoma"/>
          <w:sz w:val="22"/>
          <w:szCs w:val="22"/>
          <w:lang w:val="en-US"/>
        </w:rPr>
        <w:t xml:space="preserve">Tender </w:t>
      </w:r>
      <w:r w:rsidRPr="00C90963">
        <w:rPr>
          <w:rFonts w:ascii="Arial Narrow" w:hAnsi="Arial Narrow" w:cs="Tahoma"/>
          <w:sz w:val="22"/>
          <w:szCs w:val="22"/>
          <w:lang w:val="en-US"/>
        </w:rPr>
        <w:t xml:space="preserve">file may be obtained from the </w:t>
      </w:r>
      <w:proofErr w:type="spellStart"/>
      <w:r w:rsidR="00FF55AE" w:rsidRPr="00C90963">
        <w:rPr>
          <w:rFonts w:ascii="Arial Narrow" w:hAnsi="Arial Narrow" w:cs="Tahoma"/>
          <w:sz w:val="22"/>
          <w:szCs w:val="22"/>
          <w:lang w:val="en-US"/>
        </w:rPr>
        <w:t>J</w:t>
      </w:r>
      <w:r w:rsidR="001835F2" w:rsidRPr="00C90963">
        <w:rPr>
          <w:rFonts w:ascii="Arial Narrow" w:hAnsi="Arial Narrow" w:cs="Tahoma"/>
          <w:sz w:val="22"/>
          <w:szCs w:val="22"/>
          <w:lang w:val="en-US"/>
        </w:rPr>
        <w:t>akiri</w:t>
      </w:r>
      <w:proofErr w:type="spellEnd"/>
      <w:r w:rsidR="001835F2" w:rsidRPr="00C90963">
        <w:rPr>
          <w:rFonts w:ascii="Arial Narrow" w:hAnsi="Arial Narrow" w:cs="Tahoma"/>
          <w:sz w:val="22"/>
          <w:szCs w:val="22"/>
          <w:lang w:val="en-US"/>
        </w:rPr>
        <w:t xml:space="preserve"> </w:t>
      </w:r>
      <w:r w:rsidRPr="00C90963">
        <w:rPr>
          <w:rFonts w:ascii="Arial Narrow" w:hAnsi="Arial Narrow" w:cs="Tahoma"/>
          <w:sz w:val="22"/>
          <w:szCs w:val="22"/>
          <w:lang w:val="en-US"/>
        </w:rPr>
        <w:t xml:space="preserve">Council premises as soon as this notice is published against payment of a non-refundable sum of </w:t>
      </w:r>
      <w:r w:rsidR="00B75D74">
        <w:rPr>
          <w:rFonts w:ascii="Arial Narrow" w:hAnsi="Arial Narrow" w:cs="Tahoma"/>
          <w:b/>
          <w:sz w:val="22"/>
          <w:szCs w:val="22"/>
          <w:lang w:val="en-US"/>
        </w:rPr>
        <w:t>One Hundred</w:t>
      </w:r>
      <w:r w:rsidR="004E05F8">
        <w:rPr>
          <w:rFonts w:ascii="Arial Narrow" w:hAnsi="Arial Narrow" w:cs="Tahoma"/>
          <w:b/>
          <w:bCs/>
          <w:sz w:val="22"/>
          <w:szCs w:val="22"/>
          <w:lang w:val="en-US"/>
        </w:rPr>
        <w:t xml:space="preserve"> </w:t>
      </w:r>
      <w:r w:rsidRPr="00C90963">
        <w:rPr>
          <w:rFonts w:ascii="Arial Narrow" w:hAnsi="Arial Narrow" w:cs="Tahoma"/>
          <w:b/>
          <w:bCs/>
          <w:sz w:val="22"/>
          <w:szCs w:val="22"/>
          <w:lang w:val="en-US"/>
        </w:rPr>
        <w:t>Thousand</w:t>
      </w:r>
      <w:r w:rsidR="00432BE8" w:rsidRPr="00C90963">
        <w:rPr>
          <w:rFonts w:ascii="Arial Narrow" w:hAnsi="Arial Narrow" w:cs="Tahoma"/>
          <w:b/>
          <w:bCs/>
          <w:sz w:val="22"/>
          <w:szCs w:val="22"/>
          <w:lang w:val="en-US"/>
        </w:rPr>
        <w:t xml:space="preserve"> </w:t>
      </w:r>
      <w:r w:rsidR="00A56981" w:rsidRPr="00C90963">
        <w:rPr>
          <w:rFonts w:ascii="Arial Narrow" w:hAnsi="Arial Narrow" w:cs="Tahoma"/>
          <w:b/>
          <w:bCs/>
          <w:sz w:val="22"/>
          <w:szCs w:val="22"/>
          <w:lang w:val="en-US"/>
        </w:rPr>
        <w:t>(</w:t>
      </w:r>
      <w:r w:rsidR="00B75D74">
        <w:rPr>
          <w:rFonts w:ascii="Arial Narrow" w:hAnsi="Arial Narrow" w:cs="Tahoma"/>
          <w:b/>
          <w:bCs/>
          <w:sz w:val="22"/>
          <w:szCs w:val="22"/>
          <w:lang w:val="en-US"/>
        </w:rPr>
        <w:t>10</w:t>
      </w:r>
      <w:r w:rsidR="001835F2">
        <w:rPr>
          <w:rFonts w:ascii="Arial Narrow" w:hAnsi="Arial Narrow" w:cs="Tahoma"/>
          <w:b/>
          <w:bCs/>
          <w:sz w:val="22"/>
          <w:szCs w:val="22"/>
          <w:lang w:val="en-US"/>
        </w:rPr>
        <w:t>0</w:t>
      </w:r>
      <w:r w:rsidR="00A56981" w:rsidRPr="00C90963">
        <w:rPr>
          <w:rFonts w:ascii="Arial Narrow" w:hAnsi="Arial Narrow" w:cs="Tahoma"/>
          <w:b/>
          <w:bCs/>
          <w:sz w:val="22"/>
          <w:szCs w:val="22"/>
          <w:lang w:val="en-US"/>
        </w:rPr>
        <w:t>,000)</w:t>
      </w:r>
      <w:r w:rsidRPr="00C90963">
        <w:rPr>
          <w:rFonts w:ascii="Arial Narrow" w:hAnsi="Arial Narrow" w:cs="Tahoma"/>
          <w:b/>
          <w:bCs/>
          <w:sz w:val="22"/>
          <w:szCs w:val="22"/>
          <w:lang w:val="en-US"/>
        </w:rPr>
        <w:t xml:space="preserve"> Francs CFA Francs</w:t>
      </w:r>
      <w:r w:rsidRPr="00C90963">
        <w:rPr>
          <w:rFonts w:ascii="Arial Narrow" w:hAnsi="Arial Narrow" w:cs="Tahoma"/>
          <w:sz w:val="22"/>
          <w:szCs w:val="22"/>
          <w:lang w:val="en-US"/>
        </w:rPr>
        <w:t xml:space="preserve">, payable </w:t>
      </w:r>
      <w:r w:rsidR="00A56981" w:rsidRPr="00C90963">
        <w:rPr>
          <w:rFonts w:ascii="Arial Narrow" w:hAnsi="Arial Narrow" w:cs="Tahoma"/>
          <w:sz w:val="22"/>
          <w:szCs w:val="22"/>
          <w:lang w:val="en-US"/>
        </w:rPr>
        <w:t xml:space="preserve">at the </w:t>
      </w:r>
      <w:proofErr w:type="spellStart"/>
      <w:r w:rsidR="00FF55AE" w:rsidRPr="00C90963">
        <w:rPr>
          <w:rFonts w:ascii="Arial Narrow" w:hAnsi="Arial Narrow" w:cs="Tahoma"/>
          <w:sz w:val="22"/>
          <w:szCs w:val="22"/>
          <w:lang w:val="en-US"/>
        </w:rPr>
        <w:t>J</w:t>
      </w:r>
      <w:r w:rsidR="001835F2" w:rsidRPr="00C90963">
        <w:rPr>
          <w:rFonts w:ascii="Arial Narrow" w:hAnsi="Arial Narrow" w:cs="Tahoma"/>
          <w:sz w:val="22"/>
          <w:szCs w:val="22"/>
          <w:lang w:val="en-US"/>
        </w:rPr>
        <w:t>akiri</w:t>
      </w:r>
      <w:proofErr w:type="spellEnd"/>
      <w:r w:rsidR="00A56981" w:rsidRPr="00C90963">
        <w:rPr>
          <w:rFonts w:ascii="Arial Narrow" w:hAnsi="Arial Narrow" w:cs="Tahoma"/>
          <w:sz w:val="22"/>
          <w:szCs w:val="22"/>
          <w:lang w:val="en-US"/>
        </w:rPr>
        <w:t xml:space="preserve"> Council Treasury.</w:t>
      </w:r>
      <w:r w:rsidRPr="00C90963">
        <w:rPr>
          <w:rFonts w:ascii="Arial Narrow" w:hAnsi="Arial Narrow" w:cs="Tahoma"/>
          <w:sz w:val="22"/>
          <w:szCs w:val="22"/>
          <w:lang w:val="en-US"/>
        </w:rPr>
        <w:t xml:space="preserve"> </w:t>
      </w:r>
    </w:p>
    <w:p w14:paraId="1707E028" w14:textId="281DA282" w:rsidR="000403AF" w:rsidRPr="00C90963" w:rsidRDefault="000403AF" w:rsidP="00587D8F">
      <w:pPr>
        <w:spacing w:after="120"/>
        <w:ind w:firstLine="426"/>
        <w:rPr>
          <w:rFonts w:ascii="Arial Narrow" w:hAnsi="Arial Narrow" w:cs="Tahoma"/>
          <w:sz w:val="22"/>
          <w:szCs w:val="22"/>
          <w:lang w:val="en-US"/>
        </w:rPr>
      </w:pPr>
      <w:r w:rsidRPr="00C90963">
        <w:rPr>
          <w:rFonts w:ascii="Arial Narrow" w:hAnsi="Arial Narrow" w:cs="Tahoma"/>
          <w:sz w:val="22"/>
          <w:szCs w:val="22"/>
          <w:lang w:val="en-US"/>
        </w:rPr>
        <w:t>During the acquisition of the tender file, the bidder will fill in the register indicating</w:t>
      </w:r>
      <w:r w:rsidR="0028012F" w:rsidRPr="00C90963">
        <w:rPr>
          <w:rFonts w:ascii="Arial Narrow" w:hAnsi="Arial Narrow" w:cs="Tahoma"/>
          <w:sz w:val="22"/>
          <w:szCs w:val="22"/>
          <w:lang w:val="en-US"/>
        </w:rPr>
        <w:t xml:space="preserve"> his complete </w:t>
      </w:r>
      <w:r w:rsidR="004A3190" w:rsidRPr="00C90963">
        <w:rPr>
          <w:rFonts w:ascii="Arial Narrow" w:hAnsi="Arial Narrow" w:cs="Tahoma"/>
          <w:sz w:val="22"/>
          <w:szCs w:val="22"/>
          <w:lang w:val="en-US"/>
        </w:rPr>
        <w:t>address (</w:t>
      </w:r>
      <w:r w:rsidR="0028012F" w:rsidRPr="00C90963">
        <w:rPr>
          <w:rFonts w:ascii="Arial Narrow" w:hAnsi="Arial Narrow" w:cs="Tahoma"/>
          <w:sz w:val="22"/>
          <w:szCs w:val="22"/>
          <w:lang w:val="en-US"/>
        </w:rPr>
        <w:t xml:space="preserve">PO Box, Telephone </w:t>
      </w:r>
      <w:r w:rsidR="004A3190" w:rsidRPr="00C90963">
        <w:rPr>
          <w:rFonts w:ascii="Arial Narrow" w:hAnsi="Arial Narrow" w:cs="Tahoma"/>
          <w:sz w:val="22"/>
          <w:szCs w:val="22"/>
          <w:lang w:val="en-US"/>
        </w:rPr>
        <w:t>number, fax</w:t>
      </w:r>
      <w:r w:rsidR="0028012F" w:rsidRPr="00C90963">
        <w:rPr>
          <w:rFonts w:ascii="Arial Narrow" w:hAnsi="Arial Narrow" w:cs="Tahoma"/>
          <w:sz w:val="22"/>
          <w:szCs w:val="22"/>
          <w:lang w:val="en-US"/>
        </w:rPr>
        <w:t xml:space="preserve">, Email). </w:t>
      </w:r>
    </w:p>
    <w:p w14:paraId="5CD547A3" w14:textId="2B45F750" w:rsidR="005C4286" w:rsidRDefault="005C4286" w:rsidP="00587D8F">
      <w:pPr>
        <w:spacing w:after="120"/>
        <w:ind w:firstLine="426"/>
        <w:rPr>
          <w:rFonts w:ascii="Arial Narrow" w:hAnsi="Arial Narrow" w:cs="Tahoma"/>
          <w:sz w:val="22"/>
          <w:szCs w:val="22"/>
          <w:lang w:val="en-US"/>
        </w:rPr>
      </w:pPr>
      <w:r w:rsidRPr="00C90963">
        <w:rPr>
          <w:rFonts w:ascii="Arial Narrow" w:hAnsi="Arial Narrow" w:cs="Tahoma"/>
          <w:sz w:val="22"/>
          <w:szCs w:val="22"/>
          <w:lang w:val="en-US"/>
        </w:rPr>
        <w:t xml:space="preserve">It is equally possible to obtain the electronic version of the Tender File by downloading it free of charge through the addresses indicated above. However, online submission is subject to the payment </w:t>
      </w:r>
      <w:r w:rsidR="00432BE8" w:rsidRPr="00C90963">
        <w:rPr>
          <w:rFonts w:ascii="Arial Narrow" w:hAnsi="Arial Narrow" w:cs="Tahoma"/>
          <w:sz w:val="22"/>
          <w:szCs w:val="22"/>
          <w:lang w:val="en-US"/>
        </w:rPr>
        <w:t xml:space="preserve">of Tender File purchase fees.  </w:t>
      </w:r>
    </w:p>
    <w:p w14:paraId="26D362BF" w14:textId="77777777"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rPr>
      </w:pPr>
      <w:r w:rsidRPr="00C90963">
        <w:rPr>
          <w:rFonts w:ascii="Arial Narrow" w:hAnsi="Arial Narrow" w:cs="Tahoma"/>
          <w:b/>
          <w:u w:val="single"/>
        </w:rPr>
        <w:t xml:space="preserve">PRESENTATION OF THE BIDS </w:t>
      </w:r>
    </w:p>
    <w:p w14:paraId="167FF110" w14:textId="77777777" w:rsidR="00700927" w:rsidRPr="00C90963" w:rsidRDefault="00700927" w:rsidP="00587D8F">
      <w:pPr>
        <w:spacing w:after="120"/>
        <w:ind w:firstLine="567"/>
        <w:rPr>
          <w:rFonts w:ascii="Arial Narrow" w:hAnsi="Arial Narrow" w:cs="Tahoma"/>
          <w:sz w:val="22"/>
          <w:szCs w:val="22"/>
          <w:lang w:val="en-US"/>
        </w:rPr>
      </w:pPr>
      <w:r w:rsidRPr="00C90963">
        <w:rPr>
          <w:rFonts w:ascii="Arial Narrow" w:hAnsi="Arial Narrow" w:cs="Tahoma"/>
          <w:sz w:val="22"/>
          <w:szCs w:val="22"/>
          <w:lang w:val="en-US"/>
        </w:rPr>
        <w:t>The bid documents will be presented in three envelopes as illustrated bellow:</w:t>
      </w:r>
    </w:p>
    <w:p w14:paraId="454FA4B7" w14:textId="77777777" w:rsidR="00700927" w:rsidRPr="00C90963" w:rsidRDefault="00700927" w:rsidP="00587D8F">
      <w:pPr>
        <w:spacing w:after="120"/>
        <w:rPr>
          <w:rFonts w:ascii="Arial Narrow" w:hAnsi="Arial Narrow" w:cs="Tahoma"/>
          <w:sz w:val="22"/>
          <w:szCs w:val="22"/>
          <w:lang w:val="en-US"/>
        </w:rPr>
      </w:pPr>
      <w:r w:rsidRPr="00C90963">
        <w:rPr>
          <w:rFonts w:ascii="Arial Narrow" w:hAnsi="Arial Narrow" w:cs="Tahoma"/>
          <w:sz w:val="22"/>
          <w:szCs w:val="22"/>
          <w:lang w:val="en-US"/>
        </w:rPr>
        <w:t>The Envelope A containing Administrative documents (volume 1</w:t>
      </w:r>
      <w:r w:rsidR="0001678C" w:rsidRPr="00C90963">
        <w:rPr>
          <w:rFonts w:ascii="Arial Narrow" w:hAnsi="Arial Narrow" w:cs="Tahoma"/>
          <w:sz w:val="22"/>
          <w:szCs w:val="22"/>
          <w:lang w:val="en-US"/>
        </w:rPr>
        <w:t>);</w:t>
      </w:r>
      <w:r w:rsidRPr="00C90963">
        <w:rPr>
          <w:rFonts w:ascii="Arial Narrow" w:hAnsi="Arial Narrow" w:cs="Tahoma"/>
          <w:sz w:val="22"/>
          <w:szCs w:val="22"/>
          <w:lang w:val="en-US"/>
        </w:rPr>
        <w:t xml:space="preserve"> </w:t>
      </w:r>
    </w:p>
    <w:p w14:paraId="1B6ED946" w14:textId="77777777" w:rsidR="00700927" w:rsidRPr="00C90963" w:rsidRDefault="00700927" w:rsidP="00587D8F">
      <w:pPr>
        <w:spacing w:after="120"/>
        <w:rPr>
          <w:rFonts w:ascii="Arial Narrow" w:hAnsi="Arial Narrow" w:cs="Tahoma"/>
          <w:sz w:val="22"/>
          <w:szCs w:val="22"/>
          <w:lang w:val="en-US"/>
        </w:rPr>
      </w:pPr>
      <w:r w:rsidRPr="00C90963">
        <w:rPr>
          <w:rFonts w:ascii="Arial Narrow" w:hAnsi="Arial Narrow" w:cs="Tahoma"/>
          <w:sz w:val="22"/>
          <w:szCs w:val="22"/>
          <w:lang w:val="en-US"/>
        </w:rPr>
        <w:lastRenderedPageBreak/>
        <w:t>The Envelope B containing Technical documents (Volume 2</w:t>
      </w:r>
      <w:r w:rsidR="0001678C" w:rsidRPr="00C90963">
        <w:rPr>
          <w:rFonts w:ascii="Arial Narrow" w:hAnsi="Arial Narrow" w:cs="Tahoma"/>
          <w:sz w:val="22"/>
          <w:szCs w:val="22"/>
          <w:lang w:val="en-US"/>
        </w:rPr>
        <w:t>);</w:t>
      </w:r>
    </w:p>
    <w:p w14:paraId="06920F46" w14:textId="77777777" w:rsidR="00700927" w:rsidRPr="00C90963" w:rsidRDefault="00700927" w:rsidP="00587D8F">
      <w:pPr>
        <w:spacing w:after="120"/>
        <w:rPr>
          <w:rFonts w:ascii="Arial Narrow" w:hAnsi="Arial Narrow" w:cs="Tahoma"/>
          <w:sz w:val="22"/>
          <w:szCs w:val="22"/>
          <w:lang w:val="en-US"/>
        </w:rPr>
      </w:pPr>
      <w:r w:rsidRPr="00C90963">
        <w:rPr>
          <w:rFonts w:ascii="Arial Narrow" w:hAnsi="Arial Narrow" w:cs="Tahoma"/>
          <w:sz w:val="22"/>
          <w:szCs w:val="22"/>
          <w:lang w:val="en-US"/>
        </w:rPr>
        <w:t>The Envelope C containing financial documents (Volume 3).</w:t>
      </w:r>
    </w:p>
    <w:p w14:paraId="2C60B6CA" w14:textId="1396C62C" w:rsidR="00700927" w:rsidRPr="00C90963" w:rsidRDefault="00700927" w:rsidP="00587D8F">
      <w:pPr>
        <w:spacing w:after="120"/>
        <w:ind w:firstLine="567"/>
        <w:rPr>
          <w:rFonts w:ascii="Arial Narrow" w:hAnsi="Arial Narrow" w:cs="Tahoma"/>
          <w:sz w:val="22"/>
          <w:szCs w:val="22"/>
          <w:lang w:val="en-US"/>
        </w:rPr>
      </w:pPr>
      <w:r w:rsidRPr="00C90963">
        <w:rPr>
          <w:rFonts w:ascii="Arial Narrow" w:hAnsi="Arial Narrow" w:cs="Tahoma"/>
          <w:sz w:val="22"/>
          <w:szCs w:val="22"/>
          <w:lang w:val="en-US"/>
        </w:rPr>
        <w:t>All constitut</w:t>
      </w:r>
      <w:r w:rsidR="0001678C" w:rsidRPr="00C90963">
        <w:rPr>
          <w:rFonts w:ascii="Arial Narrow" w:hAnsi="Arial Narrow" w:cs="Tahoma"/>
          <w:sz w:val="22"/>
          <w:szCs w:val="22"/>
          <w:lang w:val="en-US"/>
        </w:rPr>
        <w:t>ed documents (Envelopes A, B and</w:t>
      </w:r>
      <w:r w:rsidRPr="00C90963">
        <w:rPr>
          <w:rFonts w:ascii="Arial Narrow" w:hAnsi="Arial Narrow" w:cs="Tahoma"/>
          <w:sz w:val="22"/>
          <w:szCs w:val="22"/>
          <w:lang w:val="en-US"/>
        </w:rPr>
        <w:t xml:space="preserve"> C), will be put in a big sealed </w:t>
      </w:r>
      <w:r w:rsidR="00F02821" w:rsidRPr="00C90963">
        <w:rPr>
          <w:rFonts w:ascii="Arial Narrow" w:hAnsi="Arial Narrow" w:cs="Tahoma"/>
          <w:sz w:val="22"/>
          <w:szCs w:val="22"/>
          <w:lang w:val="en-US"/>
        </w:rPr>
        <w:t>envelope</w:t>
      </w:r>
      <w:r w:rsidR="005408BC" w:rsidRPr="00C90963">
        <w:rPr>
          <w:rFonts w:ascii="Arial Narrow" w:hAnsi="Arial Narrow" w:cs="Tahoma"/>
          <w:sz w:val="22"/>
          <w:szCs w:val="22"/>
          <w:lang w:val="en-US"/>
        </w:rPr>
        <w:t xml:space="preserve"> </w:t>
      </w:r>
      <w:r w:rsidRPr="00C90963">
        <w:rPr>
          <w:rFonts w:ascii="Arial Narrow" w:hAnsi="Arial Narrow" w:cs="Tahoma"/>
          <w:sz w:val="22"/>
          <w:szCs w:val="22"/>
          <w:lang w:val="en-US"/>
        </w:rPr>
        <w:t>bearing only the title of the Open national invitation to tender.</w:t>
      </w:r>
    </w:p>
    <w:p w14:paraId="15512C5E" w14:textId="77777777" w:rsidR="00700927" w:rsidRDefault="00700927" w:rsidP="00587D8F">
      <w:pPr>
        <w:spacing w:after="120"/>
        <w:ind w:firstLine="567"/>
        <w:rPr>
          <w:rFonts w:ascii="Arial Narrow" w:hAnsi="Arial Narrow" w:cs="Tahoma"/>
          <w:sz w:val="22"/>
          <w:szCs w:val="22"/>
          <w:lang w:val="en-US"/>
        </w:rPr>
      </w:pPr>
      <w:r w:rsidRPr="00C90963">
        <w:rPr>
          <w:rFonts w:ascii="Arial Narrow" w:hAnsi="Arial Narrow" w:cs="Tahoma"/>
          <w:sz w:val="22"/>
          <w:szCs w:val="22"/>
          <w:lang w:val="en-US"/>
        </w:rPr>
        <w:t xml:space="preserve">The various documents in each bid will be numbered in the order of the tender file and with separators of different colors </w:t>
      </w:r>
      <w:r w:rsidR="0001678C" w:rsidRPr="00C90963">
        <w:rPr>
          <w:rFonts w:ascii="Arial Narrow" w:hAnsi="Arial Narrow" w:cs="Tahoma"/>
          <w:sz w:val="22"/>
          <w:szCs w:val="22"/>
          <w:lang w:val="en-US"/>
        </w:rPr>
        <w:t>other than</w:t>
      </w:r>
      <w:r w:rsidRPr="00C90963">
        <w:rPr>
          <w:rFonts w:ascii="Arial Narrow" w:hAnsi="Arial Narrow" w:cs="Tahoma"/>
          <w:sz w:val="22"/>
          <w:szCs w:val="22"/>
          <w:lang w:val="en-US"/>
        </w:rPr>
        <w:t xml:space="preserve"> white.</w:t>
      </w:r>
    </w:p>
    <w:p w14:paraId="661FC27A" w14:textId="77777777"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rPr>
      </w:pPr>
      <w:r w:rsidRPr="00C90963">
        <w:rPr>
          <w:rFonts w:ascii="Arial Narrow" w:hAnsi="Arial Narrow" w:cs="Tahoma"/>
          <w:b/>
          <w:u w:val="single"/>
        </w:rPr>
        <w:t>SUBMISSION OF BIDS</w:t>
      </w:r>
      <w:r w:rsidRPr="00C90963">
        <w:rPr>
          <w:rFonts w:ascii="Arial Narrow" w:hAnsi="Arial Narrow" w:cs="Tahoma"/>
          <w:b/>
        </w:rPr>
        <w:t> :</w:t>
      </w:r>
    </w:p>
    <w:p w14:paraId="6B74A23A" w14:textId="7115C513" w:rsidR="000120C7" w:rsidRPr="00C90963" w:rsidRDefault="001835F2" w:rsidP="00587D8F">
      <w:pPr>
        <w:ind w:firstLine="567"/>
        <w:rPr>
          <w:rFonts w:ascii="Arial Narrow" w:hAnsi="Arial Narrow" w:cs="Tahoma"/>
          <w:sz w:val="22"/>
          <w:szCs w:val="22"/>
          <w:lang w:val="en-US"/>
        </w:rPr>
      </w:pPr>
      <w:r w:rsidRPr="00C90963">
        <w:rPr>
          <w:rFonts w:ascii="Arial Narrow" w:hAnsi="Arial Narrow" w:cs="Tahoma"/>
          <w:sz w:val="22"/>
          <w:szCs w:val="22"/>
          <w:lang w:val="en-US"/>
        </w:rPr>
        <w:t>E</w:t>
      </w:r>
      <w:r w:rsidR="00700927" w:rsidRPr="00C90963">
        <w:rPr>
          <w:rFonts w:ascii="Arial Narrow" w:hAnsi="Arial Narrow" w:cs="Tahoma"/>
          <w:sz w:val="22"/>
          <w:szCs w:val="22"/>
          <w:lang w:val="en-US"/>
        </w:rPr>
        <w:t xml:space="preserve">ach bid, prepared in English or in French in </w:t>
      </w:r>
      <w:r w:rsidR="00700927" w:rsidRPr="00C90963">
        <w:rPr>
          <w:rFonts w:ascii="Arial Narrow" w:hAnsi="Arial Narrow" w:cs="Tahoma"/>
          <w:b/>
          <w:sz w:val="22"/>
          <w:szCs w:val="22"/>
          <w:lang w:val="en-US"/>
        </w:rPr>
        <w:t>(07) seven copies</w:t>
      </w:r>
      <w:r w:rsidR="00700927" w:rsidRPr="00C90963">
        <w:rPr>
          <w:rFonts w:ascii="Arial Narrow" w:hAnsi="Arial Narrow" w:cs="Tahoma"/>
          <w:sz w:val="22"/>
          <w:szCs w:val="22"/>
          <w:lang w:val="en-US"/>
        </w:rPr>
        <w:t xml:space="preserve">, that is </w:t>
      </w:r>
      <w:r w:rsidR="00700927" w:rsidRPr="00C90963">
        <w:rPr>
          <w:rFonts w:ascii="Arial Narrow" w:hAnsi="Arial Narrow" w:cs="Tahoma"/>
          <w:b/>
          <w:sz w:val="22"/>
          <w:szCs w:val="22"/>
          <w:lang w:val="en-US"/>
        </w:rPr>
        <w:t>(01) one original and (06) six copies</w:t>
      </w:r>
      <w:r w:rsidR="00700927" w:rsidRPr="00C90963">
        <w:rPr>
          <w:rFonts w:ascii="Arial Narrow" w:hAnsi="Arial Narrow" w:cs="Tahoma"/>
          <w:sz w:val="22"/>
          <w:szCs w:val="22"/>
          <w:lang w:val="en-US"/>
        </w:rPr>
        <w:t xml:space="preserve"> noted as such, shall be forwarded to the contracting authority, notably to the </w:t>
      </w:r>
      <w:r w:rsidR="009D0A8C" w:rsidRPr="00C90963">
        <w:rPr>
          <w:rFonts w:ascii="Arial Narrow" w:hAnsi="Arial Narrow" w:cs="Tahoma"/>
          <w:lang w:val="en-US"/>
        </w:rPr>
        <w:t>S</w:t>
      </w:r>
      <w:r w:rsidR="00A2176A" w:rsidRPr="00C90963">
        <w:rPr>
          <w:rFonts w:ascii="Arial Narrow" w:hAnsi="Arial Narrow" w:cs="Tahoma"/>
          <w:lang w:val="en-US"/>
        </w:rPr>
        <w:t>e</w:t>
      </w:r>
      <w:r w:rsidR="009D0A8C" w:rsidRPr="00C90963">
        <w:rPr>
          <w:rFonts w:ascii="Arial Narrow" w:hAnsi="Arial Narrow" w:cs="Tahoma"/>
          <w:lang w:val="en-US"/>
        </w:rPr>
        <w:t xml:space="preserve">cretariat </w:t>
      </w:r>
      <w:r w:rsidR="0028012F" w:rsidRPr="00C90963">
        <w:rPr>
          <w:rFonts w:ascii="Arial Narrow" w:hAnsi="Arial Narrow" w:cs="Tahoma"/>
          <w:lang w:val="en-US"/>
        </w:rPr>
        <w:t xml:space="preserve">of </w:t>
      </w:r>
      <w:proofErr w:type="spellStart"/>
      <w:r w:rsidR="00FF55AE" w:rsidRPr="00C90963">
        <w:rPr>
          <w:rFonts w:ascii="Arial Narrow" w:hAnsi="Arial Narrow" w:cs="Tahoma"/>
          <w:lang w:val="en-US"/>
        </w:rPr>
        <w:t>J</w:t>
      </w:r>
      <w:r w:rsidRPr="00C90963">
        <w:rPr>
          <w:rFonts w:ascii="Arial Narrow" w:hAnsi="Arial Narrow" w:cs="Tahoma"/>
          <w:lang w:val="en-US"/>
        </w:rPr>
        <w:t>akiri</w:t>
      </w:r>
      <w:proofErr w:type="spellEnd"/>
      <w:r w:rsidR="00E00E9A" w:rsidRPr="00C90963">
        <w:rPr>
          <w:rFonts w:ascii="Arial Narrow" w:hAnsi="Arial Narrow" w:cs="Tahoma"/>
          <w:lang w:val="en-US"/>
        </w:rPr>
        <w:t xml:space="preserve"> Council</w:t>
      </w:r>
      <w:r w:rsidR="009D0A8C" w:rsidRPr="00C90963">
        <w:rPr>
          <w:rFonts w:ascii="Arial Narrow" w:hAnsi="Arial Narrow" w:cs="Tahoma"/>
          <w:lang w:val="en-US"/>
        </w:rPr>
        <w:t xml:space="preserve"> Tenders board</w:t>
      </w:r>
      <w:r w:rsidR="00700927" w:rsidRPr="00C90963">
        <w:rPr>
          <w:rFonts w:ascii="Arial Narrow" w:hAnsi="Arial Narrow" w:cs="Tahoma"/>
          <w:sz w:val="22"/>
          <w:szCs w:val="22"/>
          <w:lang w:val="en-US"/>
        </w:rPr>
        <w:t>,</w:t>
      </w:r>
      <w:r w:rsidR="00A2176A" w:rsidRPr="00C90963">
        <w:rPr>
          <w:rFonts w:ascii="Arial Narrow" w:hAnsi="Arial Narrow" w:cs="Tahoma"/>
          <w:sz w:val="22"/>
          <w:szCs w:val="22"/>
          <w:lang w:val="en-US"/>
        </w:rPr>
        <w:t xml:space="preserve"> situated at the </w:t>
      </w:r>
      <w:proofErr w:type="spellStart"/>
      <w:r w:rsidR="00144087" w:rsidRPr="00C90963">
        <w:rPr>
          <w:rFonts w:ascii="Arial Narrow" w:hAnsi="Arial Narrow" w:cs="Tahoma"/>
          <w:sz w:val="22"/>
          <w:szCs w:val="22"/>
          <w:lang w:val="en-US"/>
        </w:rPr>
        <w:t>J</w:t>
      </w:r>
      <w:r w:rsidRPr="00C90963">
        <w:rPr>
          <w:rFonts w:ascii="Arial Narrow" w:hAnsi="Arial Narrow" w:cs="Tahoma"/>
          <w:sz w:val="22"/>
          <w:szCs w:val="22"/>
          <w:lang w:val="en-US"/>
        </w:rPr>
        <w:t>akir</w:t>
      </w:r>
      <w:r w:rsidR="00144087" w:rsidRPr="00C90963">
        <w:rPr>
          <w:rFonts w:ascii="Arial Narrow" w:hAnsi="Arial Narrow" w:cs="Tahoma"/>
          <w:sz w:val="22"/>
          <w:szCs w:val="22"/>
          <w:lang w:val="en-US"/>
        </w:rPr>
        <w:t>I</w:t>
      </w:r>
      <w:proofErr w:type="spellEnd"/>
      <w:r w:rsidR="00A2176A" w:rsidRPr="00C90963">
        <w:rPr>
          <w:rFonts w:ascii="Arial Narrow" w:hAnsi="Arial Narrow" w:cs="Tahoma"/>
          <w:sz w:val="22"/>
          <w:szCs w:val="22"/>
          <w:lang w:val="en-US"/>
        </w:rPr>
        <w:t xml:space="preserve"> Council</w:t>
      </w:r>
      <w:r w:rsidR="00700927" w:rsidRPr="00C90963">
        <w:rPr>
          <w:rFonts w:ascii="Arial Narrow" w:hAnsi="Arial Narrow" w:cs="Tahoma"/>
          <w:sz w:val="22"/>
          <w:szCs w:val="22"/>
          <w:lang w:val="en-US"/>
        </w:rPr>
        <w:t xml:space="preserve"> latest the : </w:t>
      </w:r>
      <w:r w:rsidR="00B75D74">
        <w:rPr>
          <w:rFonts w:ascii="Arial Narrow" w:hAnsi="Arial Narrow" w:cs="Tahoma"/>
          <w:b/>
          <w:sz w:val="22"/>
          <w:szCs w:val="22"/>
          <w:lang w:val="en-US"/>
        </w:rPr>
        <w:t>18</w:t>
      </w:r>
      <w:r w:rsidR="00D7000A" w:rsidRPr="00D7000A">
        <w:rPr>
          <w:rFonts w:ascii="Arial Narrow" w:hAnsi="Arial Narrow" w:cs="Tahoma"/>
          <w:b/>
          <w:sz w:val="22"/>
          <w:szCs w:val="22"/>
          <w:lang w:val="en-US"/>
        </w:rPr>
        <w:t xml:space="preserve">/02/2026 </w:t>
      </w:r>
      <w:r w:rsidR="00700927" w:rsidRPr="00C90963">
        <w:rPr>
          <w:rFonts w:ascii="Arial Narrow" w:hAnsi="Arial Narrow" w:cs="Tahoma"/>
          <w:sz w:val="22"/>
          <w:szCs w:val="22"/>
          <w:lang w:val="en-US"/>
        </w:rPr>
        <w:t xml:space="preserve">at </w:t>
      </w:r>
      <w:r w:rsidR="004E05F8">
        <w:rPr>
          <w:rFonts w:ascii="Arial Narrow" w:hAnsi="Arial Narrow" w:cs="Tahoma"/>
          <w:sz w:val="22"/>
          <w:szCs w:val="22"/>
          <w:lang w:val="en-US"/>
        </w:rPr>
        <w:t>10:00am</w:t>
      </w:r>
      <w:r w:rsidR="00700927" w:rsidRPr="00C90963">
        <w:rPr>
          <w:rFonts w:ascii="Arial Narrow" w:hAnsi="Arial Narrow" w:cs="Tahoma"/>
          <w:sz w:val="22"/>
          <w:szCs w:val="22"/>
          <w:lang w:val="en-US"/>
        </w:rPr>
        <w:t xml:space="preserve"> local time bearing </w:t>
      </w:r>
    </w:p>
    <w:p w14:paraId="33B5926A" w14:textId="77777777" w:rsidR="00E00E9A" w:rsidRPr="00C90963" w:rsidRDefault="00E00E9A" w:rsidP="00587D8F">
      <w:pPr>
        <w:ind w:firstLine="567"/>
        <w:rPr>
          <w:rFonts w:ascii="Arial Narrow" w:hAnsi="Arial Narrow" w:cs="Tahoma"/>
          <w:sz w:val="22"/>
          <w:szCs w:val="22"/>
          <w:lang w:val="en-US"/>
        </w:rPr>
      </w:pPr>
    </w:p>
    <w:p w14:paraId="48A65879" w14:textId="77777777" w:rsidR="004A3190" w:rsidRPr="00C90963" w:rsidRDefault="004A3190" w:rsidP="004274C1">
      <w:pPr>
        <w:shd w:val="pct25" w:color="auto" w:fill="auto"/>
        <w:spacing w:line="276" w:lineRule="auto"/>
        <w:jc w:val="center"/>
        <w:rPr>
          <w:rFonts w:ascii="Arial Narrow" w:hAnsi="Arial Narrow" w:cs="Tahoma"/>
          <w:b/>
          <w:sz w:val="28"/>
          <w:szCs w:val="28"/>
          <w:lang w:val="en-US"/>
        </w:rPr>
      </w:pPr>
      <w:r w:rsidRPr="00C90963">
        <w:rPr>
          <w:rFonts w:ascii="Arial Narrow" w:hAnsi="Arial Narrow" w:cs="Tahoma"/>
          <w:b/>
          <w:sz w:val="28"/>
          <w:szCs w:val="28"/>
          <w:lang w:val="en-US"/>
        </w:rPr>
        <w:t>OPEN NATIONAL INVITATION TO TENDER</w:t>
      </w:r>
    </w:p>
    <w:p w14:paraId="0382524B" w14:textId="1414C4C0" w:rsidR="00B75D74" w:rsidRPr="00CE7310" w:rsidRDefault="00B75D74" w:rsidP="00B75D74">
      <w:pPr>
        <w:shd w:val="pct25" w:color="auto" w:fill="auto"/>
        <w:spacing w:line="276" w:lineRule="auto"/>
        <w:jc w:val="center"/>
        <w:rPr>
          <w:rFonts w:ascii="Arial Narrow" w:hAnsi="Arial Narrow" w:cs="Tahoma"/>
          <w:b/>
          <w:sz w:val="28"/>
          <w:szCs w:val="28"/>
          <w:lang w:val="en-US"/>
        </w:rPr>
      </w:pPr>
      <w:r w:rsidRPr="00B75D74">
        <w:rPr>
          <w:rFonts w:ascii="Arial Narrow" w:hAnsi="Arial Narrow" w:cs="Tahoma"/>
          <w:b/>
          <w:sz w:val="28"/>
          <w:szCs w:val="28"/>
          <w:lang w:val="en-US"/>
        </w:rPr>
        <w:t>N</w:t>
      </w:r>
      <w:r w:rsidRPr="00CE7310">
        <w:rPr>
          <w:rFonts w:ascii="Arial Narrow" w:hAnsi="Arial Narrow" w:cs="Tahoma"/>
          <w:b/>
          <w:sz w:val="28"/>
          <w:szCs w:val="28"/>
          <w:lang w:val="en-US"/>
        </w:rPr>
        <w:t>° 0</w:t>
      </w:r>
      <w:r w:rsidR="00C920E9">
        <w:rPr>
          <w:rFonts w:ascii="Arial Narrow" w:hAnsi="Arial Narrow" w:cs="Tahoma"/>
          <w:b/>
          <w:sz w:val="28"/>
          <w:szCs w:val="28"/>
          <w:lang w:val="en-US"/>
        </w:rPr>
        <w:t>6</w:t>
      </w:r>
      <w:r w:rsidRPr="00CE7310">
        <w:rPr>
          <w:rFonts w:ascii="Arial Narrow" w:hAnsi="Arial Narrow" w:cs="Tahoma"/>
          <w:b/>
          <w:sz w:val="28"/>
          <w:szCs w:val="28"/>
          <w:lang w:val="en-US"/>
        </w:rPr>
        <w:t>/ONIT/JAKIRI COUNCIL/JCITB/2026 OF 23/01/2026</w:t>
      </w:r>
    </w:p>
    <w:p w14:paraId="5D27174C" w14:textId="7751EDE7" w:rsidR="00DA658F" w:rsidRPr="004E05F8" w:rsidRDefault="00B75D74" w:rsidP="00B75D74">
      <w:pPr>
        <w:shd w:val="pct25" w:color="auto" w:fill="auto"/>
        <w:spacing w:line="276" w:lineRule="auto"/>
        <w:jc w:val="center"/>
        <w:rPr>
          <w:rFonts w:ascii="Arial Narrow" w:hAnsi="Arial Narrow" w:cs="Tahoma"/>
          <w:b/>
          <w:sz w:val="28"/>
          <w:szCs w:val="28"/>
          <w:lang w:val="en-US"/>
        </w:rPr>
      </w:pPr>
      <w:r w:rsidRPr="00CE7310">
        <w:rPr>
          <w:rFonts w:ascii="Arial Narrow" w:hAnsi="Arial Narrow" w:cs="Tahoma"/>
          <w:b/>
          <w:sz w:val="28"/>
          <w:szCs w:val="28"/>
          <w:lang w:val="en-US"/>
        </w:rPr>
        <w:t xml:space="preserve">FOR THE CONSTRUCTION OF </w:t>
      </w:r>
      <w:r w:rsidR="00C920E9">
        <w:rPr>
          <w:rFonts w:ascii="Arial Narrow" w:hAnsi="Arial Narrow" w:cs="Tahoma"/>
          <w:b/>
          <w:sz w:val="28"/>
          <w:szCs w:val="28"/>
          <w:lang w:val="en-US"/>
        </w:rPr>
        <w:t>FAAKUI WATER SCHEME</w:t>
      </w:r>
      <w:r w:rsidRPr="00CE7310">
        <w:rPr>
          <w:rFonts w:ascii="Arial Narrow" w:hAnsi="Arial Narrow" w:cs="Tahoma"/>
          <w:b/>
          <w:sz w:val="28"/>
          <w:szCs w:val="28"/>
          <w:lang w:val="en-US"/>
        </w:rPr>
        <w:t xml:space="preserve"> IN JAKIRI- COUNCIL, BUI DIVISION OF THE NORTH WEST REGION</w:t>
      </w:r>
      <w:r w:rsidR="004274C1" w:rsidRPr="00FB7B85">
        <w:rPr>
          <w:rFonts w:ascii="Arial Narrow" w:hAnsi="Arial Narrow" w:cs="Tahoma"/>
          <w:b/>
          <w:sz w:val="28"/>
          <w:szCs w:val="28"/>
          <w:lang w:val="en-US"/>
        </w:rPr>
        <w:t xml:space="preserve"> </w:t>
      </w:r>
      <w:proofErr w:type="gramStart"/>
      <w:r w:rsidR="004A3190" w:rsidRPr="00C90963">
        <w:rPr>
          <w:rFonts w:ascii="Arial Narrow" w:hAnsi="Arial Narrow" w:cs="Tahoma"/>
          <w:b/>
          <w:sz w:val="28"/>
          <w:szCs w:val="28"/>
          <w:lang w:val="en-US"/>
        </w:rPr>
        <w:t>To</w:t>
      </w:r>
      <w:proofErr w:type="gramEnd"/>
      <w:r w:rsidR="004E05F8">
        <w:rPr>
          <w:rFonts w:ascii="Arial Narrow" w:hAnsi="Arial Narrow" w:cs="Tahoma"/>
          <w:b/>
          <w:sz w:val="28"/>
          <w:szCs w:val="28"/>
          <w:lang w:val="en-US"/>
        </w:rPr>
        <w:t xml:space="preserve"> be opened only during session</w:t>
      </w:r>
      <w:r w:rsidR="00DA658F" w:rsidRPr="00C90963">
        <w:rPr>
          <w:rFonts w:ascii="Arial Narrow" w:hAnsi="Arial Narrow" w:cs="Tahoma"/>
          <w:sz w:val="22"/>
          <w:szCs w:val="22"/>
          <w:lang w:val="en-US"/>
        </w:rPr>
        <w:t>.</w:t>
      </w:r>
    </w:p>
    <w:p w14:paraId="2028F63A" w14:textId="77777777"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rPr>
      </w:pPr>
      <w:r w:rsidRPr="00C90963">
        <w:rPr>
          <w:rFonts w:ascii="Arial Narrow" w:hAnsi="Arial Narrow" w:cs="Tahoma"/>
          <w:b/>
          <w:u w:val="single"/>
        </w:rPr>
        <w:t>ACCEPTABILITY OF BIDS</w:t>
      </w:r>
      <w:r w:rsidRPr="00C90963">
        <w:rPr>
          <w:rFonts w:ascii="Arial Narrow" w:hAnsi="Arial Narrow" w:cs="Tahoma"/>
          <w:b/>
        </w:rPr>
        <w:t> :</w:t>
      </w:r>
    </w:p>
    <w:p w14:paraId="5E7AC504" w14:textId="77777777" w:rsidR="00700927" w:rsidRPr="00C90963" w:rsidRDefault="00700927" w:rsidP="00587D8F">
      <w:pPr>
        <w:widowControl w:val="0"/>
        <w:tabs>
          <w:tab w:val="left" w:pos="880"/>
        </w:tabs>
        <w:autoSpaceDE w:val="0"/>
        <w:autoSpaceDN w:val="0"/>
        <w:adjustRightInd w:val="0"/>
        <w:spacing w:after="120"/>
        <w:ind w:right="141" w:firstLine="425"/>
        <w:rPr>
          <w:rFonts w:ascii="Arial Narrow" w:hAnsi="Arial Narrow" w:cs="Tahoma"/>
          <w:sz w:val="22"/>
          <w:szCs w:val="22"/>
          <w:lang w:val="en-US"/>
        </w:rPr>
      </w:pPr>
      <w:r w:rsidRPr="00C90963">
        <w:rPr>
          <w:rFonts w:ascii="Arial Narrow" w:hAnsi="Arial Narrow" w:cs="Tahoma"/>
          <w:sz w:val="22"/>
          <w:szCs w:val="22"/>
          <w:lang w:val="en-US"/>
        </w:rPr>
        <w:t>Bids that will be submitted after the date and time mentioned above or those that will not respect the separation model indicated in the different documents in each bid shall not be accepted.</w:t>
      </w:r>
    </w:p>
    <w:p w14:paraId="3CFEF598" w14:textId="4A2D4859" w:rsidR="00DA658F" w:rsidRPr="00C90963" w:rsidRDefault="00DA658F" w:rsidP="00587D8F">
      <w:pPr>
        <w:widowControl w:val="0"/>
        <w:tabs>
          <w:tab w:val="left" w:pos="880"/>
        </w:tabs>
        <w:autoSpaceDE w:val="0"/>
        <w:autoSpaceDN w:val="0"/>
        <w:adjustRightInd w:val="0"/>
        <w:spacing w:after="120"/>
        <w:ind w:right="141" w:firstLine="425"/>
        <w:rPr>
          <w:rFonts w:ascii="Arial Narrow" w:hAnsi="Arial Narrow" w:cs="Tahoma"/>
          <w:sz w:val="22"/>
          <w:szCs w:val="22"/>
          <w:lang w:val="en-US"/>
        </w:rPr>
      </w:pPr>
      <w:r w:rsidRPr="00C90963">
        <w:rPr>
          <w:rFonts w:ascii="Arial Narrow" w:hAnsi="Arial Narrow" w:cs="Tahoma"/>
          <w:sz w:val="22"/>
          <w:szCs w:val="22"/>
          <w:lang w:val="en-US"/>
        </w:rPr>
        <w:t xml:space="preserve">All the bids that are not </w:t>
      </w:r>
      <w:proofErr w:type="gramStart"/>
      <w:r w:rsidRPr="00C90963">
        <w:rPr>
          <w:rFonts w:ascii="Arial Narrow" w:hAnsi="Arial Narrow" w:cs="Tahoma"/>
          <w:sz w:val="22"/>
          <w:szCs w:val="22"/>
          <w:lang w:val="en-US"/>
        </w:rPr>
        <w:t>conform</w:t>
      </w:r>
      <w:proofErr w:type="gramEnd"/>
      <w:r w:rsidRPr="00C90963">
        <w:rPr>
          <w:rFonts w:ascii="Arial Narrow" w:hAnsi="Arial Narrow" w:cs="Tahoma"/>
          <w:sz w:val="22"/>
          <w:szCs w:val="22"/>
          <w:lang w:val="en-US"/>
        </w:rPr>
        <w:t xml:space="preserve"> to the prescriptions of this tender file shall not be accepted.</w:t>
      </w:r>
    </w:p>
    <w:p w14:paraId="5D8466B9" w14:textId="35A19BD5" w:rsidR="004833D0" w:rsidRPr="00C90963" w:rsidRDefault="004833D0" w:rsidP="00587D8F">
      <w:pPr>
        <w:widowControl w:val="0"/>
        <w:tabs>
          <w:tab w:val="left" w:pos="880"/>
        </w:tabs>
        <w:autoSpaceDE w:val="0"/>
        <w:autoSpaceDN w:val="0"/>
        <w:adjustRightInd w:val="0"/>
        <w:spacing w:after="120"/>
        <w:ind w:right="141" w:firstLine="425"/>
        <w:rPr>
          <w:rFonts w:ascii="Arial Narrow" w:hAnsi="Arial Narrow" w:cs="Tahoma"/>
          <w:sz w:val="22"/>
          <w:szCs w:val="22"/>
          <w:lang w:val="en-US"/>
        </w:rPr>
      </w:pPr>
      <w:r w:rsidRPr="00C90963">
        <w:rPr>
          <w:rFonts w:ascii="Arial Narrow" w:hAnsi="Arial Narrow" w:cs="Tahoma"/>
          <w:sz w:val="22"/>
          <w:szCs w:val="22"/>
          <w:lang w:val="en-US"/>
        </w:rPr>
        <w:t xml:space="preserve">The absence of the stamped bid bond drawn up using the model proposed in the tender file and issued by a bank or an insurance company accredited to issue bonds within the framework of public contracts, valid within </w:t>
      </w:r>
      <w:r w:rsidRPr="00C90963">
        <w:rPr>
          <w:rFonts w:ascii="Arial Narrow" w:hAnsi="Arial Narrow" w:cs="Tahoma"/>
          <w:b/>
          <w:bCs/>
          <w:sz w:val="22"/>
          <w:szCs w:val="22"/>
          <w:lang w:val="en-US"/>
        </w:rPr>
        <w:t>Ninety (90)</w:t>
      </w:r>
      <w:r w:rsidRPr="00C90963">
        <w:rPr>
          <w:rFonts w:ascii="Arial Narrow" w:hAnsi="Arial Narrow" w:cs="Tahoma"/>
          <w:sz w:val="22"/>
          <w:szCs w:val="22"/>
          <w:lang w:val="en-US"/>
        </w:rPr>
        <w:t xml:space="preserve"> days</w:t>
      </w:r>
      <w:r w:rsidR="00305528" w:rsidRPr="00C90963">
        <w:rPr>
          <w:rFonts w:ascii="Arial Narrow" w:hAnsi="Arial Narrow" w:cs="Tahoma"/>
          <w:sz w:val="22"/>
          <w:szCs w:val="22"/>
          <w:lang w:val="en-US"/>
        </w:rPr>
        <w:t>.</w:t>
      </w:r>
    </w:p>
    <w:p w14:paraId="26E52244" w14:textId="6F2E47C6" w:rsidR="00700927" w:rsidRPr="00C90963" w:rsidRDefault="00700927" w:rsidP="00587D8F">
      <w:pPr>
        <w:widowControl w:val="0"/>
        <w:tabs>
          <w:tab w:val="left" w:pos="880"/>
        </w:tabs>
        <w:autoSpaceDE w:val="0"/>
        <w:autoSpaceDN w:val="0"/>
        <w:adjustRightInd w:val="0"/>
        <w:spacing w:after="120"/>
        <w:ind w:right="141" w:firstLine="425"/>
        <w:rPr>
          <w:rFonts w:ascii="Arial Narrow" w:hAnsi="Arial Narrow" w:cs="Tahoma"/>
          <w:sz w:val="22"/>
          <w:szCs w:val="22"/>
          <w:lang w:val="en-US"/>
        </w:rPr>
      </w:pPr>
      <w:r w:rsidRPr="00C90963">
        <w:rPr>
          <w:rFonts w:ascii="Arial Narrow" w:hAnsi="Arial Narrow" w:cs="Tahoma"/>
          <w:sz w:val="22"/>
          <w:szCs w:val="22"/>
          <w:lang w:val="en-US"/>
        </w:rPr>
        <w:t xml:space="preserve">To avoid being rejected, the required Administrative </w:t>
      </w:r>
      <w:r w:rsidR="00127776" w:rsidRPr="00C90963">
        <w:rPr>
          <w:rFonts w:ascii="Arial Narrow" w:hAnsi="Arial Narrow" w:cs="Tahoma"/>
          <w:sz w:val="22"/>
          <w:szCs w:val="22"/>
          <w:lang w:val="en-US"/>
        </w:rPr>
        <w:t>documents</w:t>
      </w:r>
      <w:r w:rsidRPr="00C90963">
        <w:rPr>
          <w:rFonts w:ascii="Arial Narrow" w:hAnsi="Arial Narrow" w:cs="Tahoma"/>
          <w:sz w:val="22"/>
          <w:szCs w:val="22"/>
          <w:lang w:val="en-US"/>
        </w:rPr>
        <w:t xml:space="preserve"> will be imperatively produced in original or in certified true copies by the issuing service, in conformity with the stipulation of the rules and regulations of this tender.</w:t>
      </w:r>
    </w:p>
    <w:p w14:paraId="3F604F30" w14:textId="1A447ABC" w:rsidR="00700927" w:rsidRPr="00C90963" w:rsidRDefault="00700927" w:rsidP="00587D8F">
      <w:pPr>
        <w:widowControl w:val="0"/>
        <w:tabs>
          <w:tab w:val="left" w:pos="880"/>
        </w:tabs>
        <w:autoSpaceDE w:val="0"/>
        <w:autoSpaceDN w:val="0"/>
        <w:adjustRightInd w:val="0"/>
        <w:spacing w:after="120"/>
        <w:ind w:right="141" w:firstLine="425"/>
        <w:rPr>
          <w:rFonts w:ascii="Arial Narrow" w:hAnsi="Arial Narrow" w:cs="Tahoma"/>
          <w:sz w:val="22"/>
          <w:szCs w:val="22"/>
          <w:lang w:val="en-US"/>
        </w:rPr>
      </w:pPr>
      <w:r w:rsidRPr="00C90963">
        <w:rPr>
          <w:rFonts w:ascii="Arial Narrow" w:hAnsi="Arial Narrow" w:cs="Tahoma"/>
          <w:sz w:val="22"/>
          <w:szCs w:val="22"/>
          <w:lang w:val="en-US"/>
        </w:rPr>
        <w:t xml:space="preserve">These Administrative documents have a validity period of </w:t>
      </w:r>
      <w:r w:rsidR="00DA658F" w:rsidRPr="00C90963">
        <w:rPr>
          <w:rFonts w:ascii="Arial Narrow" w:hAnsi="Arial Narrow" w:cs="Tahoma"/>
          <w:sz w:val="22"/>
          <w:szCs w:val="22"/>
          <w:lang w:val="en-US"/>
        </w:rPr>
        <w:t xml:space="preserve">three </w:t>
      </w:r>
      <w:r w:rsidRPr="00C90963">
        <w:rPr>
          <w:rFonts w:ascii="Arial Narrow" w:hAnsi="Arial Narrow" w:cs="Tahoma"/>
          <w:sz w:val="22"/>
          <w:szCs w:val="22"/>
          <w:lang w:val="en-US"/>
        </w:rPr>
        <w:t>(</w:t>
      </w:r>
      <w:r w:rsidR="0060516E" w:rsidRPr="00C90963">
        <w:rPr>
          <w:rFonts w:ascii="Arial Narrow" w:hAnsi="Arial Narrow" w:cs="Tahoma"/>
          <w:sz w:val="22"/>
          <w:szCs w:val="22"/>
          <w:lang w:val="en-US"/>
        </w:rPr>
        <w:t>0</w:t>
      </w:r>
      <w:r w:rsidR="00DA658F" w:rsidRPr="00C90963">
        <w:rPr>
          <w:rFonts w:ascii="Arial Narrow" w:hAnsi="Arial Narrow" w:cs="Tahoma"/>
          <w:sz w:val="22"/>
          <w:szCs w:val="22"/>
          <w:lang w:val="en-US"/>
        </w:rPr>
        <w:t>3</w:t>
      </w:r>
      <w:r w:rsidRPr="00C90963">
        <w:rPr>
          <w:rFonts w:ascii="Arial Narrow" w:hAnsi="Arial Narrow" w:cs="Tahoma"/>
          <w:sz w:val="22"/>
          <w:szCs w:val="22"/>
          <w:lang w:val="en-US"/>
        </w:rPr>
        <w:t xml:space="preserve">) </w:t>
      </w:r>
      <w:r w:rsidR="004F71E5" w:rsidRPr="00C90963">
        <w:rPr>
          <w:rFonts w:ascii="Arial Narrow" w:hAnsi="Arial Narrow" w:cs="Tahoma"/>
          <w:sz w:val="22"/>
          <w:szCs w:val="22"/>
          <w:lang w:val="en-US"/>
        </w:rPr>
        <w:t>months</w:t>
      </w:r>
      <w:r w:rsidRPr="00C90963">
        <w:rPr>
          <w:rFonts w:ascii="Arial Narrow" w:hAnsi="Arial Narrow" w:cs="Tahoma"/>
          <w:sz w:val="22"/>
          <w:szCs w:val="22"/>
          <w:lang w:val="en-US"/>
        </w:rPr>
        <w:t>. This validity period has to begin after the date of the l</w:t>
      </w:r>
      <w:r w:rsidR="004F71E5" w:rsidRPr="00C90963">
        <w:rPr>
          <w:rFonts w:ascii="Arial Narrow" w:hAnsi="Arial Narrow" w:cs="Tahoma"/>
          <w:sz w:val="22"/>
          <w:szCs w:val="22"/>
          <w:lang w:val="en-US"/>
        </w:rPr>
        <w:t>a</w:t>
      </w:r>
      <w:r w:rsidRPr="00C90963">
        <w:rPr>
          <w:rFonts w:ascii="Arial Narrow" w:hAnsi="Arial Narrow" w:cs="Tahoma"/>
          <w:sz w:val="22"/>
          <w:szCs w:val="22"/>
          <w:lang w:val="en-US"/>
        </w:rPr>
        <w:t>unching of the tender.</w:t>
      </w:r>
    </w:p>
    <w:p w14:paraId="6CCABF06" w14:textId="57741894" w:rsidR="00700927" w:rsidRPr="00C90963" w:rsidRDefault="004E05F8"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rPr>
      </w:pPr>
      <w:r>
        <w:rPr>
          <w:rFonts w:ascii="Arial Narrow" w:hAnsi="Arial Narrow" w:cs="Tahoma"/>
          <w:b/>
          <w:u w:val="single"/>
        </w:rPr>
        <w:t>OPE</w:t>
      </w:r>
      <w:r w:rsidR="00700927" w:rsidRPr="00C90963">
        <w:rPr>
          <w:rFonts w:ascii="Arial Narrow" w:hAnsi="Arial Narrow" w:cs="Tahoma"/>
          <w:b/>
          <w:u w:val="single"/>
        </w:rPr>
        <w:t>NING OF BIDS</w:t>
      </w:r>
      <w:r w:rsidR="00700927" w:rsidRPr="00C90963">
        <w:rPr>
          <w:rFonts w:ascii="Arial Narrow" w:hAnsi="Arial Narrow" w:cs="Tahoma"/>
          <w:b/>
        </w:rPr>
        <w:t> :</w:t>
      </w:r>
    </w:p>
    <w:p w14:paraId="390F3A2C" w14:textId="13C09533" w:rsidR="00700927" w:rsidRPr="00C90963" w:rsidRDefault="00700927" w:rsidP="00587D8F">
      <w:pPr>
        <w:ind w:firstLine="708"/>
        <w:rPr>
          <w:rFonts w:ascii="Arial Narrow" w:hAnsi="Arial Narrow" w:cs="Tahoma"/>
          <w:sz w:val="22"/>
          <w:szCs w:val="22"/>
          <w:lang w:val="en-US"/>
        </w:rPr>
      </w:pPr>
      <w:r w:rsidRPr="00C90963">
        <w:rPr>
          <w:rFonts w:ascii="Arial Narrow" w:hAnsi="Arial Narrow" w:cs="Tahoma"/>
          <w:sz w:val="22"/>
          <w:szCs w:val="22"/>
          <w:lang w:val="en-US"/>
        </w:rPr>
        <w:t xml:space="preserve">The </w:t>
      </w:r>
      <w:r w:rsidR="00127776" w:rsidRPr="00C90963">
        <w:rPr>
          <w:rFonts w:ascii="Arial Narrow" w:hAnsi="Arial Narrow" w:cs="Tahoma"/>
          <w:sz w:val="22"/>
          <w:szCs w:val="22"/>
          <w:lang w:val="en-US"/>
        </w:rPr>
        <w:t>opening</w:t>
      </w:r>
      <w:r w:rsidRPr="00C90963">
        <w:rPr>
          <w:rFonts w:ascii="Arial Narrow" w:hAnsi="Arial Narrow" w:cs="Tahoma"/>
          <w:sz w:val="22"/>
          <w:szCs w:val="22"/>
          <w:lang w:val="en-US"/>
        </w:rPr>
        <w:t xml:space="preserve"> of bids shall take place on the</w:t>
      </w:r>
      <w:r w:rsidR="004E05F8">
        <w:rPr>
          <w:rFonts w:ascii="Arial Narrow" w:hAnsi="Arial Narrow" w:cs="Tahoma"/>
          <w:sz w:val="22"/>
          <w:szCs w:val="22"/>
          <w:lang w:val="en-US"/>
        </w:rPr>
        <w:t xml:space="preserve"> </w:t>
      </w:r>
      <w:r w:rsidR="00D7000A" w:rsidRPr="00D7000A">
        <w:rPr>
          <w:rFonts w:ascii="Arial Narrow" w:hAnsi="Arial Narrow" w:cs="Tahoma"/>
          <w:b/>
          <w:sz w:val="22"/>
          <w:szCs w:val="22"/>
          <w:lang w:val="en-US"/>
        </w:rPr>
        <w:t>1</w:t>
      </w:r>
      <w:r w:rsidR="00B75D74">
        <w:rPr>
          <w:rFonts w:ascii="Arial Narrow" w:hAnsi="Arial Narrow" w:cs="Tahoma"/>
          <w:b/>
          <w:sz w:val="22"/>
          <w:szCs w:val="22"/>
          <w:lang w:val="en-US"/>
        </w:rPr>
        <w:t>8</w:t>
      </w:r>
      <w:r w:rsidR="00D7000A" w:rsidRPr="00D7000A">
        <w:rPr>
          <w:rFonts w:ascii="Arial Narrow" w:hAnsi="Arial Narrow" w:cs="Tahoma"/>
          <w:b/>
          <w:sz w:val="22"/>
          <w:szCs w:val="22"/>
          <w:lang w:val="en-US"/>
        </w:rPr>
        <w:t>/02</w:t>
      </w:r>
      <w:r w:rsidR="004E05F8" w:rsidRPr="00D7000A">
        <w:rPr>
          <w:rFonts w:ascii="Arial Narrow" w:hAnsi="Arial Narrow" w:cs="Tahoma"/>
          <w:b/>
          <w:sz w:val="22"/>
          <w:szCs w:val="22"/>
          <w:lang w:val="en-US"/>
        </w:rPr>
        <w:t>/202</w:t>
      </w:r>
      <w:r w:rsidR="00D7000A" w:rsidRPr="00D7000A">
        <w:rPr>
          <w:rFonts w:ascii="Arial Narrow" w:hAnsi="Arial Narrow" w:cs="Tahoma"/>
          <w:b/>
          <w:sz w:val="22"/>
          <w:szCs w:val="22"/>
          <w:lang w:val="en-US"/>
        </w:rPr>
        <w:t>6</w:t>
      </w:r>
      <w:r w:rsidRPr="00D7000A">
        <w:rPr>
          <w:rFonts w:ascii="Arial Narrow" w:hAnsi="Arial Narrow" w:cs="Tahoma"/>
          <w:b/>
          <w:sz w:val="22"/>
          <w:szCs w:val="22"/>
          <w:lang w:val="en-US"/>
        </w:rPr>
        <w:t xml:space="preserve"> </w:t>
      </w:r>
      <w:r w:rsidRPr="00C90963">
        <w:rPr>
          <w:rFonts w:ascii="Arial Narrow" w:hAnsi="Arial Narrow" w:cs="Tahoma"/>
          <w:bCs/>
          <w:i/>
          <w:sz w:val="18"/>
          <w:szCs w:val="22"/>
          <w:lang w:val="en-US"/>
        </w:rPr>
        <w:t xml:space="preserve">(PUT the date of the </w:t>
      </w:r>
      <w:r w:rsidR="00127776" w:rsidRPr="00C90963">
        <w:rPr>
          <w:rFonts w:ascii="Arial Narrow" w:hAnsi="Arial Narrow" w:cs="Tahoma"/>
          <w:bCs/>
          <w:i/>
          <w:sz w:val="18"/>
          <w:szCs w:val="22"/>
          <w:lang w:val="en-US"/>
        </w:rPr>
        <w:t>opening</w:t>
      </w:r>
      <w:r w:rsidRPr="00C90963">
        <w:rPr>
          <w:rFonts w:ascii="Arial Narrow" w:hAnsi="Arial Narrow" w:cs="Tahoma"/>
          <w:bCs/>
          <w:i/>
          <w:sz w:val="18"/>
          <w:szCs w:val="22"/>
          <w:lang w:val="en-US"/>
        </w:rPr>
        <w:t xml:space="preserve"> of bids)</w:t>
      </w:r>
      <w:r w:rsidRPr="00C90963">
        <w:rPr>
          <w:rFonts w:ascii="Arial Narrow" w:hAnsi="Arial Narrow" w:cs="Tahoma"/>
          <w:b/>
          <w:bCs/>
          <w:sz w:val="22"/>
          <w:szCs w:val="22"/>
          <w:lang w:val="en-US"/>
        </w:rPr>
        <w:t xml:space="preserve"> </w:t>
      </w:r>
      <w:r w:rsidRPr="00C90963">
        <w:rPr>
          <w:rFonts w:ascii="Arial Narrow" w:hAnsi="Arial Narrow" w:cs="Tahoma"/>
          <w:b/>
          <w:sz w:val="22"/>
          <w:szCs w:val="22"/>
          <w:lang w:val="en-US"/>
        </w:rPr>
        <w:t xml:space="preserve">  at </w:t>
      </w:r>
      <w:r w:rsidR="004E05F8">
        <w:rPr>
          <w:rFonts w:ascii="Arial Narrow" w:hAnsi="Arial Narrow" w:cs="Tahoma"/>
          <w:b/>
          <w:sz w:val="22"/>
          <w:szCs w:val="22"/>
          <w:lang w:val="en-US"/>
        </w:rPr>
        <w:t>11:00Am</w:t>
      </w:r>
      <w:r w:rsidRPr="00C90963">
        <w:rPr>
          <w:rFonts w:ascii="Arial Narrow" w:hAnsi="Arial Narrow" w:cs="Tahoma"/>
          <w:b/>
          <w:sz w:val="22"/>
          <w:szCs w:val="22"/>
          <w:lang w:val="en-US"/>
        </w:rPr>
        <w:t xml:space="preserve"> </w:t>
      </w:r>
      <w:r w:rsidRPr="00C90963">
        <w:rPr>
          <w:rFonts w:ascii="Arial Narrow" w:hAnsi="Arial Narrow" w:cs="Tahoma"/>
          <w:sz w:val="22"/>
          <w:szCs w:val="22"/>
          <w:lang w:val="en-US"/>
        </w:rPr>
        <w:t>(</w:t>
      </w:r>
      <w:r w:rsidRPr="00C90963">
        <w:rPr>
          <w:rFonts w:ascii="Arial Narrow" w:hAnsi="Arial Narrow" w:cs="Tahoma"/>
          <w:bCs/>
          <w:i/>
          <w:sz w:val="18"/>
          <w:szCs w:val="22"/>
          <w:lang w:val="en-US"/>
        </w:rPr>
        <w:t>time of opening of bids, one hour after that of the deposit)</w:t>
      </w:r>
      <w:r w:rsidRPr="00C90963">
        <w:rPr>
          <w:rFonts w:ascii="Arial Narrow" w:hAnsi="Arial Narrow" w:cs="Tahoma"/>
          <w:sz w:val="22"/>
          <w:szCs w:val="22"/>
          <w:lang w:val="en-US"/>
        </w:rPr>
        <w:t xml:space="preserve">, in the conference hall of the </w:t>
      </w:r>
      <w:r w:rsidR="00FF55AE" w:rsidRPr="00C90963">
        <w:rPr>
          <w:rFonts w:ascii="Arial Narrow" w:hAnsi="Arial Narrow" w:cs="Tahoma"/>
          <w:sz w:val="22"/>
          <w:szCs w:val="22"/>
          <w:lang w:val="en-US"/>
        </w:rPr>
        <w:t>JAKIRI</w:t>
      </w:r>
      <w:r w:rsidR="00305528" w:rsidRPr="00C90963">
        <w:rPr>
          <w:rFonts w:ascii="Arial Narrow" w:hAnsi="Arial Narrow" w:cs="Tahoma"/>
          <w:sz w:val="22"/>
          <w:szCs w:val="22"/>
          <w:lang w:val="en-US"/>
        </w:rPr>
        <w:t xml:space="preserve"> Council</w:t>
      </w:r>
      <w:r w:rsidR="005408BC" w:rsidRPr="00C90963">
        <w:rPr>
          <w:rFonts w:ascii="Arial Narrow" w:hAnsi="Arial Narrow" w:cs="Tahoma"/>
          <w:sz w:val="22"/>
          <w:szCs w:val="22"/>
          <w:lang w:val="en-US"/>
        </w:rPr>
        <w:t xml:space="preserve"> tender’s </w:t>
      </w:r>
      <w:r w:rsidR="00127776" w:rsidRPr="00C90963">
        <w:rPr>
          <w:rFonts w:ascii="Arial Narrow" w:hAnsi="Arial Narrow" w:cs="Tahoma"/>
          <w:sz w:val="22"/>
          <w:szCs w:val="22"/>
          <w:lang w:val="en-US"/>
        </w:rPr>
        <w:t>Board</w:t>
      </w:r>
      <w:r w:rsidR="004E05F8">
        <w:rPr>
          <w:rFonts w:ascii="Arial Narrow" w:hAnsi="Arial Narrow" w:cs="Tahoma"/>
          <w:sz w:val="22"/>
          <w:szCs w:val="22"/>
          <w:lang w:val="en-US"/>
        </w:rPr>
        <w:t>.</w:t>
      </w:r>
    </w:p>
    <w:p w14:paraId="18378088" w14:textId="77777777" w:rsidR="00700927" w:rsidRPr="00C90963" w:rsidRDefault="00700927" w:rsidP="00587D8F">
      <w:pPr>
        <w:ind w:firstLine="708"/>
        <w:rPr>
          <w:rFonts w:ascii="Arial Narrow" w:hAnsi="Arial Narrow" w:cs="Tahoma"/>
          <w:sz w:val="8"/>
          <w:szCs w:val="8"/>
          <w:lang w:val="en-US"/>
        </w:rPr>
      </w:pPr>
    </w:p>
    <w:p w14:paraId="244A8D04" w14:textId="77777777" w:rsidR="00700927" w:rsidRPr="00C90963" w:rsidRDefault="00700927" w:rsidP="00587D8F">
      <w:pPr>
        <w:ind w:firstLine="708"/>
        <w:rPr>
          <w:rFonts w:ascii="Arial Narrow" w:hAnsi="Arial Narrow" w:cs="Tahoma"/>
          <w:sz w:val="22"/>
          <w:szCs w:val="22"/>
          <w:lang w:val="en-US"/>
        </w:rPr>
      </w:pPr>
      <w:r w:rsidRPr="00C90963">
        <w:rPr>
          <w:rFonts w:ascii="Arial Narrow" w:hAnsi="Arial Narrow" w:cs="Tahoma"/>
          <w:sz w:val="22"/>
          <w:szCs w:val="22"/>
          <w:lang w:val="en-US"/>
        </w:rPr>
        <w:t>The opening of bids will be done at once and in three stages:</w:t>
      </w:r>
    </w:p>
    <w:p w14:paraId="5B10A15A" w14:textId="77777777" w:rsidR="00700927" w:rsidRPr="00C90963" w:rsidRDefault="00700927" w:rsidP="00587D8F">
      <w:pPr>
        <w:ind w:firstLine="708"/>
        <w:rPr>
          <w:rFonts w:ascii="Arial Narrow" w:hAnsi="Arial Narrow" w:cs="Tahoma"/>
          <w:sz w:val="8"/>
          <w:szCs w:val="8"/>
          <w:lang w:val="en-US"/>
        </w:rPr>
      </w:pPr>
    </w:p>
    <w:p w14:paraId="280ADDCD" w14:textId="77777777" w:rsidR="00700927" w:rsidRPr="00C90963" w:rsidRDefault="00700927" w:rsidP="00587D8F">
      <w:pPr>
        <w:ind w:left="567"/>
        <w:rPr>
          <w:rFonts w:ascii="Arial Narrow" w:hAnsi="Arial Narrow" w:cs="Tahoma"/>
          <w:sz w:val="22"/>
          <w:szCs w:val="22"/>
          <w:lang w:val="en-US"/>
        </w:rPr>
      </w:pPr>
      <w:r w:rsidRPr="00C90963">
        <w:rPr>
          <w:rFonts w:ascii="Arial Narrow" w:hAnsi="Arial Narrow" w:cs="Tahoma"/>
          <w:sz w:val="22"/>
          <w:szCs w:val="22"/>
          <w:lang w:val="en-US"/>
        </w:rPr>
        <w:t>-</w:t>
      </w:r>
      <w:r w:rsidRPr="00C90963">
        <w:rPr>
          <w:rFonts w:ascii="Arial Narrow" w:hAnsi="Arial Narrow" w:cs="Tahoma"/>
          <w:sz w:val="22"/>
          <w:szCs w:val="22"/>
          <w:lang w:val="en-US"/>
        </w:rPr>
        <w:tab/>
        <w:t>Stage 1: Opening of envelope A containing Administrative document (volume 1),</w:t>
      </w:r>
    </w:p>
    <w:p w14:paraId="43EBCEB9" w14:textId="77777777" w:rsidR="00700927" w:rsidRPr="00C90963" w:rsidRDefault="00700927" w:rsidP="00587D8F">
      <w:pPr>
        <w:ind w:left="567"/>
        <w:rPr>
          <w:rFonts w:ascii="Arial Narrow" w:hAnsi="Arial Narrow" w:cs="Tahoma"/>
          <w:sz w:val="22"/>
          <w:szCs w:val="22"/>
          <w:lang w:val="en-US"/>
        </w:rPr>
      </w:pPr>
      <w:r w:rsidRPr="00C90963">
        <w:rPr>
          <w:rFonts w:ascii="Arial Narrow" w:hAnsi="Arial Narrow" w:cs="Tahoma"/>
          <w:sz w:val="22"/>
          <w:szCs w:val="22"/>
          <w:lang w:val="en-US"/>
        </w:rPr>
        <w:t>-</w:t>
      </w:r>
      <w:r w:rsidRPr="00C90963">
        <w:rPr>
          <w:rFonts w:ascii="Arial Narrow" w:hAnsi="Arial Narrow" w:cs="Tahoma"/>
          <w:sz w:val="22"/>
          <w:szCs w:val="22"/>
          <w:lang w:val="en-US"/>
        </w:rPr>
        <w:tab/>
        <w:t>Stage 2: Opening of envelope B containing Technical document (volume 2)</w:t>
      </w:r>
    </w:p>
    <w:p w14:paraId="48667376" w14:textId="77777777" w:rsidR="00700927" w:rsidRPr="00C90963" w:rsidRDefault="00700927" w:rsidP="00587D8F">
      <w:pPr>
        <w:ind w:left="567"/>
        <w:rPr>
          <w:rFonts w:ascii="Arial Narrow" w:hAnsi="Arial Narrow" w:cs="Tahoma"/>
          <w:sz w:val="22"/>
          <w:szCs w:val="22"/>
          <w:lang w:val="en-US"/>
        </w:rPr>
      </w:pPr>
      <w:r w:rsidRPr="00C90963">
        <w:rPr>
          <w:rFonts w:ascii="Arial Narrow" w:hAnsi="Arial Narrow" w:cs="Tahoma"/>
          <w:sz w:val="22"/>
          <w:szCs w:val="22"/>
          <w:lang w:val="en-US"/>
        </w:rPr>
        <w:t>-</w:t>
      </w:r>
      <w:r w:rsidRPr="00C90963">
        <w:rPr>
          <w:rFonts w:ascii="Arial Narrow" w:hAnsi="Arial Narrow" w:cs="Tahoma"/>
          <w:sz w:val="22"/>
          <w:szCs w:val="22"/>
          <w:lang w:val="en-US"/>
        </w:rPr>
        <w:tab/>
        <w:t>Stage 3: Opening of envelope C containing financial document (volume 3).</w:t>
      </w:r>
    </w:p>
    <w:p w14:paraId="15D82D79" w14:textId="5F99C5CF" w:rsidR="00FF1835" w:rsidRPr="00C90963" w:rsidRDefault="00FF1835" w:rsidP="00587D8F">
      <w:pPr>
        <w:rPr>
          <w:rFonts w:ascii="Arial Narrow" w:hAnsi="Arial Narrow" w:cs="Tahoma"/>
          <w:sz w:val="22"/>
          <w:szCs w:val="22"/>
          <w:lang w:val="en-US"/>
        </w:rPr>
      </w:pPr>
      <w:r w:rsidRPr="00C90963">
        <w:rPr>
          <w:rFonts w:ascii="Arial Narrow" w:hAnsi="Arial Narrow" w:cs="Tahoma"/>
          <w:sz w:val="22"/>
          <w:szCs w:val="22"/>
          <w:lang w:val="en-US"/>
        </w:rPr>
        <w:t>All the bidders can take part in this opening session or can be represented by one person dully mandated (Even in case of joint-venture) who has a perfect mastery of the tender file</w:t>
      </w:r>
    </w:p>
    <w:p w14:paraId="1232A80A" w14:textId="6FBA13AC" w:rsidR="00FF1835" w:rsidRPr="00C90963" w:rsidRDefault="00FF1835" w:rsidP="00587D8F">
      <w:pPr>
        <w:widowControl w:val="0"/>
        <w:tabs>
          <w:tab w:val="left" w:pos="880"/>
        </w:tabs>
        <w:autoSpaceDE w:val="0"/>
        <w:autoSpaceDN w:val="0"/>
        <w:adjustRightInd w:val="0"/>
        <w:spacing w:after="120"/>
        <w:ind w:right="141" w:firstLine="425"/>
        <w:rPr>
          <w:rFonts w:ascii="Arial Narrow" w:hAnsi="Arial Narrow" w:cs="Tahoma"/>
          <w:b/>
          <w:bCs/>
          <w:sz w:val="22"/>
          <w:szCs w:val="22"/>
          <w:lang w:val="en-US"/>
        </w:rPr>
      </w:pPr>
      <w:r w:rsidRPr="00C90963">
        <w:rPr>
          <w:rFonts w:ascii="Arial Narrow" w:hAnsi="Arial Narrow" w:cs="Tahoma"/>
          <w:b/>
          <w:bCs/>
          <w:sz w:val="22"/>
          <w:szCs w:val="22"/>
          <w:lang w:val="en-US"/>
        </w:rPr>
        <w:t>To avoid being rejected, the required Administrative documents will be imperatively produced in original or in certified true copies by the issuing service, in conformity with the stipulation of the rules and regulations of this tender.</w:t>
      </w:r>
      <w:r w:rsidR="006C2D0F" w:rsidRPr="00C90963">
        <w:rPr>
          <w:rFonts w:ascii="Arial Narrow" w:hAnsi="Arial Narrow" w:cs="Tahoma"/>
          <w:b/>
          <w:bCs/>
          <w:sz w:val="22"/>
          <w:szCs w:val="22"/>
          <w:lang w:val="en-US"/>
        </w:rPr>
        <w:t xml:space="preserve"> </w:t>
      </w:r>
      <w:r w:rsidRPr="00C90963">
        <w:rPr>
          <w:rFonts w:ascii="Arial Narrow" w:hAnsi="Arial Narrow" w:cs="Tahoma"/>
          <w:b/>
          <w:bCs/>
          <w:sz w:val="22"/>
          <w:szCs w:val="22"/>
          <w:lang w:val="en-US"/>
        </w:rPr>
        <w:t>These Administrative documents have a validity period of three (03) months. This validity period has to begin after the date of the launching of the tender.</w:t>
      </w:r>
    </w:p>
    <w:p w14:paraId="45FA6219" w14:textId="39856FEA" w:rsidR="00700927" w:rsidRDefault="00FF1835" w:rsidP="00587D8F">
      <w:pPr>
        <w:widowControl w:val="0"/>
        <w:tabs>
          <w:tab w:val="left" w:pos="880"/>
        </w:tabs>
        <w:autoSpaceDE w:val="0"/>
        <w:autoSpaceDN w:val="0"/>
        <w:adjustRightInd w:val="0"/>
        <w:spacing w:after="120"/>
        <w:ind w:right="141" w:firstLine="425"/>
        <w:rPr>
          <w:rFonts w:ascii="Arial Narrow" w:hAnsi="Arial Narrow" w:cs="Tahoma"/>
          <w:b/>
          <w:bCs/>
          <w:sz w:val="22"/>
          <w:szCs w:val="22"/>
          <w:lang w:val="en-US"/>
        </w:rPr>
      </w:pPr>
      <w:r w:rsidRPr="00C90963">
        <w:rPr>
          <w:rFonts w:ascii="Arial Narrow" w:hAnsi="Arial Narrow" w:cs="Tahoma"/>
          <w:sz w:val="22"/>
          <w:szCs w:val="22"/>
          <w:lang w:val="en-US"/>
        </w:rPr>
        <w:t>In case of absence or non-conformity of an administrative document during the opening session, after</w:t>
      </w:r>
      <w:r w:rsidRPr="00C90963">
        <w:rPr>
          <w:rFonts w:ascii="Arial Narrow" w:hAnsi="Arial Narrow" w:cs="Tahoma"/>
          <w:b/>
          <w:bCs/>
          <w:sz w:val="22"/>
          <w:szCs w:val="22"/>
          <w:lang w:val="en-US"/>
        </w:rPr>
        <w:t xml:space="preserve"> a deadline of 48 hours given by the commission, the offer will be rejected.</w:t>
      </w:r>
    </w:p>
    <w:p w14:paraId="31923505" w14:textId="77777777" w:rsidR="00700927" w:rsidRPr="00C90963" w:rsidRDefault="00700927" w:rsidP="00587D8F">
      <w:pPr>
        <w:pStyle w:val="ListParagraph"/>
        <w:numPr>
          <w:ilvl w:val="0"/>
          <w:numId w:val="21"/>
        </w:numPr>
        <w:suppressAutoHyphens/>
        <w:autoSpaceDN w:val="0"/>
        <w:spacing w:before="120" w:after="160" w:line="244" w:lineRule="auto"/>
        <w:textAlignment w:val="baseline"/>
        <w:rPr>
          <w:rFonts w:ascii="Arial Narrow" w:hAnsi="Arial Narrow" w:cs="Tahoma"/>
          <w:b/>
          <w:u w:val="single"/>
          <w:lang w:val="en-US"/>
        </w:rPr>
      </w:pPr>
      <w:r w:rsidRPr="00C90963">
        <w:rPr>
          <w:rFonts w:ascii="Arial Narrow" w:hAnsi="Arial Narrow" w:cs="Tahoma"/>
          <w:b/>
          <w:u w:val="single"/>
          <w:lang w:val="en-US"/>
        </w:rPr>
        <w:t>MAIN CRITERIA OF EVALUATION OF THE BIDS</w:t>
      </w:r>
      <w:r w:rsidRPr="00C90963">
        <w:rPr>
          <w:rFonts w:ascii="Arial Narrow" w:hAnsi="Arial Narrow" w:cs="Tahoma"/>
          <w:b/>
          <w:lang w:val="en-US"/>
        </w:rPr>
        <w:t> :</w:t>
      </w:r>
    </w:p>
    <w:p w14:paraId="5108D5C9" w14:textId="438F558E" w:rsidR="00700927" w:rsidRPr="00C90963" w:rsidRDefault="00700927" w:rsidP="00587D8F">
      <w:pPr>
        <w:spacing w:before="120"/>
        <w:rPr>
          <w:rFonts w:ascii="Arial Narrow" w:hAnsi="Arial Narrow" w:cs="Tahoma"/>
          <w:b/>
          <w:u w:val="single"/>
          <w:lang w:val="en-US"/>
        </w:rPr>
      </w:pPr>
      <w:r w:rsidRPr="00C90963">
        <w:rPr>
          <w:rFonts w:ascii="Arial Narrow" w:hAnsi="Arial Narrow" w:cs="Tahoma"/>
          <w:b/>
          <w:bCs/>
          <w:lang w:val="en-US"/>
        </w:rPr>
        <w:t>1</w:t>
      </w:r>
      <w:r w:rsidR="00FF1835" w:rsidRPr="00C90963">
        <w:rPr>
          <w:rFonts w:ascii="Arial Narrow" w:hAnsi="Arial Narrow" w:cs="Tahoma"/>
          <w:b/>
          <w:bCs/>
          <w:lang w:val="en-US"/>
        </w:rPr>
        <w:t>7</w:t>
      </w:r>
      <w:r w:rsidRPr="00C90963">
        <w:rPr>
          <w:rFonts w:ascii="Arial Narrow" w:hAnsi="Arial Narrow" w:cs="Tahoma"/>
          <w:b/>
          <w:bCs/>
          <w:lang w:val="en-US"/>
        </w:rPr>
        <w:t xml:space="preserve">-1- : </w:t>
      </w:r>
      <w:r w:rsidRPr="00C90963">
        <w:rPr>
          <w:rFonts w:ascii="Arial Narrow" w:hAnsi="Arial Narrow" w:cs="Tahoma"/>
          <w:b/>
          <w:u w:val="single"/>
          <w:lang w:val="en-US"/>
        </w:rPr>
        <w:t>ELIMINATORY CRITERIA</w:t>
      </w:r>
      <w:r w:rsidRPr="00C90963">
        <w:rPr>
          <w:rFonts w:ascii="Arial Narrow" w:hAnsi="Arial Narrow" w:cs="Tahoma"/>
          <w:b/>
          <w:lang w:val="en-US"/>
        </w:rPr>
        <w:t>:</w:t>
      </w:r>
    </w:p>
    <w:p w14:paraId="43B4AC8D" w14:textId="77777777" w:rsidR="007F1641" w:rsidRPr="00C90963" w:rsidRDefault="007F1641" w:rsidP="00587D8F">
      <w:pPr>
        <w:spacing w:before="120"/>
        <w:rPr>
          <w:rFonts w:ascii="Arial Narrow" w:hAnsi="Arial Narrow" w:cs="Tahoma"/>
          <w:b/>
          <w:lang w:val="en-US"/>
        </w:rPr>
      </w:pPr>
      <w:r w:rsidRPr="00C90963">
        <w:rPr>
          <w:rFonts w:ascii="Arial Narrow" w:hAnsi="Arial Narrow" w:cs="Tahoma"/>
          <w:b/>
          <w:lang w:val="en-US"/>
        </w:rPr>
        <w:t>A-Administrative Documents</w:t>
      </w:r>
    </w:p>
    <w:p w14:paraId="5AFE591C" w14:textId="2FB8CCE9" w:rsidR="00700927" w:rsidRPr="00C90963" w:rsidRDefault="00700927" w:rsidP="00587D8F">
      <w:pPr>
        <w:pStyle w:val="ListParagraph"/>
        <w:numPr>
          <w:ilvl w:val="0"/>
          <w:numId w:val="23"/>
        </w:numPr>
        <w:spacing w:before="120"/>
        <w:rPr>
          <w:rFonts w:ascii="Arial Narrow" w:hAnsi="Arial Narrow" w:cs="Tahoma"/>
          <w:bCs/>
          <w:lang w:val="en-US"/>
        </w:rPr>
      </w:pPr>
      <w:r w:rsidRPr="00C90963">
        <w:rPr>
          <w:rFonts w:ascii="Arial Narrow" w:hAnsi="Arial Narrow" w:cs="Tahoma"/>
          <w:bCs/>
          <w:lang w:val="en-US"/>
        </w:rPr>
        <w:t>Absence</w:t>
      </w:r>
      <w:r w:rsidR="001E343D" w:rsidRPr="00C90963">
        <w:rPr>
          <w:rFonts w:ascii="Arial Narrow" w:hAnsi="Arial Narrow" w:cs="Tahoma"/>
          <w:bCs/>
          <w:lang w:val="en-US"/>
        </w:rPr>
        <w:t xml:space="preserve"> during bid opening session</w:t>
      </w:r>
      <w:r w:rsidRPr="00C90963">
        <w:rPr>
          <w:rFonts w:ascii="Arial Narrow" w:hAnsi="Arial Narrow" w:cs="Tahoma"/>
          <w:bCs/>
          <w:lang w:val="en-US"/>
        </w:rPr>
        <w:t xml:space="preserve"> of </w:t>
      </w:r>
      <w:r w:rsidR="007F1641" w:rsidRPr="00C90963">
        <w:rPr>
          <w:rFonts w:ascii="Arial Narrow" w:hAnsi="Arial Narrow" w:cs="Tahoma"/>
          <w:bCs/>
          <w:lang w:val="en-US"/>
        </w:rPr>
        <w:t>original copy of</w:t>
      </w:r>
      <w:r w:rsidRPr="00C90963">
        <w:rPr>
          <w:rFonts w:ascii="Arial Narrow" w:hAnsi="Arial Narrow" w:cs="Tahoma"/>
          <w:bCs/>
          <w:lang w:val="en-US"/>
        </w:rPr>
        <w:t xml:space="preserve"> bid bond </w:t>
      </w:r>
      <w:r w:rsidR="007F1641" w:rsidRPr="00C90963">
        <w:rPr>
          <w:rFonts w:ascii="Arial Narrow" w:hAnsi="Arial Narrow" w:cs="Tahoma"/>
          <w:bCs/>
          <w:lang w:val="en-US"/>
        </w:rPr>
        <w:t xml:space="preserve">issued by a </w:t>
      </w:r>
      <w:r w:rsidR="006C2D0F" w:rsidRPr="00C90963">
        <w:rPr>
          <w:rFonts w:ascii="Arial Narrow" w:hAnsi="Arial Narrow" w:cs="Tahoma"/>
          <w:bCs/>
          <w:lang w:val="en-US"/>
        </w:rPr>
        <w:t>first-class</w:t>
      </w:r>
      <w:r w:rsidR="007F1641" w:rsidRPr="00C90963">
        <w:rPr>
          <w:rFonts w:ascii="Arial Narrow" w:hAnsi="Arial Narrow" w:cs="Tahoma"/>
          <w:bCs/>
          <w:lang w:val="en-US"/>
        </w:rPr>
        <w:t xml:space="preserve"> financial</w:t>
      </w:r>
      <w:r w:rsidR="009900FC" w:rsidRPr="00C90963">
        <w:rPr>
          <w:rFonts w:ascii="Arial Narrow" w:hAnsi="Arial Narrow" w:cs="Tahoma"/>
          <w:bCs/>
          <w:lang w:val="en-US"/>
        </w:rPr>
        <w:t xml:space="preserve"> </w:t>
      </w:r>
      <w:r w:rsidR="00432BE8" w:rsidRPr="00C90963">
        <w:rPr>
          <w:rFonts w:ascii="Arial Narrow" w:hAnsi="Arial Narrow" w:cs="Tahoma"/>
          <w:bCs/>
          <w:lang w:val="en-US"/>
        </w:rPr>
        <w:t>organization</w:t>
      </w:r>
      <w:r w:rsidR="001E343D" w:rsidRPr="00C90963">
        <w:rPr>
          <w:rFonts w:ascii="Arial Narrow" w:hAnsi="Arial Narrow" w:cs="Tahoma"/>
          <w:bCs/>
          <w:lang w:val="en-US"/>
        </w:rPr>
        <w:t xml:space="preserve"> authorized by the Ministry of Finance to issue Bid Bonds within the framework of public Contracts</w:t>
      </w:r>
      <w:r w:rsidRPr="00C90963">
        <w:rPr>
          <w:rFonts w:ascii="Arial Narrow" w:hAnsi="Arial Narrow" w:cs="Tahoma"/>
          <w:bCs/>
          <w:lang w:val="en-US"/>
        </w:rPr>
        <w:t>;</w:t>
      </w:r>
      <w:r w:rsidR="004E05F8">
        <w:rPr>
          <w:rFonts w:ascii="Arial Narrow" w:hAnsi="Arial Narrow" w:cs="Tahoma"/>
          <w:bCs/>
          <w:lang w:val="en-US"/>
        </w:rPr>
        <w:t xml:space="preserve"> BACKED BY CDEC RECEIPT</w:t>
      </w:r>
    </w:p>
    <w:p w14:paraId="44D54F3B" w14:textId="1CC8A0CB" w:rsidR="009900FC" w:rsidRPr="00C90963" w:rsidRDefault="00700927" w:rsidP="00587D8F">
      <w:pPr>
        <w:numPr>
          <w:ilvl w:val="0"/>
          <w:numId w:val="23"/>
        </w:numPr>
        <w:spacing w:before="120"/>
        <w:rPr>
          <w:rFonts w:ascii="Arial Narrow" w:hAnsi="Arial Narrow" w:cs="Tahoma"/>
          <w:bCs/>
          <w:lang w:val="en-US"/>
        </w:rPr>
      </w:pPr>
      <w:r w:rsidRPr="00C90963">
        <w:rPr>
          <w:rFonts w:ascii="Arial Narrow" w:hAnsi="Arial Narrow" w:cs="Tahoma"/>
          <w:bCs/>
          <w:lang w:val="en-US"/>
        </w:rPr>
        <w:lastRenderedPageBreak/>
        <w:t>Non-conformity after a period of 48 hours following the deposit of bids,</w:t>
      </w:r>
      <w:r w:rsidR="00D55DB9" w:rsidRPr="00C90963">
        <w:rPr>
          <w:rFonts w:ascii="Arial Narrow" w:hAnsi="Arial Narrow" w:cs="Tahoma"/>
          <w:bCs/>
          <w:lang w:val="en-US"/>
        </w:rPr>
        <w:t xml:space="preserve"> of at least </w:t>
      </w:r>
      <w:r w:rsidRPr="00C90963">
        <w:rPr>
          <w:rFonts w:ascii="Arial Narrow" w:hAnsi="Arial Narrow" w:cs="Tahoma"/>
          <w:bCs/>
          <w:lang w:val="en-US"/>
        </w:rPr>
        <w:t>one Administrative document;</w:t>
      </w:r>
    </w:p>
    <w:p w14:paraId="29E354D3" w14:textId="09C4253D" w:rsidR="009900FC" w:rsidRPr="00C90963" w:rsidRDefault="009900FC" w:rsidP="00587D8F">
      <w:pPr>
        <w:spacing w:before="120"/>
        <w:rPr>
          <w:rFonts w:ascii="Arial Narrow" w:hAnsi="Arial Narrow" w:cs="Tahoma"/>
          <w:b/>
          <w:lang w:val="en-US"/>
        </w:rPr>
      </w:pPr>
      <w:r w:rsidRPr="00C90963">
        <w:rPr>
          <w:rFonts w:ascii="Arial Narrow" w:hAnsi="Arial Narrow" w:cs="Tahoma"/>
          <w:b/>
          <w:lang w:val="en-US"/>
        </w:rPr>
        <w:t>B-Technical Documents</w:t>
      </w:r>
    </w:p>
    <w:p w14:paraId="1BDB121F" w14:textId="637E93E4" w:rsidR="00A53FCF" w:rsidRPr="00C90963" w:rsidRDefault="00A53FCF"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 xml:space="preserve">Absence of the declaration by the bidder attesting that the latter has not abandoned any contract within the last </w:t>
      </w:r>
      <w:proofErr w:type="gramStart"/>
      <w:r w:rsidRPr="00C90963">
        <w:rPr>
          <w:rFonts w:ascii="Arial Narrow" w:hAnsi="Arial Narrow" w:cs="Tahoma"/>
          <w:bCs/>
          <w:lang w:val="en-US"/>
        </w:rPr>
        <w:t>three(</w:t>
      </w:r>
      <w:proofErr w:type="gramEnd"/>
      <w:r w:rsidRPr="00C90963">
        <w:rPr>
          <w:rFonts w:ascii="Arial Narrow" w:hAnsi="Arial Narrow" w:cs="Tahoma"/>
          <w:bCs/>
          <w:lang w:val="en-US"/>
        </w:rPr>
        <w:t xml:space="preserve">03) years, and that he does not future in in the list of </w:t>
      </w:r>
      <w:r w:rsidR="006C2D0F" w:rsidRPr="00C90963">
        <w:rPr>
          <w:rFonts w:ascii="Arial Narrow" w:hAnsi="Arial Narrow" w:cs="Tahoma"/>
          <w:bCs/>
          <w:lang w:val="en-US"/>
        </w:rPr>
        <w:t>non-</w:t>
      </w:r>
      <w:proofErr w:type="spellStart"/>
      <w:r w:rsidR="006C2D0F" w:rsidRPr="00C90963">
        <w:rPr>
          <w:rFonts w:ascii="Arial Narrow" w:hAnsi="Arial Narrow" w:cs="Tahoma"/>
          <w:bCs/>
          <w:lang w:val="en-US"/>
        </w:rPr>
        <w:t>performant</w:t>
      </w:r>
      <w:proofErr w:type="spellEnd"/>
      <w:r w:rsidR="003A0FE0" w:rsidRPr="00C90963">
        <w:rPr>
          <w:rFonts w:ascii="Arial Narrow" w:hAnsi="Arial Narrow" w:cs="Tahoma"/>
          <w:bCs/>
          <w:lang w:val="en-US"/>
        </w:rPr>
        <w:t xml:space="preserve"> companies established by MINMAP.</w:t>
      </w:r>
    </w:p>
    <w:p w14:paraId="505683BF" w14:textId="4E2CF2DB" w:rsidR="003A0FE0" w:rsidRPr="00C90963" w:rsidRDefault="003A0FE0"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 xml:space="preserve">Absence of </w:t>
      </w:r>
      <w:r w:rsidR="006C2D0F" w:rsidRPr="00C90963">
        <w:rPr>
          <w:rFonts w:ascii="Arial Narrow" w:hAnsi="Arial Narrow" w:cs="Tahoma"/>
          <w:bCs/>
          <w:lang w:val="en-US"/>
        </w:rPr>
        <w:t>integrity</w:t>
      </w:r>
      <w:r w:rsidRPr="00C90963">
        <w:rPr>
          <w:rFonts w:ascii="Arial Narrow" w:hAnsi="Arial Narrow" w:cs="Tahoma"/>
          <w:bCs/>
          <w:lang w:val="en-US"/>
        </w:rPr>
        <w:t xml:space="preserve"> chart dated and signed.</w:t>
      </w:r>
    </w:p>
    <w:p w14:paraId="25C4E746" w14:textId="37C8D41E" w:rsidR="003A0FE0" w:rsidRPr="00C90963" w:rsidRDefault="003A0FE0"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Absence of declaration on the engagement to respect environmental clauses;</w:t>
      </w:r>
    </w:p>
    <w:p w14:paraId="4079532D" w14:textId="1871FB1C" w:rsidR="003A0FE0" w:rsidRPr="00C90963" w:rsidRDefault="003A0FE0"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Absence of financial capacity drafted with respect to the COBAC model issued by first class bank approved by the Minister of Finance;</w:t>
      </w:r>
    </w:p>
    <w:tbl>
      <w:tblPr>
        <w:tblStyle w:val="TableGrid"/>
        <w:tblW w:w="0" w:type="auto"/>
        <w:tblInd w:w="558" w:type="dxa"/>
        <w:tblLook w:val="04A0" w:firstRow="1" w:lastRow="0" w:firstColumn="1" w:lastColumn="0" w:noHBand="0" w:noVBand="1"/>
      </w:tblPr>
      <w:tblGrid>
        <w:gridCol w:w="1138"/>
        <w:gridCol w:w="3969"/>
        <w:gridCol w:w="4523"/>
      </w:tblGrid>
      <w:tr w:rsidR="006C2D0F" w:rsidRPr="00C90963" w14:paraId="30E9BFEF" w14:textId="56D3AF98" w:rsidTr="004E05F8">
        <w:trPr>
          <w:trHeight w:val="259"/>
        </w:trPr>
        <w:tc>
          <w:tcPr>
            <w:tcW w:w="1138" w:type="dxa"/>
          </w:tcPr>
          <w:p w14:paraId="39726914" w14:textId="09CA4041" w:rsidR="006C2D0F" w:rsidRPr="00C90963" w:rsidRDefault="002300F7" w:rsidP="00587D8F">
            <w:pPr>
              <w:pStyle w:val="ListParagraph"/>
              <w:spacing w:before="120"/>
              <w:ind w:left="0"/>
              <w:rPr>
                <w:rFonts w:ascii="Arial Narrow" w:hAnsi="Arial Narrow" w:cs="Tahoma"/>
                <w:bCs/>
                <w:vertAlign w:val="superscript"/>
                <w:lang w:val="en-US"/>
              </w:rPr>
            </w:pPr>
            <w:r w:rsidRPr="00C90963">
              <w:rPr>
                <w:rFonts w:ascii="Arial Narrow" w:hAnsi="Arial Narrow" w:cs="Tahoma"/>
                <w:bCs/>
                <w:lang w:val="en-US"/>
              </w:rPr>
              <w:t>N</w:t>
            </w:r>
            <w:r w:rsidRPr="00C90963">
              <w:rPr>
                <w:rFonts w:ascii="Arial Narrow" w:hAnsi="Arial Narrow" w:cs="Tahoma"/>
                <w:bCs/>
                <w:vertAlign w:val="superscript"/>
                <w:lang w:val="en-US"/>
              </w:rPr>
              <w:t>o</w:t>
            </w:r>
          </w:p>
        </w:tc>
        <w:tc>
          <w:tcPr>
            <w:tcW w:w="3969" w:type="dxa"/>
          </w:tcPr>
          <w:p w14:paraId="7535ED9E" w14:textId="5958FF19" w:rsidR="006C2D0F" w:rsidRPr="00C90963" w:rsidRDefault="002300F7" w:rsidP="00587D8F">
            <w:pPr>
              <w:pStyle w:val="ListParagraph"/>
              <w:spacing w:before="120"/>
              <w:ind w:left="0"/>
              <w:rPr>
                <w:rFonts w:ascii="Arial Narrow" w:hAnsi="Arial Narrow" w:cs="Tahoma"/>
                <w:bCs/>
                <w:lang w:val="en-US"/>
              </w:rPr>
            </w:pPr>
            <w:r w:rsidRPr="00C90963">
              <w:rPr>
                <w:rFonts w:ascii="Arial Narrow" w:hAnsi="Arial Narrow" w:cs="Tahoma"/>
                <w:bCs/>
                <w:lang w:val="en-US"/>
              </w:rPr>
              <w:t xml:space="preserve">Amount in figures </w:t>
            </w:r>
            <w:proofErr w:type="spellStart"/>
            <w:r w:rsidRPr="00C90963">
              <w:rPr>
                <w:rFonts w:ascii="Arial Narrow" w:hAnsi="Arial Narrow" w:cs="Tahoma"/>
                <w:bCs/>
                <w:lang w:val="en-US"/>
              </w:rPr>
              <w:t>Fcfa</w:t>
            </w:r>
            <w:proofErr w:type="spellEnd"/>
          </w:p>
        </w:tc>
        <w:tc>
          <w:tcPr>
            <w:tcW w:w="4523" w:type="dxa"/>
          </w:tcPr>
          <w:p w14:paraId="12043D0D" w14:textId="12EF80B2" w:rsidR="006C2D0F" w:rsidRPr="00C90963" w:rsidRDefault="002300F7" w:rsidP="00587D8F">
            <w:pPr>
              <w:pStyle w:val="ListParagraph"/>
              <w:spacing w:before="120"/>
              <w:ind w:left="0"/>
              <w:rPr>
                <w:rFonts w:ascii="Arial Narrow" w:hAnsi="Arial Narrow" w:cs="Tahoma"/>
                <w:bCs/>
                <w:lang w:val="en-US"/>
              </w:rPr>
            </w:pPr>
            <w:r w:rsidRPr="00C90963">
              <w:rPr>
                <w:rFonts w:ascii="Arial Narrow" w:hAnsi="Arial Narrow" w:cs="Tahoma"/>
                <w:bCs/>
                <w:lang w:val="en-US"/>
              </w:rPr>
              <w:t xml:space="preserve">Amount in Words </w:t>
            </w:r>
            <w:proofErr w:type="spellStart"/>
            <w:r w:rsidRPr="00C90963">
              <w:rPr>
                <w:rFonts w:ascii="Arial Narrow" w:hAnsi="Arial Narrow" w:cs="Tahoma"/>
                <w:bCs/>
                <w:lang w:val="en-US"/>
              </w:rPr>
              <w:t>Fcfa</w:t>
            </w:r>
            <w:proofErr w:type="spellEnd"/>
          </w:p>
        </w:tc>
      </w:tr>
      <w:tr w:rsidR="006C2D0F" w:rsidRPr="00C90963" w14:paraId="0DD95E59" w14:textId="47A6E59A" w:rsidTr="004E05F8">
        <w:tc>
          <w:tcPr>
            <w:tcW w:w="1138" w:type="dxa"/>
          </w:tcPr>
          <w:p w14:paraId="1274FF48" w14:textId="0EFA1929" w:rsidR="006C2D0F" w:rsidRPr="00C90963" w:rsidRDefault="004E05F8" w:rsidP="00587D8F">
            <w:pPr>
              <w:pStyle w:val="ListParagraph"/>
              <w:spacing w:before="120"/>
              <w:ind w:left="0"/>
              <w:rPr>
                <w:rFonts w:ascii="Arial Narrow" w:hAnsi="Arial Narrow" w:cs="Tahoma"/>
                <w:bCs/>
                <w:lang w:val="en-US"/>
              </w:rPr>
            </w:pPr>
            <w:r>
              <w:rPr>
                <w:rFonts w:ascii="Arial Narrow" w:hAnsi="Arial Narrow" w:cs="Tahoma"/>
                <w:bCs/>
                <w:lang w:val="en-US"/>
              </w:rPr>
              <w:t>1</w:t>
            </w:r>
          </w:p>
        </w:tc>
        <w:tc>
          <w:tcPr>
            <w:tcW w:w="3969" w:type="dxa"/>
          </w:tcPr>
          <w:p w14:paraId="2D721D43" w14:textId="08385361" w:rsidR="006C2D0F" w:rsidRPr="00C90963" w:rsidRDefault="00C920E9" w:rsidP="00587D8F">
            <w:pPr>
              <w:pStyle w:val="ListParagraph"/>
              <w:spacing w:before="120"/>
              <w:ind w:left="0"/>
              <w:rPr>
                <w:rFonts w:ascii="Arial Narrow" w:hAnsi="Arial Narrow" w:cs="Tahoma"/>
                <w:bCs/>
                <w:lang w:val="en-US"/>
              </w:rPr>
            </w:pPr>
            <w:r>
              <w:rPr>
                <w:rFonts w:ascii="Arial Narrow" w:hAnsi="Arial Narrow" w:cs="Tahoma"/>
                <w:bCs/>
                <w:lang w:val="en-US"/>
              </w:rPr>
              <w:t>1,0</w:t>
            </w:r>
            <w:r w:rsidR="002300F7" w:rsidRPr="00C90963">
              <w:rPr>
                <w:rFonts w:ascii="Arial Narrow" w:hAnsi="Arial Narrow" w:cs="Tahoma"/>
                <w:bCs/>
                <w:lang w:val="en-US"/>
              </w:rPr>
              <w:t>00,000</w:t>
            </w:r>
          </w:p>
        </w:tc>
        <w:tc>
          <w:tcPr>
            <w:tcW w:w="4523" w:type="dxa"/>
          </w:tcPr>
          <w:p w14:paraId="68C32287" w14:textId="424A8B15" w:rsidR="006C2D0F" w:rsidRPr="00C90963" w:rsidRDefault="00C920E9" w:rsidP="00587D8F">
            <w:pPr>
              <w:pStyle w:val="ListParagraph"/>
              <w:spacing w:before="120"/>
              <w:ind w:left="0"/>
              <w:rPr>
                <w:rFonts w:ascii="Arial Narrow" w:hAnsi="Arial Narrow" w:cs="Tahoma"/>
                <w:bCs/>
                <w:lang w:val="en-US"/>
              </w:rPr>
            </w:pPr>
            <w:r>
              <w:rPr>
                <w:rFonts w:ascii="Arial Narrow" w:hAnsi="Arial Narrow" w:cs="Tahoma"/>
                <w:bCs/>
                <w:lang w:val="en-US"/>
              </w:rPr>
              <w:t>One million</w:t>
            </w:r>
            <w:r w:rsidR="002300F7" w:rsidRPr="00C90963">
              <w:rPr>
                <w:rFonts w:ascii="Arial Narrow" w:hAnsi="Arial Narrow" w:cs="Tahoma"/>
                <w:bCs/>
                <w:lang w:val="en-US"/>
              </w:rPr>
              <w:t xml:space="preserve"> </w:t>
            </w:r>
          </w:p>
        </w:tc>
      </w:tr>
    </w:tbl>
    <w:p w14:paraId="38EB550C" w14:textId="2468927E" w:rsidR="006C2D0F" w:rsidRPr="00C90963" w:rsidRDefault="006C2D0F" w:rsidP="00587D8F">
      <w:pPr>
        <w:tabs>
          <w:tab w:val="left" w:pos="1110"/>
        </w:tabs>
        <w:spacing w:before="120"/>
        <w:rPr>
          <w:rFonts w:ascii="Arial Narrow" w:hAnsi="Arial Narrow" w:cs="Tahoma"/>
          <w:bCs/>
          <w:lang w:val="en-US"/>
        </w:rPr>
      </w:pPr>
    </w:p>
    <w:p w14:paraId="3D6BEE8D" w14:textId="30EE2756" w:rsidR="00EC3070" w:rsidRPr="00C90963" w:rsidRDefault="00EC3070"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 xml:space="preserve">Did not validate 2/3 of the essential criteria </w:t>
      </w:r>
      <w:r w:rsidR="000E0751" w:rsidRPr="00C90963">
        <w:rPr>
          <w:rFonts w:ascii="Arial Narrow" w:hAnsi="Arial Narrow" w:cs="Tahoma"/>
          <w:bCs/>
          <w:lang w:val="en-US"/>
        </w:rPr>
        <w:t>and obligatorily the equipment criteria;</w:t>
      </w:r>
    </w:p>
    <w:p w14:paraId="1CE317EE" w14:textId="521402A7" w:rsidR="000E0751" w:rsidRPr="00C90963" w:rsidRDefault="000E0751"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 xml:space="preserve">Did not have the minimum required equipment </w:t>
      </w:r>
    </w:p>
    <w:p w14:paraId="1340A055" w14:textId="0BDF780F" w:rsidR="000E0751" w:rsidRPr="00C90963" w:rsidRDefault="000E0751" w:rsidP="00481605">
      <w:pPr>
        <w:pStyle w:val="ListParagraph"/>
        <w:numPr>
          <w:ilvl w:val="0"/>
          <w:numId w:val="33"/>
        </w:numPr>
        <w:spacing w:before="120"/>
        <w:rPr>
          <w:rFonts w:ascii="Arial Narrow" w:hAnsi="Arial Narrow" w:cs="Tahoma"/>
          <w:bCs/>
          <w:lang w:val="en-US"/>
        </w:rPr>
      </w:pPr>
      <w:r w:rsidRPr="00C90963">
        <w:rPr>
          <w:rFonts w:ascii="Arial Narrow" w:hAnsi="Arial Narrow" w:cs="Tahoma"/>
          <w:bCs/>
          <w:lang w:val="en-US"/>
        </w:rPr>
        <w:t>A dump Truck</w:t>
      </w:r>
    </w:p>
    <w:p w14:paraId="7BB48D7E" w14:textId="044735AB" w:rsidR="000E0751" w:rsidRPr="00C90963" w:rsidRDefault="00564C32" w:rsidP="00481605">
      <w:pPr>
        <w:pStyle w:val="ListParagraph"/>
        <w:numPr>
          <w:ilvl w:val="0"/>
          <w:numId w:val="33"/>
        </w:numPr>
        <w:spacing w:before="120"/>
        <w:rPr>
          <w:rFonts w:ascii="Arial Narrow" w:hAnsi="Arial Narrow" w:cs="Tahoma"/>
          <w:bCs/>
          <w:lang w:val="en-US"/>
        </w:rPr>
      </w:pPr>
      <w:r>
        <w:rPr>
          <w:rFonts w:ascii="Arial Narrow" w:hAnsi="Arial Narrow" w:cs="Tahoma"/>
          <w:bCs/>
          <w:lang w:val="en-US"/>
        </w:rPr>
        <w:t>C</w:t>
      </w:r>
      <w:r w:rsidR="00252ACF" w:rsidRPr="00C90963">
        <w:rPr>
          <w:rFonts w:ascii="Arial Narrow" w:hAnsi="Arial Narrow" w:cs="Tahoma"/>
          <w:bCs/>
          <w:lang w:val="en-US"/>
        </w:rPr>
        <w:t>oncrete Mixer</w:t>
      </w:r>
    </w:p>
    <w:p w14:paraId="15CA9D83" w14:textId="32F30136" w:rsidR="00252ACF" w:rsidRPr="00C90963" w:rsidRDefault="00D7000A" w:rsidP="00481605">
      <w:pPr>
        <w:pStyle w:val="ListParagraph"/>
        <w:numPr>
          <w:ilvl w:val="0"/>
          <w:numId w:val="33"/>
        </w:numPr>
        <w:spacing w:before="120"/>
        <w:rPr>
          <w:rFonts w:ascii="Arial Narrow" w:hAnsi="Arial Narrow" w:cs="Tahoma"/>
          <w:bCs/>
          <w:lang w:val="en-US"/>
        </w:rPr>
      </w:pPr>
      <w:r>
        <w:rPr>
          <w:rFonts w:ascii="Arial Narrow" w:hAnsi="Arial Narrow" w:cs="Tahoma"/>
          <w:bCs/>
          <w:lang w:val="en-US"/>
        </w:rPr>
        <w:t>C</w:t>
      </w:r>
      <w:r w:rsidR="00252ACF" w:rsidRPr="00C90963">
        <w:rPr>
          <w:rFonts w:ascii="Arial Narrow" w:hAnsi="Arial Narrow" w:cs="Tahoma"/>
          <w:bCs/>
          <w:lang w:val="en-US"/>
        </w:rPr>
        <w:t>oncrete Vibrator</w:t>
      </w:r>
      <w:r w:rsidR="00307C0A" w:rsidRPr="00C90963">
        <w:rPr>
          <w:rFonts w:ascii="Arial Narrow" w:hAnsi="Arial Narrow" w:cs="Tahoma"/>
          <w:bCs/>
          <w:lang w:val="en-US"/>
        </w:rPr>
        <w:t>s</w:t>
      </w:r>
    </w:p>
    <w:p w14:paraId="3EB8BC7C" w14:textId="65D60B33" w:rsidR="00252ACF" w:rsidRPr="00C90963" w:rsidRDefault="00564C32" w:rsidP="00481605">
      <w:pPr>
        <w:pStyle w:val="ListParagraph"/>
        <w:numPr>
          <w:ilvl w:val="0"/>
          <w:numId w:val="33"/>
        </w:numPr>
        <w:spacing w:before="120"/>
        <w:rPr>
          <w:rFonts w:ascii="Arial Narrow" w:hAnsi="Arial Narrow" w:cs="Tahoma"/>
          <w:bCs/>
          <w:lang w:val="en-US"/>
        </w:rPr>
      </w:pPr>
      <w:r w:rsidRPr="00C90963">
        <w:rPr>
          <w:rFonts w:ascii="Arial Narrow" w:hAnsi="Arial Narrow" w:cs="Tahoma"/>
          <w:bCs/>
          <w:lang w:val="en-US"/>
        </w:rPr>
        <w:t>M</w:t>
      </w:r>
      <w:r w:rsidR="00252ACF" w:rsidRPr="00C90963">
        <w:rPr>
          <w:rFonts w:ascii="Arial Narrow" w:hAnsi="Arial Narrow" w:cs="Tahoma"/>
          <w:bCs/>
          <w:lang w:val="en-US"/>
        </w:rPr>
        <w:t>anual compactor</w:t>
      </w:r>
      <w:r w:rsidR="00307C0A" w:rsidRPr="00C90963">
        <w:rPr>
          <w:rFonts w:ascii="Arial Narrow" w:hAnsi="Arial Narrow" w:cs="Tahoma"/>
          <w:bCs/>
          <w:lang w:val="en-US"/>
        </w:rPr>
        <w:t>s</w:t>
      </w:r>
    </w:p>
    <w:p w14:paraId="0DFE31D9" w14:textId="4928FEFA" w:rsidR="00AA1E9D" w:rsidRPr="00C90963" w:rsidRDefault="00AA1E9D" w:rsidP="00481605">
      <w:pPr>
        <w:pStyle w:val="ListParagraph"/>
        <w:numPr>
          <w:ilvl w:val="0"/>
          <w:numId w:val="33"/>
        </w:numPr>
        <w:spacing w:before="120"/>
        <w:rPr>
          <w:rFonts w:ascii="Arial Narrow" w:hAnsi="Arial Narrow" w:cs="Tahoma"/>
          <w:bCs/>
          <w:lang w:val="en-US"/>
        </w:rPr>
      </w:pPr>
      <w:r w:rsidRPr="00C90963">
        <w:rPr>
          <w:rFonts w:ascii="Arial Narrow" w:hAnsi="Arial Narrow" w:cs="Tahoma"/>
          <w:bCs/>
          <w:lang w:val="en-US"/>
        </w:rPr>
        <w:t>A Pick Up 4 x 4</w:t>
      </w:r>
    </w:p>
    <w:p w14:paraId="12B1BADF" w14:textId="2596637B" w:rsidR="00700927" w:rsidRPr="00C90963" w:rsidRDefault="00252ACF"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Absence of attestation of site visit dated, stamped and signed by the bidder;</w:t>
      </w:r>
    </w:p>
    <w:p w14:paraId="6B5369A1" w14:textId="06920593" w:rsidR="00252ACF" w:rsidRPr="00C90963" w:rsidRDefault="00252ACF"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Absence of categorization certificate issued by MINMAP</w:t>
      </w:r>
    </w:p>
    <w:p w14:paraId="128F3022" w14:textId="6AEB5E6D" w:rsidR="00252ACF" w:rsidRPr="004E05F8" w:rsidRDefault="00252ACF" w:rsidP="00481605">
      <w:pPr>
        <w:pStyle w:val="ListParagraph"/>
        <w:numPr>
          <w:ilvl w:val="0"/>
          <w:numId w:val="32"/>
        </w:numPr>
        <w:spacing w:before="120"/>
        <w:rPr>
          <w:rFonts w:ascii="Arial Narrow" w:hAnsi="Arial Narrow" w:cs="Tahoma"/>
          <w:bCs/>
          <w:lang w:val="en-US"/>
        </w:rPr>
      </w:pPr>
      <w:r w:rsidRPr="00C90963">
        <w:rPr>
          <w:rFonts w:ascii="Arial Narrow" w:hAnsi="Arial Narrow" w:cs="Tahoma"/>
          <w:bCs/>
          <w:lang w:val="en-US"/>
        </w:rPr>
        <w:t>Proof of acceptance of clauses within the contract</w:t>
      </w:r>
    </w:p>
    <w:p w14:paraId="5D00CEB2" w14:textId="3B19EA86" w:rsidR="00700927" w:rsidRPr="00C90963" w:rsidRDefault="00252ACF" w:rsidP="00587D8F">
      <w:pPr>
        <w:spacing w:before="120" w:line="360" w:lineRule="auto"/>
        <w:rPr>
          <w:rFonts w:ascii="Arial Narrow" w:hAnsi="Arial Narrow" w:cs="Tahoma"/>
          <w:b/>
          <w:bCs/>
          <w:lang w:val="en-US"/>
        </w:rPr>
      </w:pPr>
      <w:r w:rsidRPr="00C90963">
        <w:rPr>
          <w:rFonts w:ascii="Arial Narrow" w:hAnsi="Arial Narrow" w:cs="Tahoma"/>
          <w:b/>
          <w:lang w:val="en-US"/>
        </w:rPr>
        <w:t>C-</w:t>
      </w:r>
      <w:r w:rsidR="00700927" w:rsidRPr="00C90963">
        <w:rPr>
          <w:rFonts w:ascii="Arial Narrow" w:hAnsi="Arial Narrow" w:cs="Tahoma"/>
          <w:b/>
          <w:bCs/>
          <w:lang w:val="en-US"/>
        </w:rPr>
        <w:t>Incomplete financial bid for absence of one of the following documents:</w:t>
      </w:r>
    </w:p>
    <w:p w14:paraId="6F6EE248" w14:textId="77777777" w:rsidR="00252ACF" w:rsidRPr="00C90963" w:rsidRDefault="00252ACF" w:rsidP="00481605">
      <w:pPr>
        <w:pStyle w:val="ListParagraph"/>
        <w:numPr>
          <w:ilvl w:val="0"/>
          <w:numId w:val="34"/>
        </w:numPr>
        <w:spacing w:line="360" w:lineRule="auto"/>
        <w:rPr>
          <w:rFonts w:ascii="Arial Narrow" w:hAnsi="Arial Narrow" w:cs="Tahoma"/>
          <w:sz w:val="22"/>
          <w:szCs w:val="22"/>
          <w:lang w:val="en-US"/>
        </w:rPr>
      </w:pPr>
      <w:r w:rsidRPr="00C90963">
        <w:rPr>
          <w:rFonts w:ascii="Arial Narrow" w:hAnsi="Arial Narrow" w:cs="Tahoma"/>
          <w:sz w:val="22"/>
          <w:szCs w:val="22"/>
          <w:lang w:val="en-US"/>
        </w:rPr>
        <w:t>Unit Price breakdown non-conform with that of t</w:t>
      </w:r>
      <w:r w:rsidR="00700927" w:rsidRPr="00C90963">
        <w:rPr>
          <w:rFonts w:ascii="Arial Narrow" w:hAnsi="Arial Narrow" w:cs="Tahoma"/>
          <w:sz w:val="22"/>
          <w:szCs w:val="22"/>
          <w:lang w:val="en-US"/>
        </w:rPr>
        <w:t xml:space="preserve">he tender </w:t>
      </w:r>
      <w:r w:rsidRPr="00C90963">
        <w:rPr>
          <w:rFonts w:ascii="Arial Narrow" w:hAnsi="Arial Narrow" w:cs="Tahoma"/>
          <w:sz w:val="22"/>
          <w:szCs w:val="22"/>
          <w:lang w:val="en-US"/>
        </w:rPr>
        <w:t>file</w:t>
      </w:r>
      <w:r w:rsidR="00700927" w:rsidRPr="00C90963">
        <w:rPr>
          <w:rFonts w:ascii="Arial Narrow" w:hAnsi="Arial Narrow" w:cs="Tahoma"/>
          <w:sz w:val="22"/>
          <w:szCs w:val="22"/>
          <w:lang w:val="en-US"/>
        </w:rPr>
        <w:t xml:space="preserve"> ;</w:t>
      </w:r>
    </w:p>
    <w:p w14:paraId="27E37DD8" w14:textId="0E87164B" w:rsidR="00700927" w:rsidRPr="00C90963" w:rsidRDefault="00700927" w:rsidP="00481605">
      <w:pPr>
        <w:pStyle w:val="ListParagraph"/>
        <w:numPr>
          <w:ilvl w:val="0"/>
          <w:numId w:val="34"/>
        </w:numPr>
        <w:spacing w:line="360" w:lineRule="auto"/>
        <w:rPr>
          <w:rFonts w:ascii="Arial Narrow" w:hAnsi="Arial Narrow" w:cs="Tahoma"/>
          <w:sz w:val="22"/>
          <w:szCs w:val="22"/>
          <w:lang w:val="en-US"/>
        </w:rPr>
      </w:pPr>
      <w:r w:rsidRPr="00C90963">
        <w:rPr>
          <w:rFonts w:ascii="Arial Narrow" w:hAnsi="Arial Narrow" w:cs="Tahoma"/>
          <w:sz w:val="22"/>
          <w:szCs w:val="22"/>
          <w:lang w:val="en-US"/>
        </w:rPr>
        <w:t xml:space="preserve">The unit price schedule </w:t>
      </w:r>
      <w:r w:rsidR="00252ACF" w:rsidRPr="00C90963">
        <w:rPr>
          <w:rFonts w:ascii="Arial Narrow" w:hAnsi="Arial Narrow" w:cs="Tahoma"/>
          <w:sz w:val="22"/>
          <w:szCs w:val="22"/>
          <w:lang w:val="en-US"/>
        </w:rPr>
        <w:t>non-conform with that of the tender file</w:t>
      </w:r>
      <w:r w:rsidRPr="00C90963">
        <w:rPr>
          <w:rFonts w:ascii="Arial Narrow" w:hAnsi="Arial Narrow" w:cs="Tahoma"/>
          <w:sz w:val="22"/>
          <w:szCs w:val="22"/>
          <w:lang w:val="en-US"/>
        </w:rPr>
        <w:t>;</w:t>
      </w:r>
    </w:p>
    <w:p w14:paraId="10894B33" w14:textId="7D9D6CA3" w:rsidR="00EC347C" w:rsidRPr="00C90963" w:rsidRDefault="00EC347C" w:rsidP="00481605">
      <w:pPr>
        <w:pStyle w:val="ListParagraph"/>
        <w:numPr>
          <w:ilvl w:val="0"/>
          <w:numId w:val="34"/>
        </w:numPr>
        <w:spacing w:line="360" w:lineRule="auto"/>
        <w:rPr>
          <w:rFonts w:ascii="Arial Narrow" w:hAnsi="Arial Narrow" w:cs="Tahoma"/>
          <w:sz w:val="22"/>
          <w:szCs w:val="22"/>
          <w:lang w:val="en-US"/>
        </w:rPr>
      </w:pPr>
      <w:r w:rsidRPr="00C90963">
        <w:rPr>
          <w:rFonts w:ascii="Arial Narrow" w:hAnsi="Arial Narrow" w:cs="Tahoma"/>
          <w:sz w:val="22"/>
          <w:szCs w:val="22"/>
          <w:lang w:val="en-US"/>
        </w:rPr>
        <w:t>Absence of a quantified price in the financial offer;</w:t>
      </w:r>
    </w:p>
    <w:p w14:paraId="72C644CA" w14:textId="2F824FBB" w:rsidR="00EC347C" w:rsidRPr="00C90963" w:rsidRDefault="00EC347C" w:rsidP="00481605">
      <w:pPr>
        <w:pStyle w:val="ListParagraph"/>
        <w:numPr>
          <w:ilvl w:val="0"/>
          <w:numId w:val="34"/>
        </w:numPr>
        <w:spacing w:line="360" w:lineRule="auto"/>
        <w:rPr>
          <w:rFonts w:ascii="Arial Narrow" w:hAnsi="Arial Narrow" w:cs="Tahoma"/>
          <w:sz w:val="22"/>
          <w:szCs w:val="22"/>
          <w:lang w:val="en-US"/>
        </w:rPr>
      </w:pPr>
      <w:r w:rsidRPr="00C90963">
        <w:rPr>
          <w:rFonts w:ascii="Arial Narrow" w:hAnsi="Arial Narrow" w:cs="Tahoma"/>
          <w:sz w:val="22"/>
          <w:szCs w:val="22"/>
          <w:lang w:val="en-US"/>
        </w:rPr>
        <w:t>Absence of an element in the financial offer</w:t>
      </w:r>
      <w:r w:rsidR="00D7000A">
        <w:rPr>
          <w:rFonts w:ascii="Arial Narrow" w:hAnsi="Arial Narrow" w:cs="Tahoma"/>
          <w:sz w:val="22"/>
          <w:szCs w:val="22"/>
          <w:lang w:val="en-US"/>
        </w:rPr>
        <w:t xml:space="preserve"> </w:t>
      </w:r>
      <w:r w:rsidRPr="00C90963">
        <w:rPr>
          <w:rFonts w:ascii="Arial Narrow" w:hAnsi="Arial Narrow" w:cs="Tahoma"/>
          <w:sz w:val="22"/>
          <w:szCs w:val="22"/>
          <w:lang w:val="en-US"/>
        </w:rPr>
        <w:t>(the tender letter, the Unit Price Schedule, the Bill of Quantities and cost Estimates.</w:t>
      </w:r>
    </w:p>
    <w:p w14:paraId="1F5A3CCE" w14:textId="207C711D" w:rsidR="00395EB5" w:rsidRPr="00C90963" w:rsidRDefault="00395EB5" w:rsidP="00587D8F">
      <w:pPr>
        <w:tabs>
          <w:tab w:val="left" w:pos="1418"/>
          <w:tab w:val="left" w:pos="1985"/>
        </w:tabs>
        <w:spacing w:before="240" w:after="120"/>
        <w:rPr>
          <w:rFonts w:ascii="Arial Narrow" w:hAnsi="Arial Narrow" w:cs="Tahoma"/>
          <w:b/>
          <w:bCs/>
          <w:lang w:val="en-US"/>
        </w:rPr>
      </w:pPr>
      <w:r w:rsidRPr="00C90963">
        <w:rPr>
          <w:rFonts w:ascii="Arial Narrow" w:hAnsi="Arial Narrow" w:cs="Tahoma"/>
          <w:b/>
          <w:bCs/>
          <w:lang w:val="en-US"/>
        </w:rPr>
        <w:t>D-General Eliminatory Criteria:</w:t>
      </w:r>
    </w:p>
    <w:p w14:paraId="27DABD41" w14:textId="38916195" w:rsidR="00395EB5" w:rsidRPr="00C90963" w:rsidRDefault="00395EB5" w:rsidP="00481605">
      <w:pPr>
        <w:pStyle w:val="ListParagraph"/>
        <w:numPr>
          <w:ilvl w:val="0"/>
          <w:numId w:val="35"/>
        </w:numPr>
        <w:tabs>
          <w:tab w:val="left" w:pos="1418"/>
          <w:tab w:val="left" w:pos="1985"/>
        </w:tabs>
        <w:spacing w:after="120"/>
        <w:rPr>
          <w:rFonts w:ascii="Arial Narrow" w:hAnsi="Arial Narrow" w:cs="Tahoma"/>
          <w:lang w:val="en-US"/>
        </w:rPr>
      </w:pPr>
      <w:r w:rsidRPr="00C90963">
        <w:rPr>
          <w:rFonts w:ascii="Arial Narrow" w:hAnsi="Arial Narrow" w:cs="Tahoma"/>
          <w:lang w:val="en-US"/>
        </w:rPr>
        <w:t xml:space="preserve">Absence of the soft copy of the bid or </w:t>
      </w:r>
      <w:r w:rsidR="00432BE8" w:rsidRPr="00C90963">
        <w:rPr>
          <w:rFonts w:ascii="Arial Narrow" w:hAnsi="Arial Narrow" w:cs="Tahoma"/>
          <w:lang w:val="en-US"/>
        </w:rPr>
        <w:t>non-respect</w:t>
      </w:r>
      <w:r w:rsidRPr="00C90963">
        <w:rPr>
          <w:rFonts w:ascii="Arial Narrow" w:hAnsi="Arial Narrow" w:cs="Tahoma"/>
          <w:lang w:val="en-US"/>
        </w:rPr>
        <w:t xml:space="preserve"> of the format for the files </w:t>
      </w:r>
    </w:p>
    <w:p w14:paraId="301475B9" w14:textId="52FF27BD" w:rsidR="00395EB5" w:rsidRPr="00C90963" w:rsidRDefault="00395EB5" w:rsidP="00481605">
      <w:pPr>
        <w:pStyle w:val="ListParagraph"/>
        <w:numPr>
          <w:ilvl w:val="0"/>
          <w:numId w:val="35"/>
        </w:numPr>
        <w:tabs>
          <w:tab w:val="left" w:pos="1418"/>
          <w:tab w:val="left" w:pos="1985"/>
        </w:tabs>
        <w:spacing w:after="120"/>
        <w:rPr>
          <w:rFonts w:ascii="Arial Narrow" w:hAnsi="Arial Narrow" w:cs="Tahoma"/>
          <w:lang w:val="en-US"/>
        </w:rPr>
      </w:pPr>
      <w:r w:rsidRPr="00C90963">
        <w:rPr>
          <w:rFonts w:ascii="Arial Narrow" w:hAnsi="Arial Narrow" w:cs="Tahoma"/>
          <w:lang w:val="en-US"/>
        </w:rPr>
        <w:t>Absence of original copy of bid bond</w:t>
      </w:r>
    </w:p>
    <w:p w14:paraId="37228DAB" w14:textId="5E1C25B6" w:rsidR="00395EB5" w:rsidRPr="00C90963" w:rsidRDefault="00395EB5" w:rsidP="00481605">
      <w:pPr>
        <w:pStyle w:val="ListParagraph"/>
        <w:numPr>
          <w:ilvl w:val="0"/>
          <w:numId w:val="35"/>
        </w:numPr>
        <w:tabs>
          <w:tab w:val="left" w:pos="1418"/>
          <w:tab w:val="left" w:pos="1985"/>
        </w:tabs>
        <w:spacing w:after="120"/>
        <w:rPr>
          <w:rFonts w:ascii="Arial Narrow" w:hAnsi="Arial Narrow" w:cs="Tahoma"/>
          <w:lang w:val="fr-CM"/>
        </w:rPr>
      </w:pPr>
      <w:r w:rsidRPr="00C90963">
        <w:rPr>
          <w:rFonts w:ascii="Arial Narrow" w:hAnsi="Arial Narrow" w:cs="Tahoma"/>
          <w:lang w:val="fr-CM"/>
        </w:rPr>
        <w:t xml:space="preserve">False </w:t>
      </w:r>
      <w:r w:rsidR="00432BE8" w:rsidRPr="00C90963">
        <w:rPr>
          <w:rFonts w:ascii="Arial Narrow" w:hAnsi="Arial Narrow" w:cs="Tahoma"/>
          <w:lang w:val="fr-CM"/>
        </w:rPr>
        <w:t>déclaration</w:t>
      </w:r>
      <w:r w:rsidRPr="00C90963">
        <w:rPr>
          <w:rFonts w:ascii="Arial Narrow" w:hAnsi="Arial Narrow" w:cs="Tahoma"/>
          <w:lang w:val="fr-CM"/>
        </w:rPr>
        <w:t xml:space="preserve">, </w:t>
      </w:r>
      <w:proofErr w:type="spellStart"/>
      <w:r w:rsidRPr="00C90963">
        <w:rPr>
          <w:rFonts w:ascii="Arial Narrow" w:hAnsi="Arial Narrow" w:cs="Tahoma"/>
          <w:lang w:val="fr-CM"/>
        </w:rPr>
        <w:t>falsified</w:t>
      </w:r>
      <w:proofErr w:type="spellEnd"/>
      <w:r w:rsidRPr="00C90963">
        <w:rPr>
          <w:rFonts w:ascii="Arial Narrow" w:hAnsi="Arial Narrow" w:cs="Tahoma"/>
          <w:lang w:val="fr-CM"/>
        </w:rPr>
        <w:t xml:space="preserve"> documents </w:t>
      </w:r>
      <w:proofErr w:type="spellStart"/>
      <w:r w:rsidRPr="00C90963">
        <w:rPr>
          <w:rFonts w:ascii="Arial Narrow" w:hAnsi="Arial Narrow" w:cs="Tahoma"/>
          <w:lang w:val="fr-CM"/>
        </w:rPr>
        <w:t>or</w:t>
      </w:r>
      <w:proofErr w:type="spellEnd"/>
      <w:r w:rsidRPr="00C90963">
        <w:rPr>
          <w:rFonts w:ascii="Arial Narrow" w:hAnsi="Arial Narrow" w:cs="Tahoma"/>
          <w:lang w:val="fr-CM"/>
        </w:rPr>
        <w:t xml:space="preserve"> non </w:t>
      </w:r>
      <w:proofErr w:type="spellStart"/>
      <w:r w:rsidRPr="00C90963">
        <w:rPr>
          <w:rFonts w:ascii="Arial Narrow" w:hAnsi="Arial Narrow" w:cs="Tahoma"/>
          <w:lang w:val="fr-CM"/>
        </w:rPr>
        <w:t>authentic</w:t>
      </w:r>
      <w:proofErr w:type="spellEnd"/>
      <w:r w:rsidRPr="00C90963">
        <w:rPr>
          <w:rFonts w:ascii="Arial Narrow" w:hAnsi="Arial Narrow" w:cs="Tahoma"/>
          <w:lang w:val="fr-CM"/>
        </w:rPr>
        <w:t xml:space="preserve">, </w:t>
      </w:r>
      <w:proofErr w:type="spellStart"/>
      <w:r w:rsidRPr="00C90963">
        <w:rPr>
          <w:rFonts w:ascii="Arial Narrow" w:hAnsi="Arial Narrow" w:cs="Tahoma"/>
          <w:lang w:val="fr-CM"/>
        </w:rPr>
        <w:t>fraudulent</w:t>
      </w:r>
      <w:proofErr w:type="spellEnd"/>
      <w:r w:rsidRPr="00C90963">
        <w:rPr>
          <w:rFonts w:ascii="Arial Narrow" w:hAnsi="Arial Narrow" w:cs="Tahoma"/>
          <w:lang w:val="fr-CM"/>
        </w:rPr>
        <w:t xml:space="preserve"> practices</w:t>
      </w:r>
    </w:p>
    <w:p w14:paraId="753721E4" w14:textId="79FF4760" w:rsidR="00700927" w:rsidRPr="00C90963" w:rsidRDefault="00700927" w:rsidP="00587D8F">
      <w:pPr>
        <w:tabs>
          <w:tab w:val="left" w:pos="1418"/>
          <w:tab w:val="left" w:pos="1985"/>
        </w:tabs>
        <w:spacing w:before="240" w:after="120"/>
        <w:rPr>
          <w:rFonts w:ascii="Arial Narrow" w:hAnsi="Arial Narrow" w:cs="Tahoma"/>
          <w:b/>
          <w:bCs/>
          <w:lang w:val="en-US"/>
        </w:rPr>
      </w:pPr>
      <w:r w:rsidRPr="00C90963">
        <w:rPr>
          <w:rFonts w:ascii="Arial Narrow" w:hAnsi="Arial Narrow" w:cs="Tahoma"/>
          <w:b/>
          <w:bCs/>
          <w:lang w:val="en-US"/>
        </w:rPr>
        <w:t>1</w:t>
      </w:r>
      <w:r w:rsidR="00395EB5" w:rsidRPr="00C90963">
        <w:rPr>
          <w:rFonts w:ascii="Arial Narrow" w:hAnsi="Arial Narrow" w:cs="Tahoma"/>
          <w:b/>
          <w:bCs/>
          <w:lang w:val="en-US"/>
        </w:rPr>
        <w:t>7</w:t>
      </w:r>
      <w:r w:rsidRPr="00C90963">
        <w:rPr>
          <w:rFonts w:ascii="Arial Narrow" w:hAnsi="Arial Narrow" w:cs="Tahoma"/>
          <w:b/>
          <w:bCs/>
          <w:lang w:val="en-US"/>
        </w:rPr>
        <w:t>-</w:t>
      </w:r>
      <w:proofErr w:type="gramStart"/>
      <w:r w:rsidRPr="00C90963">
        <w:rPr>
          <w:rFonts w:ascii="Arial Narrow" w:hAnsi="Arial Narrow" w:cs="Tahoma"/>
          <w:b/>
          <w:bCs/>
          <w:lang w:val="en-US"/>
        </w:rPr>
        <w:t>2 :</w:t>
      </w:r>
      <w:proofErr w:type="gramEnd"/>
      <w:r w:rsidRPr="00C90963">
        <w:rPr>
          <w:rFonts w:ascii="Arial Narrow" w:hAnsi="Arial Narrow" w:cs="Tahoma"/>
          <w:b/>
          <w:bCs/>
          <w:lang w:val="en-US"/>
        </w:rPr>
        <w:t xml:space="preserve"> </w:t>
      </w:r>
      <w:r w:rsidR="003D7C7B" w:rsidRPr="00C90963">
        <w:rPr>
          <w:rFonts w:ascii="Arial Narrow" w:hAnsi="Arial Narrow" w:cs="Tahoma"/>
          <w:b/>
          <w:bCs/>
          <w:u w:val="single"/>
          <w:lang w:val="en-US"/>
        </w:rPr>
        <w:t>E</w:t>
      </w:r>
      <w:r w:rsidRPr="00C90963">
        <w:rPr>
          <w:rFonts w:ascii="Arial Narrow" w:hAnsi="Arial Narrow" w:cs="Tahoma"/>
          <w:b/>
          <w:bCs/>
          <w:u w:val="single"/>
          <w:lang w:val="en-US"/>
        </w:rPr>
        <w:t>ssential criteria</w:t>
      </w:r>
      <w:r w:rsidRPr="00C90963">
        <w:rPr>
          <w:rFonts w:ascii="Arial Narrow" w:hAnsi="Arial Narrow" w:cs="Tahoma"/>
          <w:b/>
          <w:bCs/>
          <w:lang w:val="en-US"/>
        </w:rPr>
        <w:t> :</w:t>
      </w:r>
    </w:p>
    <w:p w14:paraId="5F1C27CE" w14:textId="77777777" w:rsidR="00700927" w:rsidRPr="00C90963" w:rsidRDefault="00700927" w:rsidP="00587D8F">
      <w:pPr>
        <w:spacing w:before="120" w:after="120"/>
        <w:rPr>
          <w:rFonts w:ascii="Arial Narrow" w:hAnsi="Arial Narrow" w:cs="Tahoma"/>
          <w:sz w:val="22"/>
          <w:szCs w:val="22"/>
          <w:lang w:val="en-US"/>
        </w:rPr>
      </w:pPr>
      <w:r w:rsidRPr="00C90963">
        <w:rPr>
          <w:rFonts w:ascii="Arial Narrow" w:hAnsi="Arial Narrow" w:cs="Tahoma"/>
          <w:sz w:val="22"/>
          <w:szCs w:val="22"/>
          <w:lang w:val="en-US"/>
        </w:rPr>
        <w:t>The technical bids will be evaluated according to the following ten (10) main criteria:</w:t>
      </w:r>
    </w:p>
    <w:p w14:paraId="562FECF7" w14:textId="7404D9ED" w:rsidR="00700927" w:rsidRPr="00C90963" w:rsidRDefault="00700927" w:rsidP="00587D8F">
      <w:pPr>
        <w:numPr>
          <w:ilvl w:val="0"/>
          <w:numId w:val="22"/>
        </w:numPr>
        <w:tabs>
          <w:tab w:val="clear" w:pos="1440"/>
          <w:tab w:val="num" w:pos="851"/>
        </w:tabs>
        <w:spacing w:before="120"/>
        <w:ind w:left="2552" w:hanging="2126"/>
        <w:rPr>
          <w:rFonts w:ascii="Arial Narrow" w:hAnsi="Arial Narrow" w:cs="Tahoma"/>
          <w:spacing w:val="-2"/>
          <w:sz w:val="22"/>
          <w:szCs w:val="22"/>
          <w:lang w:val="en-US"/>
        </w:rPr>
      </w:pPr>
      <w:r w:rsidRPr="00C90963">
        <w:rPr>
          <w:rFonts w:ascii="Arial Narrow" w:hAnsi="Arial Narrow" w:cs="Tahoma"/>
          <w:spacing w:val="-2"/>
          <w:sz w:val="22"/>
          <w:szCs w:val="22"/>
          <w:lang w:val="en-US"/>
        </w:rPr>
        <w:t>Key personnel of the enterprise on</w:t>
      </w:r>
      <w:r w:rsidRPr="00C90963">
        <w:rPr>
          <w:rFonts w:ascii="Arial Narrow" w:hAnsi="Arial Narrow" w:cs="Tahoma"/>
          <w:b/>
          <w:spacing w:val="-2"/>
          <w:sz w:val="22"/>
          <w:szCs w:val="22"/>
          <w:lang w:val="en-US"/>
        </w:rPr>
        <w:t xml:space="preserve"> three (</w:t>
      </w:r>
      <w:r w:rsidR="0060516E" w:rsidRPr="00C90963">
        <w:rPr>
          <w:rFonts w:ascii="Arial Narrow" w:hAnsi="Arial Narrow" w:cs="Tahoma"/>
          <w:b/>
          <w:spacing w:val="-2"/>
          <w:sz w:val="22"/>
          <w:szCs w:val="22"/>
          <w:lang w:val="en-US"/>
        </w:rPr>
        <w:t>0</w:t>
      </w:r>
      <w:r w:rsidR="00B13C1A" w:rsidRPr="00C90963">
        <w:rPr>
          <w:rFonts w:ascii="Arial Narrow" w:hAnsi="Arial Narrow" w:cs="Tahoma"/>
          <w:b/>
          <w:spacing w:val="-2"/>
          <w:sz w:val="22"/>
          <w:szCs w:val="22"/>
          <w:lang w:val="en-US"/>
        </w:rPr>
        <w:t>3</w:t>
      </w:r>
      <w:r w:rsidRPr="00C90963">
        <w:rPr>
          <w:rFonts w:ascii="Arial Narrow" w:hAnsi="Arial Narrow" w:cs="Tahoma"/>
          <w:b/>
          <w:spacing w:val="-2"/>
          <w:sz w:val="22"/>
          <w:szCs w:val="22"/>
          <w:lang w:val="en-US"/>
        </w:rPr>
        <w:t>)</w:t>
      </w:r>
      <w:r w:rsidRPr="00C90963">
        <w:rPr>
          <w:rFonts w:ascii="Arial Narrow" w:hAnsi="Arial Narrow" w:cs="Tahoma"/>
          <w:spacing w:val="-2"/>
          <w:sz w:val="22"/>
          <w:szCs w:val="22"/>
          <w:lang w:val="en-US"/>
        </w:rPr>
        <w:t xml:space="preserve"> criteria ;</w:t>
      </w:r>
    </w:p>
    <w:p w14:paraId="07A2A57D" w14:textId="77777777" w:rsidR="00700927" w:rsidRPr="00C90963" w:rsidRDefault="00700927" w:rsidP="00587D8F">
      <w:pPr>
        <w:numPr>
          <w:ilvl w:val="0"/>
          <w:numId w:val="22"/>
        </w:numPr>
        <w:tabs>
          <w:tab w:val="clear" w:pos="1440"/>
          <w:tab w:val="num" w:pos="851"/>
        </w:tabs>
        <w:spacing w:before="120"/>
        <w:ind w:left="2552" w:hanging="2126"/>
        <w:rPr>
          <w:rFonts w:ascii="Arial Narrow" w:hAnsi="Arial Narrow" w:cs="Tahoma"/>
          <w:spacing w:val="-2"/>
          <w:sz w:val="22"/>
          <w:szCs w:val="22"/>
          <w:lang w:val="en-US"/>
        </w:rPr>
      </w:pPr>
      <w:r w:rsidRPr="00C90963">
        <w:rPr>
          <w:rFonts w:ascii="Arial Narrow" w:hAnsi="Arial Narrow" w:cs="Tahoma"/>
          <w:spacing w:val="-2"/>
          <w:sz w:val="22"/>
          <w:szCs w:val="22"/>
          <w:lang w:val="en-US"/>
        </w:rPr>
        <w:t xml:space="preserve">The site equipment to be mobilized on </w:t>
      </w:r>
      <w:r w:rsidRPr="00C90963">
        <w:rPr>
          <w:rFonts w:ascii="Arial Narrow" w:hAnsi="Arial Narrow" w:cs="Tahoma"/>
          <w:b/>
          <w:spacing w:val="-2"/>
          <w:sz w:val="22"/>
          <w:szCs w:val="22"/>
          <w:lang w:val="en-US"/>
        </w:rPr>
        <w:t xml:space="preserve">five (05) </w:t>
      </w:r>
      <w:r w:rsidRPr="00C90963">
        <w:rPr>
          <w:rFonts w:ascii="Arial Narrow" w:hAnsi="Arial Narrow" w:cs="Tahoma"/>
          <w:spacing w:val="-2"/>
          <w:sz w:val="22"/>
          <w:szCs w:val="22"/>
          <w:lang w:val="en-US"/>
        </w:rPr>
        <w:t>criteria ;</w:t>
      </w:r>
    </w:p>
    <w:p w14:paraId="05B35327" w14:textId="77777777" w:rsidR="00700927" w:rsidRPr="00C90963" w:rsidRDefault="00700927" w:rsidP="00587D8F">
      <w:pPr>
        <w:numPr>
          <w:ilvl w:val="0"/>
          <w:numId w:val="22"/>
        </w:numPr>
        <w:tabs>
          <w:tab w:val="clear" w:pos="1440"/>
          <w:tab w:val="num" w:pos="851"/>
        </w:tabs>
        <w:spacing w:before="120"/>
        <w:ind w:left="2552" w:hanging="2126"/>
        <w:rPr>
          <w:rFonts w:ascii="Arial Narrow" w:hAnsi="Arial Narrow" w:cs="Tahoma"/>
          <w:spacing w:val="-2"/>
          <w:sz w:val="22"/>
          <w:szCs w:val="22"/>
          <w:lang w:val="en-US"/>
        </w:rPr>
      </w:pPr>
      <w:r w:rsidRPr="00C90963">
        <w:rPr>
          <w:rFonts w:ascii="Arial Narrow" w:hAnsi="Arial Narrow" w:cs="Tahoma"/>
          <w:spacing w:val="-2"/>
          <w:sz w:val="22"/>
          <w:szCs w:val="22"/>
          <w:lang w:val="en-US"/>
        </w:rPr>
        <w:t xml:space="preserve">The Enterprise references on </w:t>
      </w:r>
      <w:r w:rsidRPr="00C90963">
        <w:rPr>
          <w:rFonts w:ascii="Arial Narrow" w:hAnsi="Arial Narrow" w:cs="Tahoma"/>
          <w:b/>
          <w:spacing w:val="-2"/>
          <w:sz w:val="22"/>
          <w:szCs w:val="22"/>
          <w:lang w:val="en-US"/>
        </w:rPr>
        <w:t xml:space="preserve">two (02) </w:t>
      </w:r>
      <w:r w:rsidRPr="00C90963">
        <w:rPr>
          <w:rFonts w:ascii="Arial Narrow" w:hAnsi="Arial Narrow" w:cs="Tahoma"/>
          <w:spacing w:val="-2"/>
          <w:sz w:val="22"/>
          <w:szCs w:val="22"/>
          <w:lang w:val="en-US"/>
        </w:rPr>
        <w:t>criteria.</w:t>
      </w:r>
    </w:p>
    <w:p w14:paraId="35620DF5" w14:textId="2BA3F5D7" w:rsidR="00024A19" w:rsidRPr="00C90963" w:rsidRDefault="00395EB5" w:rsidP="00587D8F">
      <w:pPr>
        <w:tabs>
          <w:tab w:val="num" w:pos="2552"/>
        </w:tabs>
        <w:spacing w:before="120"/>
        <w:rPr>
          <w:rFonts w:ascii="Arial Narrow" w:hAnsi="Arial Narrow" w:cs="Tahoma"/>
          <w:spacing w:val="-2"/>
          <w:sz w:val="22"/>
          <w:szCs w:val="22"/>
          <w:lang w:val="en-US"/>
        </w:rPr>
      </w:pPr>
      <w:r w:rsidRPr="00C90963">
        <w:rPr>
          <w:rFonts w:ascii="Arial Narrow" w:hAnsi="Arial Narrow" w:cs="Tahoma"/>
          <w:spacing w:val="-2"/>
          <w:sz w:val="22"/>
          <w:szCs w:val="22"/>
          <w:lang w:val="en-US"/>
        </w:rPr>
        <w:t xml:space="preserve">NB: A civil servant without any justification of </w:t>
      </w:r>
      <w:proofErr w:type="spellStart"/>
      <w:r w:rsidR="00024A19" w:rsidRPr="00C90963">
        <w:rPr>
          <w:rFonts w:ascii="Arial Narrow" w:hAnsi="Arial Narrow" w:cs="Tahoma"/>
          <w:spacing w:val="-2"/>
          <w:sz w:val="22"/>
          <w:szCs w:val="22"/>
          <w:lang w:val="en-US"/>
        </w:rPr>
        <w:t>secondment</w:t>
      </w:r>
      <w:proofErr w:type="spellEnd"/>
      <w:r w:rsidR="00024A19" w:rsidRPr="00C90963">
        <w:rPr>
          <w:rFonts w:ascii="Arial Narrow" w:hAnsi="Arial Narrow" w:cs="Tahoma"/>
          <w:spacing w:val="-2"/>
          <w:sz w:val="22"/>
          <w:szCs w:val="22"/>
          <w:lang w:val="en-US"/>
        </w:rPr>
        <w:t xml:space="preserve"> from the public service will not be evaluated;</w:t>
      </w:r>
    </w:p>
    <w:p w14:paraId="1A3DBFCE" w14:textId="77777777" w:rsidR="00700927" w:rsidRPr="00C90963" w:rsidRDefault="00700927" w:rsidP="00587D8F">
      <w:pPr>
        <w:pStyle w:val="ListParagraph"/>
        <w:numPr>
          <w:ilvl w:val="0"/>
          <w:numId w:val="21"/>
        </w:numPr>
        <w:suppressAutoHyphens/>
        <w:autoSpaceDN w:val="0"/>
        <w:spacing w:after="160" w:line="244" w:lineRule="auto"/>
        <w:textAlignment w:val="baseline"/>
        <w:rPr>
          <w:rFonts w:ascii="Arial Narrow" w:hAnsi="Arial Narrow" w:cs="Tahoma"/>
          <w:b/>
          <w:u w:val="single"/>
        </w:rPr>
      </w:pPr>
      <w:proofErr w:type="spellStart"/>
      <w:r w:rsidRPr="00C90963">
        <w:rPr>
          <w:rFonts w:ascii="Arial Narrow" w:hAnsi="Arial Narrow" w:cs="Tahoma"/>
          <w:b/>
          <w:u w:val="single"/>
        </w:rPr>
        <w:lastRenderedPageBreak/>
        <w:t>Award</w:t>
      </w:r>
      <w:proofErr w:type="spellEnd"/>
      <w:r w:rsidRPr="00C90963">
        <w:rPr>
          <w:rFonts w:ascii="Arial Narrow" w:hAnsi="Arial Narrow" w:cs="Tahoma"/>
          <w:b/>
          <w:u w:val="single"/>
        </w:rPr>
        <w:t xml:space="preserve"> of </w:t>
      </w:r>
      <w:proofErr w:type="spellStart"/>
      <w:r w:rsidRPr="00C90963">
        <w:rPr>
          <w:rFonts w:ascii="Arial Narrow" w:hAnsi="Arial Narrow" w:cs="Tahoma"/>
          <w:b/>
          <w:u w:val="single"/>
        </w:rPr>
        <w:t>contract</w:t>
      </w:r>
      <w:proofErr w:type="spellEnd"/>
      <w:r w:rsidRPr="00C90963">
        <w:rPr>
          <w:rFonts w:ascii="Arial Narrow" w:hAnsi="Arial Narrow" w:cs="Tahoma"/>
          <w:b/>
        </w:rPr>
        <w:t> :</w:t>
      </w:r>
      <w:r w:rsidRPr="00C90963">
        <w:rPr>
          <w:rFonts w:ascii="Arial Narrow" w:hAnsi="Arial Narrow" w:cs="Tahoma"/>
          <w:b/>
          <w:u w:val="single"/>
        </w:rPr>
        <w:t xml:space="preserve"> </w:t>
      </w:r>
    </w:p>
    <w:p w14:paraId="4DF40EF0" w14:textId="77777777" w:rsidR="00700927" w:rsidRPr="00C90963" w:rsidRDefault="00700927" w:rsidP="00587D8F">
      <w:pPr>
        <w:spacing w:before="120" w:after="120"/>
        <w:ind w:firstLine="360"/>
        <w:rPr>
          <w:rFonts w:ascii="Arial Narrow" w:hAnsi="Arial Narrow" w:cs="Tahoma"/>
          <w:bCs/>
          <w:iCs/>
          <w:sz w:val="22"/>
          <w:szCs w:val="22"/>
          <w:lang w:val="en-US"/>
        </w:rPr>
      </w:pPr>
      <w:r w:rsidRPr="00C90963">
        <w:rPr>
          <w:rFonts w:ascii="Arial Narrow" w:hAnsi="Arial Narrow" w:cs="Tahoma"/>
          <w:color w:val="000000"/>
          <w:sz w:val="22"/>
          <w:szCs w:val="22"/>
          <w:lang w:val="en-US"/>
        </w:rPr>
        <w:t>The contract will be awarded to the lowest bidder, fulfilling the required administrative, technical, and financial criteria</w:t>
      </w:r>
      <w:r w:rsidRPr="00C90963">
        <w:rPr>
          <w:rFonts w:ascii="Arial Narrow" w:hAnsi="Arial Narrow" w:cs="Tahoma"/>
          <w:bCs/>
          <w:iCs/>
          <w:sz w:val="22"/>
          <w:szCs w:val="22"/>
          <w:lang w:val="en-US"/>
        </w:rPr>
        <w:t>.</w:t>
      </w:r>
    </w:p>
    <w:p w14:paraId="72C8DA54" w14:textId="1C689693" w:rsidR="0093174C" w:rsidRPr="00C90963" w:rsidRDefault="00024A19" w:rsidP="00587D8F">
      <w:pPr>
        <w:spacing w:before="120" w:after="120"/>
        <w:ind w:firstLine="360"/>
        <w:rPr>
          <w:rFonts w:ascii="Arial Narrow" w:hAnsi="Arial Narrow" w:cs="Tahoma"/>
          <w:bCs/>
          <w:iCs/>
          <w:sz w:val="22"/>
          <w:szCs w:val="22"/>
          <w:lang w:val="en-US"/>
        </w:rPr>
      </w:pPr>
      <w:r w:rsidRPr="00C90963">
        <w:rPr>
          <w:rFonts w:ascii="Arial Narrow" w:hAnsi="Arial Narrow" w:cs="Tahoma"/>
          <w:bCs/>
          <w:iCs/>
          <w:sz w:val="22"/>
          <w:szCs w:val="22"/>
          <w:lang w:val="en-US"/>
        </w:rPr>
        <w:t>The Project Owner has the discretion not to award the contract to a bidder who has an</w:t>
      </w:r>
      <w:r w:rsidR="006C52DF" w:rsidRPr="00C90963">
        <w:rPr>
          <w:rFonts w:ascii="Arial Narrow" w:hAnsi="Arial Narrow" w:cs="Tahoma"/>
          <w:bCs/>
          <w:iCs/>
          <w:sz w:val="22"/>
          <w:szCs w:val="22"/>
          <w:lang w:val="en-US"/>
        </w:rPr>
        <w:t xml:space="preserve"> ongoing</w:t>
      </w:r>
      <w:r w:rsidRPr="00C90963">
        <w:rPr>
          <w:rFonts w:ascii="Arial Narrow" w:hAnsi="Arial Narrow" w:cs="Tahoma"/>
          <w:bCs/>
          <w:iCs/>
          <w:sz w:val="22"/>
          <w:szCs w:val="22"/>
          <w:lang w:val="en-US"/>
        </w:rPr>
        <w:t xml:space="preserve"> contract within the zone</w:t>
      </w:r>
      <w:r w:rsidR="006C52DF" w:rsidRPr="00C90963">
        <w:rPr>
          <w:rFonts w:ascii="Arial Narrow" w:hAnsi="Arial Narrow" w:cs="Tahoma"/>
          <w:bCs/>
          <w:iCs/>
          <w:sz w:val="22"/>
          <w:szCs w:val="22"/>
          <w:lang w:val="en-US"/>
        </w:rPr>
        <w:t xml:space="preserve">, having non satisfactory </w:t>
      </w:r>
      <w:r w:rsidR="00C03A85" w:rsidRPr="00C90963">
        <w:rPr>
          <w:rFonts w:ascii="Arial Narrow" w:hAnsi="Arial Narrow" w:cs="Tahoma"/>
          <w:bCs/>
          <w:iCs/>
          <w:sz w:val="22"/>
          <w:szCs w:val="22"/>
          <w:lang w:val="en-US"/>
        </w:rPr>
        <w:t>performances (</w:t>
      </w:r>
      <w:r w:rsidR="006C52DF" w:rsidRPr="00C90963">
        <w:rPr>
          <w:rFonts w:ascii="Arial Narrow" w:hAnsi="Arial Narrow" w:cs="Tahoma"/>
          <w:bCs/>
          <w:iCs/>
          <w:sz w:val="22"/>
          <w:szCs w:val="22"/>
          <w:lang w:val="en-US"/>
        </w:rPr>
        <w:t xml:space="preserve">cancelled or abandoned) or a bit </w:t>
      </w:r>
      <w:r w:rsidR="00C03A85" w:rsidRPr="00C90963">
        <w:rPr>
          <w:rFonts w:ascii="Arial Narrow" w:hAnsi="Arial Narrow" w:cs="Tahoma"/>
          <w:bCs/>
          <w:iCs/>
          <w:sz w:val="22"/>
          <w:szCs w:val="22"/>
          <w:lang w:val="en-US"/>
        </w:rPr>
        <w:t xml:space="preserve">satisfactory </w:t>
      </w:r>
      <w:r w:rsidR="00432BE8" w:rsidRPr="00C90963">
        <w:rPr>
          <w:rFonts w:ascii="Arial Narrow" w:hAnsi="Arial Narrow" w:cs="Tahoma"/>
          <w:bCs/>
          <w:iCs/>
          <w:sz w:val="22"/>
          <w:szCs w:val="22"/>
          <w:lang w:val="en-US"/>
        </w:rPr>
        <w:t>(Formal</w:t>
      </w:r>
      <w:r w:rsidR="006C52DF" w:rsidRPr="00C90963">
        <w:rPr>
          <w:rFonts w:ascii="Arial Narrow" w:hAnsi="Arial Narrow" w:cs="Tahoma"/>
          <w:bCs/>
          <w:iCs/>
          <w:sz w:val="22"/>
          <w:szCs w:val="22"/>
          <w:lang w:val="en-US"/>
        </w:rPr>
        <w:t xml:space="preserve"> notice with evaluation being unsatisfactory or </w:t>
      </w:r>
      <w:r w:rsidR="00675EC0" w:rsidRPr="00C90963">
        <w:rPr>
          <w:rFonts w:ascii="Arial Narrow" w:hAnsi="Arial Narrow" w:cs="Tahoma"/>
          <w:bCs/>
          <w:iCs/>
          <w:sz w:val="22"/>
          <w:szCs w:val="22"/>
          <w:lang w:val="en-US"/>
        </w:rPr>
        <w:t xml:space="preserve">a notified evaluation of </w:t>
      </w:r>
      <w:r w:rsidR="00432BE8" w:rsidRPr="00C90963">
        <w:rPr>
          <w:rFonts w:ascii="Arial Narrow" w:hAnsi="Arial Narrow" w:cs="Tahoma"/>
          <w:bCs/>
          <w:iCs/>
          <w:sz w:val="22"/>
          <w:szCs w:val="22"/>
          <w:lang w:val="en-US"/>
        </w:rPr>
        <w:t>noncompliance</w:t>
      </w:r>
      <w:r w:rsidR="00675EC0" w:rsidRPr="00C90963">
        <w:rPr>
          <w:rFonts w:ascii="Arial Narrow" w:hAnsi="Arial Narrow" w:cs="Tahoma"/>
          <w:bCs/>
          <w:iCs/>
          <w:sz w:val="22"/>
          <w:szCs w:val="22"/>
          <w:lang w:val="en-US"/>
        </w:rPr>
        <w:t xml:space="preserve"> within six months of award or contract </w:t>
      </w:r>
      <w:r w:rsidR="00432BE8" w:rsidRPr="00C90963">
        <w:rPr>
          <w:rFonts w:ascii="Arial Narrow" w:hAnsi="Arial Narrow" w:cs="Tahoma"/>
          <w:bCs/>
          <w:iCs/>
          <w:sz w:val="22"/>
          <w:szCs w:val="22"/>
          <w:lang w:val="en-US"/>
        </w:rPr>
        <w:t>cancellation underway)</w:t>
      </w:r>
    </w:p>
    <w:p w14:paraId="2F1955EA" w14:textId="768FE1EC" w:rsidR="0093174C" w:rsidRPr="00C90963" w:rsidRDefault="0093174C" w:rsidP="00587D8F">
      <w:pPr>
        <w:pStyle w:val="ListParagraph"/>
        <w:numPr>
          <w:ilvl w:val="0"/>
          <w:numId w:val="21"/>
        </w:numPr>
        <w:suppressAutoHyphens/>
        <w:autoSpaceDN w:val="0"/>
        <w:spacing w:after="160" w:line="244" w:lineRule="auto"/>
        <w:textAlignment w:val="baseline"/>
        <w:rPr>
          <w:rFonts w:ascii="Arial Narrow" w:hAnsi="Arial Narrow" w:cs="Tahoma"/>
          <w:b/>
          <w:u w:val="single"/>
        </w:rPr>
      </w:pPr>
      <w:r w:rsidRPr="00C90963">
        <w:rPr>
          <w:rFonts w:ascii="Arial Narrow" w:hAnsi="Arial Narrow" w:cs="Tahoma"/>
          <w:b/>
          <w:u w:val="single"/>
        </w:rPr>
        <w:t xml:space="preserve">Maximum </w:t>
      </w:r>
      <w:proofErr w:type="spellStart"/>
      <w:r w:rsidRPr="00C90963">
        <w:rPr>
          <w:rFonts w:ascii="Arial Narrow" w:hAnsi="Arial Narrow" w:cs="Tahoma"/>
          <w:b/>
          <w:u w:val="single"/>
        </w:rPr>
        <w:t>Number</w:t>
      </w:r>
      <w:proofErr w:type="spellEnd"/>
      <w:r w:rsidRPr="00C90963">
        <w:rPr>
          <w:rFonts w:ascii="Arial Narrow" w:hAnsi="Arial Narrow" w:cs="Tahoma"/>
          <w:b/>
          <w:u w:val="single"/>
        </w:rPr>
        <w:t xml:space="preserve"> of Lots:</w:t>
      </w:r>
    </w:p>
    <w:p w14:paraId="31248263" w14:textId="61EFD4AD" w:rsidR="00AF74CB" w:rsidRPr="00C90963" w:rsidRDefault="0093174C" w:rsidP="00587D8F">
      <w:pPr>
        <w:spacing w:before="120" w:after="120"/>
        <w:ind w:left="360"/>
        <w:rPr>
          <w:rFonts w:ascii="Arial Narrow" w:hAnsi="Arial Narrow" w:cs="Tahoma"/>
          <w:bCs/>
          <w:iCs/>
          <w:sz w:val="22"/>
          <w:szCs w:val="22"/>
          <w:lang w:val="en-US"/>
        </w:rPr>
      </w:pPr>
      <w:r w:rsidRPr="00C90963">
        <w:rPr>
          <w:rFonts w:ascii="Arial Narrow" w:hAnsi="Arial Narrow" w:cs="Tahoma"/>
          <w:bCs/>
          <w:iCs/>
          <w:sz w:val="22"/>
          <w:szCs w:val="22"/>
          <w:lang w:val="en-US"/>
        </w:rPr>
        <w:t>A bidder can</w:t>
      </w:r>
      <w:r w:rsidR="00AF74CB" w:rsidRPr="00C90963">
        <w:rPr>
          <w:rFonts w:ascii="Arial Narrow" w:hAnsi="Arial Narrow" w:cs="Tahoma"/>
          <w:bCs/>
          <w:iCs/>
          <w:sz w:val="22"/>
          <w:szCs w:val="22"/>
          <w:lang w:val="en-US"/>
        </w:rPr>
        <w:t xml:space="preserve"> be attributed just </w:t>
      </w:r>
      <w:r w:rsidR="00D7000A">
        <w:rPr>
          <w:rFonts w:ascii="Arial Narrow" w:hAnsi="Arial Narrow" w:cs="Tahoma"/>
          <w:bCs/>
          <w:iCs/>
          <w:sz w:val="22"/>
          <w:szCs w:val="22"/>
          <w:lang w:val="en-US"/>
        </w:rPr>
        <w:t>o</w:t>
      </w:r>
      <w:r w:rsidR="00C03A85" w:rsidRPr="00C90963">
        <w:rPr>
          <w:rFonts w:ascii="Arial Narrow" w:hAnsi="Arial Narrow" w:cs="Tahoma"/>
          <w:bCs/>
          <w:iCs/>
          <w:sz w:val="22"/>
          <w:szCs w:val="22"/>
          <w:lang w:val="en-US"/>
        </w:rPr>
        <w:t>ne (</w:t>
      </w:r>
      <w:r w:rsidR="00AF74CB" w:rsidRPr="00C90963">
        <w:rPr>
          <w:rFonts w:ascii="Arial Narrow" w:hAnsi="Arial Narrow" w:cs="Tahoma"/>
          <w:bCs/>
          <w:iCs/>
          <w:sz w:val="22"/>
          <w:szCs w:val="22"/>
          <w:lang w:val="en-US"/>
        </w:rPr>
        <w:t>01) lot given that the bid is for a single lot.</w:t>
      </w:r>
    </w:p>
    <w:p w14:paraId="162EE8A7" w14:textId="5A5B8A97" w:rsidR="00AF74CB" w:rsidRPr="00C90963" w:rsidRDefault="00C115EB" w:rsidP="00587D8F">
      <w:pPr>
        <w:pStyle w:val="ListParagraph"/>
        <w:numPr>
          <w:ilvl w:val="0"/>
          <w:numId w:val="21"/>
        </w:numPr>
        <w:suppressAutoHyphens/>
        <w:autoSpaceDN w:val="0"/>
        <w:spacing w:after="160" w:line="244" w:lineRule="auto"/>
        <w:textAlignment w:val="baseline"/>
        <w:rPr>
          <w:rFonts w:ascii="Arial Narrow" w:hAnsi="Arial Narrow" w:cs="Tahoma"/>
          <w:b/>
          <w:u w:val="single"/>
        </w:rPr>
      </w:pPr>
      <w:proofErr w:type="spellStart"/>
      <w:r w:rsidRPr="00C90963">
        <w:rPr>
          <w:rFonts w:ascii="Arial Narrow" w:hAnsi="Arial Narrow" w:cs="Tahoma"/>
          <w:b/>
          <w:u w:val="single"/>
        </w:rPr>
        <w:t>Validity</w:t>
      </w:r>
      <w:proofErr w:type="spellEnd"/>
      <w:r w:rsidRPr="00C90963">
        <w:rPr>
          <w:rFonts w:ascii="Arial Narrow" w:hAnsi="Arial Narrow" w:cs="Tahoma"/>
          <w:b/>
          <w:u w:val="single"/>
        </w:rPr>
        <w:t xml:space="preserve"> of </w:t>
      </w:r>
      <w:proofErr w:type="spellStart"/>
      <w:r w:rsidRPr="00C90963">
        <w:rPr>
          <w:rFonts w:ascii="Arial Narrow" w:hAnsi="Arial Narrow" w:cs="Tahoma"/>
          <w:b/>
          <w:u w:val="single"/>
        </w:rPr>
        <w:t>Bids</w:t>
      </w:r>
      <w:proofErr w:type="spellEnd"/>
    </w:p>
    <w:p w14:paraId="4CDBDDEB" w14:textId="6F847F54" w:rsidR="0093174C" w:rsidRPr="00C90963" w:rsidRDefault="00C115EB" w:rsidP="00587D8F">
      <w:pPr>
        <w:spacing w:before="120" w:after="120"/>
        <w:ind w:left="360"/>
        <w:rPr>
          <w:rFonts w:ascii="Arial Narrow" w:hAnsi="Arial Narrow" w:cs="Tahoma"/>
          <w:bCs/>
          <w:iCs/>
          <w:sz w:val="22"/>
          <w:szCs w:val="22"/>
          <w:lang w:val="en-US"/>
        </w:rPr>
      </w:pPr>
      <w:r w:rsidRPr="00C90963">
        <w:rPr>
          <w:rFonts w:ascii="Arial Narrow" w:hAnsi="Arial Narrow" w:cs="Tahoma"/>
          <w:bCs/>
          <w:iCs/>
          <w:sz w:val="22"/>
          <w:szCs w:val="22"/>
          <w:lang w:val="en-US"/>
        </w:rPr>
        <w:t xml:space="preserve">The bidders remain engaged to their offer within </w:t>
      </w:r>
      <w:r w:rsidR="00C03A85" w:rsidRPr="00C90963">
        <w:rPr>
          <w:rFonts w:ascii="Arial Narrow" w:hAnsi="Arial Narrow" w:cs="Tahoma"/>
          <w:bCs/>
          <w:iCs/>
          <w:sz w:val="22"/>
          <w:szCs w:val="22"/>
          <w:lang w:val="en-US"/>
        </w:rPr>
        <w:t>Ninety (</w:t>
      </w:r>
      <w:r w:rsidRPr="00C90963">
        <w:rPr>
          <w:rFonts w:ascii="Arial Narrow" w:hAnsi="Arial Narrow" w:cs="Tahoma"/>
          <w:bCs/>
          <w:iCs/>
          <w:sz w:val="22"/>
          <w:szCs w:val="22"/>
          <w:lang w:val="en-US"/>
        </w:rPr>
        <w:t>90) days from the submission date of the bids.</w:t>
      </w:r>
    </w:p>
    <w:p w14:paraId="0F3DAF4C" w14:textId="77777777" w:rsidR="00700927" w:rsidRPr="00C90963" w:rsidRDefault="00700927" w:rsidP="00587D8F">
      <w:pPr>
        <w:pStyle w:val="ListParagraph"/>
        <w:numPr>
          <w:ilvl w:val="0"/>
          <w:numId w:val="21"/>
        </w:numPr>
        <w:suppressAutoHyphens/>
        <w:autoSpaceDN w:val="0"/>
        <w:spacing w:after="160" w:line="244" w:lineRule="auto"/>
        <w:textAlignment w:val="baseline"/>
        <w:rPr>
          <w:rFonts w:ascii="Arial Narrow" w:hAnsi="Arial Narrow" w:cs="Tahoma"/>
          <w:b/>
          <w:u w:val="single"/>
        </w:rPr>
      </w:pPr>
      <w:proofErr w:type="spellStart"/>
      <w:r w:rsidRPr="00C90963">
        <w:rPr>
          <w:rFonts w:ascii="Arial Narrow" w:hAnsi="Arial Narrow" w:cs="Tahoma"/>
          <w:b/>
          <w:u w:val="single"/>
        </w:rPr>
        <w:t>Additional</w:t>
      </w:r>
      <w:proofErr w:type="spellEnd"/>
      <w:r w:rsidRPr="00C90963">
        <w:rPr>
          <w:rFonts w:ascii="Arial Narrow" w:hAnsi="Arial Narrow" w:cs="Tahoma"/>
          <w:b/>
          <w:u w:val="single"/>
        </w:rPr>
        <w:t xml:space="preserve"> information</w:t>
      </w:r>
    </w:p>
    <w:p w14:paraId="5D637D54" w14:textId="1AF3FA10" w:rsidR="004E33D6" w:rsidRPr="00C90963" w:rsidRDefault="00700927" w:rsidP="00587D8F">
      <w:pPr>
        <w:pStyle w:val="BodyText"/>
        <w:tabs>
          <w:tab w:val="left" w:pos="851"/>
        </w:tabs>
        <w:spacing w:after="60"/>
        <w:rPr>
          <w:rFonts w:ascii="Arial Narrow" w:hAnsi="Arial Narrow" w:cs="Tahoma"/>
          <w:color w:val="000000"/>
          <w:sz w:val="22"/>
          <w:szCs w:val="22"/>
          <w:lang w:val="en-US"/>
        </w:rPr>
      </w:pPr>
      <w:r w:rsidRPr="00C90963">
        <w:rPr>
          <w:rFonts w:ascii="Arial Narrow" w:hAnsi="Arial Narrow" w:cs="Tahoma"/>
          <w:color w:val="000000"/>
          <w:sz w:val="22"/>
          <w:szCs w:val="22"/>
          <w:lang w:val="en-US"/>
        </w:rPr>
        <w:tab/>
        <w:t xml:space="preserve">Additional information in relation to technical details can be obtained at the office of the contracting authority, notably </w:t>
      </w:r>
      <w:r w:rsidR="006D798F" w:rsidRPr="00C90963">
        <w:rPr>
          <w:rFonts w:ascii="Arial Narrow" w:hAnsi="Arial Narrow" w:cs="Tahoma"/>
          <w:sz w:val="22"/>
          <w:szCs w:val="22"/>
          <w:lang w:val="en-US"/>
        </w:rPr>
        <w:t xml:space="preserve">The </w:t>
      </w:r>
      <w:r w:rsidR="00C115EB" w:rsidRPr="00C90963">
        <w:rPr>
          <w:rFonts w:ascii="Arial Narrow" w:hAnsi="Arial Narrow" w:cs="Tahoma"/>
          <w:color w:val="000000"/>
          <w:sz w:val="22"/>
          <w:szCs w:val="22"/>
          <w:lang w:val="en-US"/>
        </w:rPr>
        <w:t xml:space="preserve">Mayor of </w:t>
      </w:r>
      <w:proofErr w:type="spellStart"/>
      <w:r w:rsidR="00FF55AE" w:rsidRPr="00C90963">
        <w:rPr>
          <w:rFonts w:ascii="Arial Narrow" w:hAnsi="Arial Narrow" w:cs="Tahoma"/>
          <w:color w:val="000000"/>
          <w:sz w:val="22"/>
          <w:szCs w:val="22"/>
          <w:lang w:val="en-US"/>
        </w:rPr>
        <w:t>J</w:t>
      </w:r>
      <w:r w:rsidR="00D7000A" w:rsidRPr="00C90963">
        <w:rPr>
          <w:rFonts w:ascii="Arial Narrow" w:hAnsi="Arial Narrow" w:cs="Tahoma"/>
          <w:color w:val="000000"/>
          <w:sz w:val="22"/>
          <w:szCs w:val="22"/>
          <w:lang w:val="en-US"/>
        </w:rPr>
        <w:t>akiri</w:t>
      </w:r>
      <w:proofErr w:type="spellEnd"/>
      <w:r w:rsidR="00C115EB" w:rsidRPr="00C90963">
        <w:rPr>
          <w:rFonts w:ascii="Arial Narrow" w:hAnsi="Arial Narrow" w:cs="Tahoma"/>
          <w:color w:val="000000"/>
          <w:sz w:val="22"/>
          <w:szCs w:val="22"/>
          <w:lang w:val="en-US"/>
        </w:rPr>
        <w:t xml:space="preserve"> Council</w:t>
      </w:r>
      <w:r w:rsidR="004E33D6" w:rsidRPr="00C90963">
        <w:rPr>
          <w:rFonts w:ascii="Arial Narrow" w:hAnsi="Arial Narrow" w:cs="Tahoma"/>
          <w:color w:val="000000"/>
          <w:sz w:val="22"/>
          <w:szCs w:val="22"/>
          <w:lang w:val="en-US"/>
        </w:rPr>
        <w:t>.</w:t>
      </w:r>
      <w:r w:rsidR="00C920E9">
        <w:rPr>
          <w:rFonts w:ascii="Arial Narrow" w:hAnsi="Arial Narrow" w:cs="Tahoma"/>
          <w:color w:val="000000"/>
          <w:sz w:val="22"/>
          <w:szCs w:val="22"/>
          <w:lang w:val="en-US"/>
        </w:rPr>
        <w:t xml:space="preserve"> Tel: </w:t>
      </w:r>
      <w:r w:rsidR="00C920E9" w:rsidRPr="00C920E9">
        <w:rPr>
          <w:rFonts w:ascii="Arial Narrow" w:hAnsi="Arial Narrow" w:cs="Tahoma"/>
          <w:b/>
          <w:color w:val="000000"/>
          <w:sz w:val="22"/>
          <w:szCs w:val="22"/>
          <w:lang w:val="en-US"/>
        </w:rPr>
        <w:t>676 627, 995</w:t>
      </w:r>
    </w:p>
    <w:p w14:paraId="45978F9E" w14:textId="6CD747D9" w:rsidR="004E33D6" w:rsidRPr="00C90963" w:rsidRDefault="004E33D6" w:rsidP="00481605">
      <w:pPr>
        <w:widowControl w:val="0"/>
        <w:numPr>
          <w:ilvl w:val="0"/>
          <w:numId w:val="36"/>
        </w:numPr>
        <w:tabs>
          <w:tab w:val="left" w:pos="612"/>
          <w:tab w:val="left" w:pos="9072"/>
        </w:tabs>
        <w:autoSpaceDE w:val="0"/>
        <w:autoSpaceDN w:val="0"/>
        <w:spacing w:before="303"/>
        <w:ind w:right="254"/>
        <w:outlineLvl w:val="4"/>
        <w:rPr>
          <w:rFonts w:ascii="Arial Narrow" w:eastAsia="Arial Narrow" w:hAnsi="Arial Narrow"/>
          <w:b/>
          <w:bCs/>
          <w:lang w:val="en-US"/>
        </w:rPr>
      </w:pPr>
      <w:r w:rsidRPr="00C90963">
        <w:rPr>
          <w:rFonts w:ascii="Arial Narrow" w:eastAsia="Arial Narrow" w:hAnsi="Arial Narrow"/>
          <w:b/>
          <w:bCs/>
          <w:lang w:val="en-US"/>
        </w:rPr>
        <w:t>Fight against Corruption and Malpractices</w:t>
      </w:r>
    </w:p>
    <w:p w14:paraId="16CA9D6B" w14:textId="3CC4895E" w:rsidR="004E33D6" w:rsidRPr="00C90963" w:rsidRDefault="004E33D6" w:rsidP="00587D8F">
      <w:pPr>
        <w:widowControl w:val="0"/>
        <w:tabs>
          <w:tab w:val="left" w:leader="dot" w:pos="8237"/>
          <w:tab w:val="left" w:pos="9072"/>
        </w:tabs>
        <w:autoSpaceDE w:val="0"/>
        <w:autoSpaceDN w:val="0"/>
        <w:ind w:left="252" w:right="254"/>
        <w:rPr>
          <w:rFonts w:ascii="Arial Narrow" w:eastAsia="Arial Narrow" w:hAnsi="Arial Narrow"/>
          <w:lang w:val="en-US"/>
        </w:rPr>
      </w:pPr>
      <w:r w:rsidRPr="00C90963">
        <w:rPr>
          <w:rFonts w:ascii="Arial Narrow" w:eastAsia="Arial Narrow" w:hAnsi="Arial Narrow"/>
          <w:lang w:val="en-US"/>
        </w:rPr>
        <w:t xml:space="preserve">For all </w:t>
      </w:r>
      <w:r w:rsidR="00193B52" w:rsidRPr="00C90963">
        <w:rPr>
          <w:rFonts w:ascii="Arial Narrow" w:eastAsia="Arial Narrow" w:hAnsi="Arial Narrow"/>
          <w:lang w:val="en-US"/>
        </w:rPr>
        <w:t>reports on practice, acts of corruption or malpractice, you can contact the National Anti-</w:t>
      </w:r>
      <w:r w:rsidR="006C2D0F" w:rsidRPr="00C90963">
        <w:rPr>
          <w:rFonts w:ascii="Arial Narrow" w:eastAsia="Arial Narrow" w:hAnsi="Arial Narrow"/>
          <w:lang w:val="en-US"/>
        </w:rPr>
        <w:t>Corruption Agency</w:t>
      </w:r>
      <w:r w:rsidR="00193B52" w:rsidRPr="00C90963">
        <w:rPr>
          <w:rFonts w:ascii="Arial Narrow" w:eastAsia="Arial Narrow" w:hAnsi="Arial Narrow"/>
          <w:lang w:val="en-US"/>
        </w:rPr>
        <w:t xml:space="preserve"> on 1517, Authority in charge of Public Contracts(MINMAP) (</w:t>
      </w:r>
      <w:proofErr w:type="spellStart"/>
      <w:r w:rsidR="00193B52" w:rsidRPr="00C90963">
        <w:rPr>
          <w:rFonts w:ascii="Arial Narrow" w:eastAsia="Arial Narrow" w:hAnsi="Arial Narrow"/>
          <w:lang w:val="en-US"/>
        </w:rPr>
        <w:t>sms</w:t>
      </w:r>
      <w:proofErr w:type="spellEnd"/>
      <w:r w:rsidR="00193B52" w:rsidRPr="00C90963">
        <w:rPr>
          <w:rFonts w:ascii="Arial Narrow" w:eastAsia="Arial Narrow" w:hAnsi="Arial Narrow"/>
          <w:lang w:val="en-US"/>
        </w:rPr>
        <w:t xml:space="preserve"> or call) on: (+237)</w:t>
      </w:r>
      <w:r w:rsidR="00193B52" w:rsidRPr="00C90963">
        <w:rPr>
          <w:rFonts w:ascii="Arial Narrow" w:eastAsia="Arial Narrow" w:hAnsi="Arial Narrow"/>
          <w:spacing w:val="17"/>
          <w:lang w:val="en-US"/>
        </w:rPr>
        <w:t xml:space="preserve"> </w:t>
      </w:r>
      <w:r w:rsidR="00193B52" w:rsidRPr="00C90963">
        <w:rPr>
          <w:rFonts w:ascii="Arial Narrow" w:eastAsia="Arial Narrow" w:hAnsi="Arial Narrow"/>
          <w:lang w:val="en-US"/>
        </w:rPr>
        <w:t>673</w:t>
      </w:r>
      <w:r w:rsidR="00193B52" w:rsidRPr="00C90963">
        <w:rPr>
          <w:rFonts w:ascii="Arial Narrow" w:eastAsia="Arial Narrow" w:hAnsi="Arial Narrow"/>
          <w:spacing w:val="17"/>
          <w:lang w:val="en-US"/>
        </w:rPr>
        <w:t xml:space="preserve"> </w:t>
      </w:r>
      <w:r w:rsidR="00193B52" w:rsidRPr="00C90963">
        <w:rPr>
          <w:rFonts w:ascii="Arial Narrow" w:eastAsia="Arial Narrow" w:hAnsi="Arial Narrow"/>
          <w:lang w:val="en-US"/>
        </w:rPr>
        <w:t>20</w:t>
      </w:r>
      <w:r w:rsidR="00193B52" w:rsidRPr="00C90963">
        <w:rPr>
          <w:rFonts w:ascii="Arial Narrow" w:eastAsia="Arial Narrow" w:hAnsi="Arial Narrow"/>
          <w:spacing w:val="19"/>
          <w:lang w:val="en-US"/>
        </w:rPr>
        <w:t xml:space="preserve"> </w:t>
      </w:r>
      <w:r w:rsidR="00193B52" w:rsidRPr="00C90963">
        <w:rPr>
          <w:rFonts w:ascii="Arial Narrow" w:eastAsia="Arial Narrow" w:hAnsi="Arial Narrow"/>
          <w:lang w:val="en-US"/>
        </w:rPr>
        <w:t>57</w:t>
      </w:r>
      <w:r w:rsidR="00193B52" w:rsidRPr="00C90963">
        <w:rPr>
          <w:rFonts w:ascii="Arial Narrow" w:eastAsia="Arial Narrow" w:hAnsi="Arial Narrow"/>
          <w:spacing w:val="17"/>
          <w:lang w:val="en-US"/>
        </w:rPr>
        <w:t xml:space="preserve"> </w:t>
      </w:r>
      <w:r w:rsidR="00193B52" w:rsidRPr="00C90963">
        <w:rPr>
          <w:rFonts w:ascii="Arial Narrow" w:eastAsia="Arial Narrow" w:hAnsi="Arial Narrow"/>
          <w:lang w:val="en-US"/>
        </w:rPr>
        <w:t>25</w:t>
      </w:r>
      <w:r w:rsidR="00193B52" w:rsidRPr="00C90963">
        <w:rPr>
          <w:rFonts w:ascii="Arial Narrow" w:eastAsia="Arial Narrow" w:hAnsi="Arial Narrow"/>
          <w:spacing w:val="19"/>
          <w:lang w:val="en-US"/>
        </w:rPr>
        <w:t xml:space="preserve"> </w:t>
      </w:r>
      <w:r w:rsidR="00193B52" w:rsidRPr="00C90963">
        <w:rPr>
          <w:rFonts w:ascii="Arial Narrow" w:eastAsia="Arial Narrow" w:hAnsi="Arial Narrow"/>
          <w:lang w:val="en-US"/>
        </w:rPr>
        <w:t>and</w:t>
      </w:r>
      <w:r w:rsidR="00193B52" w:rsidRPr="00C90963">
        <w:rPr>
          <w:rFonts w:ascii="Arial Narrow" w:eastAsia="Arial Narrow" w:hAnsi="Arial Narrow"/>
          <w:spacing w:val="17"/>
          <w:lang w:val="en-US"/>
        </w:rPr>
        <w:t xml:space="preserve"> </w:t>
      </w:r>
      <w:r w:rsidR="00193B52" w:rsidRPr="00C90963">
        <w:rPr>
          <w:rFonts w:ascii="Arial Narrow" w:eastAsia="Arial Narrow" w:hAnsi="Arial Narrow"/>
          <w:lang w:val="en-US"/>
        </w:rPr>
        <w:t>699</w:t>
      </w:r>
      <w:r w:rsidR="00193B52" w:rsidRPr="00C90963">
        <w:rPr>
          <w:rFonts w:ascii="Arial Narrow" w:eastAsia="Arial Narrow" w:hAnsi="Arial Narrow"/>
          <w:spacing w:val="16"/>
          <w:lang w:val="en-US"/>
        </w:rPr>
        <w:t xml:space="preserve"> </w:t>
      </w:r>
      <w:r w:rsidR="00193B52" w:rsidRPr="00C90963">
        <w:rPr>
          <w:rFonts w:ascii="Arial Narrow" w:eastAsia="Arial Narrow" w:hAnsi="Arial Narrow"/>
          <w:lang w:val="en-US"/>
        </w:rPr>
        <w:t>37</w:t>
      </w:r>
      <w:r w:rsidR="00193B52" w:rsidRPr="00C90963">
        <w:rPr>
          <w:rFonts w:ascii="Arial Narrow" w:eastAsia="Arial Narrow" w:hAnsi="Arial Narrow"/>
          <w:spacing w:val="20"/>
          <w:lang w:val="en-US"/>
        </w:rPr>
        <w:t xml:space="preserve"> </w:t>
      </w:r>
      <w:r w:rsidR="00193B52" w:rsidRPr="00C90963">
        <w:rPr>
          <w:rFonts w:ascii="Arial Narrow" w:eastAsia="Arial Narrow" w:hAnsi="Arial Narrow"/>
          <w:lang w:val="en-US"/>
        </w:rPr>
        <w:t>07</w:t>
      </w:r>
      <w:r w:rsidR="00193B52" w:rsidRPr="00C90963">
        <w:rPr>
          <w:rFonts w:ascii="Arial Narrow" w:eastAsia="Arial Narrow" w:hAnsi="Arial Narrow"/>
          <w:spacing w:val="19"/>
          <w:lang w:val="en-US"/>
        </w:rPr>
        <w:t xml:space="preserve"> </w:t>
      </w:r>
      <w:r w:rsidR="00193B52" w:rsidRPr="00C90963">
        <w:rPr>
          <w:rFonts w:ascii="Arial Narrow" w:eastAsia="Arial Narrow" w:hAnsi="Arial Narrow"/>
          <w:lang w:val="en-US"/>
        </w:rPr>
        <w:t>48.</w:t>
      </w:r>
    </w:p>
    <w:p w14:paraId="11329B0F" w14:textId="77777777" w:rsidR="006352F6" w:rsidRDefault="004E05F8" w:rsidP="00587D8F">
      <w:pPr>
        <w:pStyle w:val="BodyText"/>
        <w:tabs>
          <w:tab w:val="left" w:pos="851"/>
        </w:tabs>
        <w:spacing w:after="60"/>
        <w:ind w:left="720"/>
        <w:rPr>
          <w:rFonts w:ascii="Arial Narrow" w:hAnsi="Arial Narrow" w:cs="Tahoma"/>
          <w:sz w:val="18"/>
          <w:szCs w:val="18"/>
          <w:lang w:val="en-US"/>
        </w:rPr>
      </w:pPr>
      <w:r>
        <w:rPr>
          <w:rFonts w:ascii="Arial Narrow" w:hAnsi="Arial Narrow" w:cs="Tahoma"/>
          <w:sz w:val="18"/>
          <w:szCs w:val="18"/>
          <w:lang w:val="en-US"/>
        </w:rPr>
        <w:t xml:space="preserve">                                                                                                                                   </w:t>
      </w:r>
    </w:p>
    <w:p w14:paraId="45A00FBC" w14:textId="1E39DF1F" w:rsidR="004E33D6" w:rsidRPr="00C90963" w:rsidRDefault="006352F6" w:rsidP="00587D8F">
      <w:pPr>
        <w:pStyle w:val="BodyText"/>
        <w:tabs>
          <w:tab w:val="left" w:pos="851"/>
        </w:tabs>
        <w:spacing w:after="60"/>
        <w:ind w:left="720"/>
        <w:rPr>
          <w:rFonts w:ascii="Arial Narrow" w:hAnsi="Arial Narrow" w:cs="Tahoma"/>
          <w:color w:val="000000"/>
          <w:sz w:val="22"/>
          <w:szCs w:val="22"/>
          <w:lang w:val="en-US"/>
        </w:rPr>
      </w:pPr>
      <w:r>
        <w:rPr>
          <w:rFonts w:ascii="Arial Narrow" w:hAnsi="Arial Narrow" w:cs="Tahoma"/>
          <w:sz w:val="18"/>
          <w:szCs w:val="18"/>
          <w:lang w:val="en-US"/>
        </w:rPr>
        <w:t xml:space="preserve">                                                                                                                         </w:t>
      </w:r>
      <w:r w:rsidR="004E05F8">
        <w:rPr>
          <w:rFonts w:ascii="Arial Narrow" w:hAnsi="Arial Narrow" w:cs="Tahoma"/>
          <w:sz w:val="18"/>
          <w:szCs w:val="18"/>
          <w:lang w:val="en-US"/>
        </w:rPr>
        <w:t xml:space="preserve">   </w:t>
      </w:r>
      <w:r w:rsidR="004E05F8" w:rsidRPr="006352F6">
        <w:rPr>
          <w:rFonts w:ascii="Arial Narrow" w:eastAsia="Arial Narrow" w:hAnsi="Arial Narrow"/>
          <w:sz w:val="24"/>
          <w:lang w:val="en-US"/>
        </w:rPr>
        <w:t xml:space="preserve">Done in </w:t>
      </w:r>
      <w:proofErr w:type="spellStart"/>
      <w:r w:rsidR="004E05F8" w:rsidRPr="006352F6">
        <w:rPr>
          <w:rFonts w:ascii="Arial Narrow" w:eastAsia="Arial Narrow" w:hAnsi="Arial Narrow"/>
          <w:sz w:val="24"/>
          <w:lang w:val="en-US"/>
        </w:rPr>
        <w:t>J</w:t>
      </w:r>
      <w:r w:rsidR="004274C1" w:rsidRPr="006352F6">
        <w:rPr>
          <w:rFonts w:ascii="Arial Narrow" w:eastAsia="Arial Narrow" w:hAnsi="Arial Narrow"/>
          <w:sz w:val="24"/>
          <w:lang w:val="en-US"/>
        </w:rPr>
        <w:t>akiri</w:t>
      </w:r>
      <w:proofErr w:type="spellEnd"/>
      <w:r w:rsidR="004E05F8" w:rsidRPr="006352F6">
        <w:rPr>
          <w:rFonts w:ascii="Arial Narrow" w:eastAsia="Arial Narrow" w:hAnsi="Arial Narrow"/>
          <w:sz w:val="24"/>
          <w:lang w:val="en-US"/>
        </w:rPr>
        <w:t xml:space="preserve">: </w:t>
      </w:r>
      <w:r w:rsidR="004274C1" w:rsidRPr="00960331">
        <w:rPr>
          <w:rFonts w:ascii="Arial Narrow" w:eastAsia="Arial Narrow" w:hAnsi="Arial Narrow"/>
          <w:b/>
          <w:sz w:val="24"/>
          <w:lang w:val="en-US"/>
        </w:rPr>
        <w:t>23/01/2026</w:t>
      </w:r>
    </w:p>
    <w:p w14:paraId="580D5929" w14:textId="093CF67D" w:rsidR="000E344A" w:rsidRPr="00C90963" w:rsidRDefault="004274C1" w:rsidP="00587D8F">
      <w:pPr>
        <w:ind w:left="987" w:firstLine="3549"/>
        <w:rPr>
          <w:rFonts w:ascii="Arial Narrow" w:hAnsi="Arial Narrow" w:cs="Tahoma"/>
          <w:b/>
          <w:bCs/>
          <w:szCs w:val="20"/>
          <w:lang w:val="en-US"/>
        </w:rPr>
      </w:pPr>
      <w:r>
        <w:rPr>
          <w:rFonts w:ascii="Arial Narrow" w:hAnsi="Arial Narrow" w:cs="Tahoma"/>
          <w:b/>
          <w:bCs/>
          <w:szCs w:val="20"/>
          <w:lang w:val="en-US"/>
        </w:rPr>
        <w:t xml:space="preserve">               </w:t>
      </w:r>
      <w:r w:rsidR="00700927" w:rsidRPr="00C90963">
        <w:rPr>
          <w:rFonts w:ascii="Arial Narrow" w:hAnsi="Arial Narrow" w:cs="Tahoma"/>
          <w:b/>
          <w:bCs/>
          <w:szCs w:val="20"/>
          <w:lang w:val="en-US"/>
        </w:rPr>
        <w:t xml:space="preserve">The </w:t>
      </w:r>
      <w:r w:rsidR="001D7707" w:rsidRPr="00C90963">
        <w:rPr>
          <w:rFonts w:ascii="Arial Narrow" w:hAnsi="Arial Narrow" w:cs="Tahoma"/>
          <w:b/>
          <w:bCs/>
          <w:szCs w:val="20"/>
          <w:lang w:val="en-US"/>
        </w:rPr>
        <w:t xml:space="preserve">Lord Mayor of </w:t>
      </w:r>
      <w:r w:rsidR="00FF55AE" w:rsidRPr="00C90963">
        <w:rPr>
          <w:rFonts w:ascii="Arial Narrow" w:hAnsi="Arial Narrow" w:cs="Tahoma"/>
          <w:b/>
          <w:bCs/>
          <w:szCs w:val="20"/>
          <w:lang w:val="en-US"/>
        </w:rPr>
        <w:t>JAKIRI</w:t>
      </w:r>
      <w:r w:rsidR="001D7707" w:rsidRPr="00C90963">
        <w:rPr>
          <w:rFonts w:ascii="Arial Narrow" w:hAnsi="Arial Narrow" w:cs="Tahoma"/>
          <w:b/>
          <w:bCs/>
          <w:szCs w:val="20"/>
          <w:lang w:val="en-US"/>
        </w:rPr>
        <w:t xml:space="preserve"> Council</w:t>
      </w:r>
    </w:p>
    <w:p w14:paraId="5F10568D" w14:textId="77777777" w:rsidR="000E344A" w:rsidRPr="00C90963" w:rsidRDefault="000E344A" w:rsidP="00587D8F">
      <w:pPr>
        <w:rPr>
          <w:rFonts w:ascii="Arial Narrow" w:hAnsi="Arial Narrow" w:cs="Tahoma"/>
          <w:sz w:val="18"/>
          <w:szCs w:val="18"/>
          <w:lang w:val="en-US"/>
        </w:rPr>
      </w:pPr>
    </w:p>
    <w:p w14:paraId="5ECFCE6C" w14:textId="77777777" w:rsidR="000E344A" w:rsidRPr="00C90963" w:rsidRDefault="000E344A" w:rsidP="00587D8F">
      <w:pPr>
        <w:rPr>
          <w:rFonts w:ascii="Arial Narrow" w:hAnsi="Arial Narrow" w:cs="Tahoma"/>
          <w:sz w:val="18"/>
          <w:szCs w:val="18"/>
          <w:lang w:val="en-US"/>
        </w:rPr>
      </w:pPr>
    </w:p>
    <w:p w14:paraId="13226A11" w14:textId="3E1B5891" w:rsidR="000E344A" w:rsidRPr="00C90963" w:rsidRDefault="000E344A" w:rsidP="00587D8F">
      <w:pPr>
        <w:rPr>
          <w:rFonts w:ascii="Arial Narrow" w:hAnsi="Arial Narrow" w:cs="Tahoma"/>
          <w:b/>
          <w:bCs/>
          <w:sz w:val="18"/>
          <w:szCs w:val="18"/>
          <w:u w:val="single"/>
          <w:lang w:val="en-US"/>
        </w:rPr>
      </w:pPr>
      <w:r w:rsidRPr="00C90963">
        <w:rPr>
          <w:rFonts w:ascii="Arial Narrow" w:hAnsi="Arial Narrow" w:cs="Tahoma"/>
          <w:b/>
          <w:bCs/>
          <w:sz w:val="18"/>
          <w:szCs w:val="18"/>
          <w:u w:val="single"/>
          <w:lang w:val="en-US"/>
        </w:rPr>
        <w:t>Copy:</w:t>
      </w:r>
    </w:p>
    <w:p w14:paraId="2A4BBE6E" w14:textId="13C5B545" w:rsidR="000E344A" w:rsidRPr="00C90963" w:rsidRDefault="001D7707"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D</w:t>
      </w:r>
      <w:r w:rsidR="000E344A" w:rsidRPr="00C90963">
        <w:rPr>
          <w:rFonts w:ascii="Arial Narrow" w:hAnsi="Arial Narrow" w:cs="Tahoma"/>
          <w:sz w:val="18"/>
          <w:szCs w:val="18"/>
          <w:lang w:val="en-US"/>
        </w:rPr>
        <w:t>D MINTP/MINMAP/NW</w:t>
      </w:r>
    </w:p>
    <w:p w14:paraId="36D55AE7" w14:textId="77777777" w:rsidR="000E344A" w:rsidRPr="00C90963" w:rsidRDefault="000E344A"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ARMP BAMENDA</w:t>
      </w:r>
    </w:p>
    <w:p w14:paraId="320D1AB3" w14:textId="5E057202" w:rsidR="000E344A" w:rsidRPr="00C90963" w:rsidRDefault="000E344A"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 xml:space="preserve">CHAIRPERSON </w:t>
      </w:r>
      <w:r w:rsidR="00FF55AE" w:rsidRPr="00C90963">
        <w:rPr>
          <w:rFonts w:ascii="Arial Narrow" w:hAnsi="Arial Narrow" w:cs="Tahoma"/>
          <w:sz w:val="18"/>
          <w:szCs w:val="18"/>
          <w:lang w:val="en-US"/>
        </w:rPr>
        <w:t>JAKIRI</w:t>
      </w:r>
      <w:r w:rsidR="001D7707" w:rsidRPr="00C90963">
        <w:rPr>
          <w:rFonts w:ascii="Arial Narrow" w:hAnsi="Arial Narrow" w:cs="Tahoma"/>
          <w:sz w:val="18"/>
          <w:szCs w:val="18"/>
          <w:lang w:val="en-US"/>
        </w:rPr>
        <w:t xml:space="preserve"> COUNCIL TENDER </w:t>
      </w:r>
      <w:r w:rsidRPr="00C90963">
        <w:rPr>
          <w:rFonts w:ascii="Arial Narrow" w:hAnsi="Arial Narrow" w:cs="Tahoma"/>
          <w:sz w:val="18"/>
          <w:szCs w:val="18"/>
          <w:lang w:val="en-US"/>
        </w:rPr>
        <w:t>B</w:t>
      </w:r>
      <w:r w:rsidR="001D7707" w:rsidRPr="00C90963">
        <w:rPr>
          <w:rFonts w:ascii="Arial Narrow" w:hAnsi="Arial Narrow" w:cs="Tahoma"/>
          <w:sz w:val="18"/>
          <w:szCs w:val="18"/>
          <w:lang w:val="en-US"/>
        </w:rPr>
        <w:t>OARD</w:t>
      </w:r>
      <w:r w:rsidR="00FE0CDA" w:rsidRPr="00C90963">
        <w:rPr>
          <w:rFonts w:ascii="Arial Narrow" w:hAnsi="Arial Narrow" w:cs="Tahoma"/>
          <w:sz w:val="18"/>
          <w:szCs w:val="18"/>
          <w:lang w:val="en-US"/>
        </w:rPr>
        <w:tab/>
      </w:r>
      <w:r w:rsidR="00FE0CDA" w:rsidRPr="00C90963">
        <w:rPr>
          <w:rFonts w:ascii="Arial Narrow" w:hAnsi="Arial Narrow" w:cs="Tahoma"/>
          <w:sz w:val="18"/>
          <w:szCs w:val="18"/>
          <w:lang w:val="en-US"/>
        </w:rPr>
        <w:tab/>
      </w:r>
      <w:r w:rsidR="00FE0CDA" w:rsidRPr="00C90963">
        <w:rPr>
          <w:rFonts w:ascii="Arial Narrow" w:hAnsi="Arial Narrow" w:cs="Tahoma"/>
          <w:sz w:val="18"/>
          <w:szCs w:val="18"/>
          <w:lang w:val="en-US"/>
        </w:rPr>
        <w:tab/>
      </w:r>
      <w:r w:rsidR="00FE0CDA" w:rsidRPr="00C90963">
        <w:rPr>
          <w:rFonts w:ascii="Arial Narrow" w:hAnsi="Arial Narrow" w:cs="Tahoma"/>
          <w:sz w:val="18"/>
          <w:szCs w:val="18"/>
          <w:lang w:val="en-US"/>
        </w:rPr>
        <w:tab/>
      </w:r>
    </w:p>
    <w:p w14:paraId="3BC60325" w14:textId="77777777" w:rsidR="000E344A" w:rsidRPr="00C90963" w:rsidRDefault="000E344A"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NOTICE BOARD</w:t>
      </w:r>
    </w:p>
    <w:p w14:paraId="16765897" w14:textId="77777777" w:rsidR="00700927" w:rsidRPr="00C90963" w:rsidRDefault="000E344A" w:rsidP="00481605">
      <w:pPr>
        <w:pStyle w:val="ListParagraph"/>
        <w:numPr>
          <w:ilvl w:val="0"/>
          <w:numId w:val="31"/>
        </w:numPr>
        <w:rPr>
          <w:rFonts w:ascii="Arial Narrow" w:hAnsi="Arial Narrow" w:cs="Tahoma"/>
          <w:sz w:val="20"/>
          <w:szCs w:val="20"/>
          <w:lang w:val="en-US"/>
        </w:rPr>
      </w:pPr>
      <w:r w:rsidRPr="00C90963">
        <w:rPr>
          <w:rFonts w:ascii="Arial Narrow" w:hAnsi="Arial Narrow" w:cs="Tahoma"/>
          <w:sz w:val="18"/>
          <w:szCs w:val="18"/>
          <w:lang w:val="en-US"/>
        </w:rPr>
        <w:t xml:space="preserve">FILE/CHRONO        </w:t>
      </w:r>
    </w:p>
    <w:p w14:paraId="187FB92D" w14:textId="77777777" w:rsidR="000C6B79" w:rsidRPr="00C90963" w:rsidRDefault="000C6B79" w:rsidP="00587D8F">
      <w:pPr>
        <w:rPr>
          <w:rFonts w:ascii="Arial Narrow" w:hAnsi="Arial Narrow" w:cs="Tahoma"/>
          <w:sz w:val="20"/>
          <w:szCs w:val="20"/>
          <w:lang w:val="en-US"/>
        </w:rPr>
      </w:pPr>
    </w:p>
    <w:p w14:paraId="755A3211" w14:textId="689F5F32" w:rsidR="000C6B79" w:rsidRPr="00C90963" w:rsidRDefault="000C6B79" w:rsidP="00587D8F">
      <w:pPr>
        <w:tabs>
          <w:tab w:val="left" w:pos="1224"/>
        </w:tabs>
        <w:rPr>
          <w:rFonts w:ascii="Arial Narrow" w:hAnsi="Arial Narrow" w:cs="Tahoma"/>
          <w:sz w:val="20"/>
          <w:szCs w:val="20"/>
          <w:lang w:val="en-US"/>
        </w:rPr>
        <w:sectPr w:rsidR="000C6B79" w:rsidRPr="00C90963" w:rsidSect="009D5F84">
          <w:pgSz w:w="11906" w:h="16838"/>
          <w:pgMar w:top="568" w:right="656" w:bottom="902" w:left="1170" w:header="709" w:footer="709" w:gutter="0"/>
          <w:cols w:space="708"/>
          <w:titlePg/>
          <w:docGrid w:linePitch="360"/>
        </w:sectPr>
      </w:pPr>
    </w:p>
    <w:p w14:paraId="203FB1E2" w14:textId="77777777" w:rsidR="005073E8" w:rsidRPr="00C90963" w:rsidRDefault="005073E8" w:rsidP="00587D8F">
      <w:pPr>
        <w:rPr>
          <w:rFonts w:ascii="Arial Narrow" w:hAnsi="Arial Narrow" w:cs="Arial"/>
          <w:lang w:val="en-GB"/>
        </w:rPr>
      </w:pPr>
    </w:p>
    <w:p w14:paraId="469800BF" w14:textId="77777777" w:rsidR="00700927" w:rsidRPr="00C90963" w:rsidRDefault="00700927" w:rsidP="00587D8F">
      <w:pPr>
        <w:rPr>
          <w:rFonts w:ascii="Arial Narrow" w:hAnsi="Arial Narrow" w:cs="Arial"/>
          <w:lang w:val="en-GB"/>
        </w:rPr>
      </w:pPr>
    </w:p>
    <w:p w14:paraId="50616A77" w14:textId="77777777" w:rsidR="00700927" w:rsidRPr="00C90963" w:rsidRDefault="00700927" w:rsidP="00587D8F">
      <w:pPr>
        <w:rPr>
          <w:rFonts w:ascii="Arial Narrow" w:hAnsi="Arial Narrow" w:cs="Arial"/>
          <w:lang w:val="en-GB"/>
        </w:rPr>
      </w:pPr>
    </w:p>
    <w:p w14:paraId="443E3138" w14:textId="77777777" w:rsidR="00700927" w:rsidRPr="00C90963" w:rsidRDefault="00700927" w:rsidP="00587D8F">
      <w:pPr>
        <w:rPr>
          <w:rFonts w:ascii="Arial Narrow" w:hAnsi="Arial Narrow" w:cs="Arial"/>
          <w:lang w:val="en-GB"/>
        </w:rPr>
      </w:pPr>
    </w:p>
    <w:p w14:paraId="20F310F4" w14:textId="77777777" w:rsidR="00700927" w:rsidRPr="00C90963" w:rsidRDefault="00700927" w:rsidP="00587D8F">
      <w:pPr>
        <w:rPr>
          <w:rFonts w:ascii="Arial Narrow" w:hAnsi="Arial Narrow" w:cs="Arial"/>
          <w:lang w:val="en-GB"/>
        </w:rPr>
      </w:pPr>
    </w:p>
    <w:p w14:paraId="27DE31CA" w14:textId="77777777" w:rsidR="005073E8" w:rsidRPr="00C90963" w:rsidRDefault="005073E8" w:rsidP="00587D8F">
      <w:pPr>
        <w:rPr>
          <w:rFonts w:ascii="Arial Narrow" w:hAnsi="Arial Narrow" w:cs="Arial"/>
          <w:sz w:val="22"/>
          <w:szCs w:val="22"/>
          <w:lang w:val="en-GB"/>
        </w:rPr>
      </w:pPr>
    </w:p>
    <w:p w14:paraId="1228E15C" w14:textId="77777777" w:rsidR="005073E8" w:rsidRPr="00C90963" w:rsidRDefault="005073E8" w:rsidP="00587D8F">
      <w:pPr>
        <w:rPr>
          <w:rFonts w:ascii="Arial Narrow" w:hAnsi="Arial Narrow" w:cs="Arial"/>
          <w:lang w:val="en-GB"/>
        </w:rPr>
      </w:pPr>
    </w:p>
    <w:p w14:paraId="455A4B22" w14:textId="77777777" w:rsidR="005073E8" w:rsidRPr="00C90963" w:rsidRDefault="005073E8" w:rsidP="00587D8F">
      <w:pPr>
        <w:rPr>
          <w:rFonts w:ascii="Arial Narrow" w:hAnsi="Arial Narrow" w:cs="Arial"/>
          <w:lang w:val="en-GB"/>
        </w:rPr>
      </w:pPr>
    </w:p>
    <w:p w14:paraId="3401207C" w14:textId="77777777" w:rsidR="005073E8" w:rsidRPr="00C90963" w:rsidRDefault="005073E8" w:rsidP="00587D8F">
      <w:pPr>
        <w:rPr>
          <w:rFonts w:ascii="Arial Narrow" w:hAnsi="Arial Narrow" w:cs="Arial"/>
          <w:lang w:val="en-GB"/>
        </w:rPr>
      </w:pPr>
    </w:p>
    <w:p w14:paraId="2A47F350" w14:textId="77777777" w:rsidR="005073E8" w:rsidRPr="00C90963" w:rsidRDefault="005073E8" w:rsidP="00587D8F">
      <w:pPr>
        <w:rPr>
          <w:rFonts w:ascii="Arial Narrow" w:hAnsi="Arial Narrow" w:cs="Arial"/>
          <w:lang w:val="en-GB"/>
        </w:rPr>
      </w:pPr>
    </w:p>
    <w:p w14:paraId="254E1BBB" w14:textId="77777777" w:rsidR="005073E8" w:rsidRPr="00C90963" w:rsidRDefault="005073E8" w:rsidP="00587D8F">
      <w:pPr>
        <w:rPr>
          <w:rFonts w:ascii="Arial Narrow" w:hAnsi="Arial Narrow" w:cs="Arial"/>
          <w:lang w:val="en-GB"/>
        </w:rPr>
      </w:pPr>
    </w:p>
    <w:p w14:paraId="408A9C57" w14:textId="77777777" w:rsidR="005073E8" w:rsidRPr="00C90963" w:rsidRDefault="005073E8" w:rsidP="00587D8F">
      <w:pPr>
        <w:rPr>
          <w:rFonts w:ascii="Arial Narrow" w:hAnsi="Arial Narrow" w:cs="Arial"/>
          <w:lang w:val="en-GB"/>
        </w:rPr>
      </w:pPr>
    </w:p>
    <w:p w14:paraId="24934395" w14:textId="77777777" w:rsidR="00B2474A" w:rsidRPr="00C90963" w:rsidRDefault="00B2474A" w:rsidP="00587D8F">
      <w:pPr>
        <w:rPr>
          <w:rFonts w:ascii="Arial Narrow" w:hAnsi="Arial Narrow" w:cs="Arial"/>
          <w:lang w:val="en-GB"/>
        </w:rPr>
      </w:pPr>
    </w:p>
    <w:p w14:paraId="173A8F44" w14:textId="77777777" w:rsidR="00B2474A" w:rsidRPr="00C90963" w:rsidRDefault="00B2474A" w:rsidP="00587D8F">
      <w:pPr>
        <w:rPr>
          <w:rFonts w:ascii="Arial Narrow" w:hAnsi="Arial Narrow" w:cs="Arial"/>
          <w:lang w:val="en-GB"/>
        </w:rPr>
      </w:pPr>
    </w:p>
    <w:p w14:paraId="05FFC0E4" w14:textId="77777777" w:rsidR="00B2474A" w:rsidRPr="00C90963" w:rsidRDefault="00B2474A" w:rsidP="00587D8F">
      <w:pPr>
        <w:rPr>
          <w:rFonts w:ascii="Arial Narrow" w:hAnsi="Arial Narrow" w:cs="Arial"/>
          <w:lang w:val="en-GB"/>
        </w:rPr>
      </w:pPr>
    </w:p>
    <w:p w14:paraId="209C936B" w14:textId="77777777" w:rsidR="005073E8" w:rsidRPr="00C90963" w:rsidRDefault="005073E8" w:rsidP="00587D8F">
      <w:pPr>
        <w:rPr>
          <w:rFonts w:ascii="Arial Narrow" w:hAnsi="Arial Narrow" w:cs="Arial"/>
          <w:lang w:val="en-GB"/>
        </w:rPr>
      </w:pPr>
    </w:p>
    <w:p w14:paraId="31D0333C" w14:textId="77777777" w:rsidR="005073E8" w:rsidRPr="00C90963" w:rsidRDefault="005073E8" w:rsidP="00587D8F">
      <w:pPr>
        <w:rPr>
          <w:rFonts w:ascii="Arial Narrow" w:hAnsi="Arial Narrow" w:cs="Arial"/>
          <w:lang w:val="en-GB"/>
        </w:rPr>
      </w:pPr>
    </w:p>
    <w:p w14:paraId="1B4A4397" w14:textId="77777777" w:rsidR="005073E8" w:rsidRPr="00C90963" w:rsidRDefault="005073E8" w:rsidP="00587D8F">
      <w:pPr>
        <w:rPr>
          <w:rFonts w:ascii="Arial Narrow" w:hAnsi="Arial Narrow" w:cs="Arial"/>
          <w:lang w:val="en-GB"/>
        </w:rPr>
      </w:pPr>
    </w:p>
    <w:p w14:paraId="0B0FB394" w14:textId="77777777" w:rsidR="00700927" w:rsidRPr="00C90963" w:rsidRDefault="00700927" w:rsidP="00587D8F">
      <w:pPr>
        <w:rPr>
          <w:rFonts w:ascii="Arial Narrow" w:hAnsi="Arial Narrow" w:cs="Tahoma"/>
          <w:lang w:val="en-US"/>
        </w:rPr>
      </w:pPr>
    </w:p>
    <w:p w14:paraId="7468DF52" w14:textId="77777777" w:rsidR="00700927" w:rsidRPr="00C90963" w:rsidRDefault="00700927" w:rsidP="00166E79">
      <w:pPr>
        <w:tabs>
          <w:tab w:val="left" w:pos="1410"/>
        </w:tabs>
        <w:jc w:val="center"/>
        <w:rPr>
          <w:rFonts w:ascii="Arial Narrow" w:hAnsi="Arial Narrow" w:cs="Tahoma"/>
          <w:b/>
          <w:sz w:val="52"/>
          <w:szCs w:val="52"/>
        </w:rPr>
      </w:pPr>
      <w:r w:rsidRPr="00C90963">
        <w:rPr>
          <w:rFonts w:ascii="Arial Narrow" w:hAnsi="Arial Narrow" w:cs="Tahoma"/>
          <w:b/>
          <w:sz w:val="52"/>
          <w:szCs w:val="52"/>
        </w:rPr>
        <w:t>Document 1.b</w:t>
      </w:r>
    </w:p>
    <w:p w14:paraId="764C5395" w14:textId="77777777" w:rsidR="00700927" w:rsidRPr="00C90963" w:rsidRDefault="00700927" w:rsidP="00166E79">
      <w:pPr>
        <w:tabs>
          <w:tab w:val="left" w:pos="1560"/>
        </w:tabs>
        <w:jc w:val="center"/>
        <w:rPr>
          <w:rFonts w:ascii="Arial Narrow" w:hAnsi="Arial Narrow" w:cs="Tahom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700927" w:rsidRPr="00C90963" w14:paraId="5C4DCCA0" w14:textId="77777777" w:rsidTr="00700927">
        <w:trPr>
          <w:jc w:val="center"/>
        </w:trPr>
        <w:tc>
          <w:tcPr>
            <w:tcW w:w="9212" w:type="dxa"/>
          </w:tcPr>
          <w:p w14:paraId="692F72A3" w14:textId="77777777" w:rsidR="00700927" w:rsidRPr="00C90963" w:rsidRDefault="00700927" w:rsidP="00166E79">
            <w:pPr>
              <w:tabs>
                <w:tab w:val="left" w:pos="1560"/>
              </w:tabs>
              <w:jc w:val="center"/>
              <w:rPr>
                <w:rFonts w:ascii="Arial Narrow" w:hAnsi="Arial Narrow" w:cs="Tahoma"/>
                <w:b/>
                <w:sz w:val="44"/>
                <w:szCs w:val="44"/>
              </w:rPr>
            </w:pPr>
            <w:r w:rsidRPr="00C90963">
              <w:rPr>
                <w:rFonts w:ascii="Arial Narrow" w:hAnsi="Arial Narrow" w:cs="Tahoma"/>
                <w:b/>
                <w:sz w:val="44"/>
                <w:szCs w:val="44"/>
              </w:rPr>
              <w:t>FRENCH VERSION</w:t>
            </w:r>
          </w:p>
        </w:tc>
      </w:tr>
    </w:tbl>
    <w:p w14:paraId="2FB0082B" w14:textId="77777777" w:rsidR="00700927" w:rsidRPr="00C90963" w:rsidRDefault="00700927" w:rsidP="00166E79">
      <w:pPr>
        <w:jc w:val="center"/>
        <w:rPr>
          <w:rFonts w:ascii="Arial Narrow" w:hAnsi="Arial Narrow" w:cs="Tahoma"/>
        </w:rPr>
      </w:pPr>
    </w:p>
    <w:p w14:paraId="0F361EA2" w14:textId="77777777" w:rsidR="00700927" w:rsidRPr="00C90963" w:rsidRDefault="00700927" w:rsidP="00166E79">
      <w:pPr>
        <w:jc w:val="center"/>
        <w:rPr>
          <w:rFonts w:ascii="Arial Narrow" w:hAnsi="Arial Narrow" w:cs="Tahoma"/>
        </w:rPr>
      </w:pPr>
    </w:p>
    <w:p w14:paraId="2A41EB7E" w14:textId="77777777" w:rsidR="00700927" w:rsidRPr="00C90963" w:rsidRDefault="00700927" w:rsidP="00587D8F">
      <w:pPr>
        <w:rPr>
          <w:rFonts w:ascii="Arial Narrow" w:hAnsi="Arial Narrow" w:cs="Tahoma"/>
        </w:rPr>
      </w:pPr>
    </w:p>
    <w:p w14:paraId="3DF414EB" w14:textId="77777777" w:rsidR="005073E8" w:rsidRPr="00C90963" w:rsidRDefault="005073E8" w:rsidP="00587D8F">
      <w:pPr>
        <w:rPr>
          <w:rFonts w:ascii="Arial Narrow" w:hAnsi="Arial Narrow" w:cs="Arial"/>
          <w:lang w:val="en-GB"/>
        </w:rPr>
      </w:pPr>
    </w:p>
    <w:p w14:paraId="57D35489" w14:textId="77777777" w:rsidR="005073E8" w:rsidRPr="00C90963" w:rsidRDefault="005073E8" w:rsidP="00587D8F">
      <w:pPr>
        <w:rPr>
          <w:rFonts w:ascii="Arial Narrow" w:hAnsi="Arial Narrow" w:cs="Arial"/>
          <w:lang w:val="en-GB"/>
        </w:rPr>
      </w:pPr>
    </w:p>
    <w:p w14:paraId="615EEB74" w14:textId="77777777" w:rsidR="005073E8" w:rsidRPr="00C90963" w:rsidRDefault="005073E8" w:rsidP="00587D8F">
      <w:pPr>
        <w:rPr>
          <w:rFonts w:ascii="Arial Narrow" w:hAnsi="Arial Narrow" w:cs="Arial"/>
          <w:lang w:val="en-GB"/>
        </w:rPr>
      </w:pPr>
    </w:p>
    <w:p w14:paraId="117B9942" w14:textId="77777777" w:rsidR="005073E8" w:rsidRPr="00C90963" w:rsidRDefault="005073E8" w:rsidP="00587D8F">
      <w:pPr>
        <w:rPr>
          <w:rFonts w:ascii="Arial Narrow" w:hAnsi="Arial Narrow" w:cs="Arial"/>
          <w:lang w:val="en-GB"/>
        </w:rPr>
      </w:pPr>
    </w:p>
    <w:p w14:paraId="4DB343D4" w14:textId="77777777" w:rsidR="005073E8" w:rsidRPr="00C90963" w:rsidRDefault="005073E8" w:rsidP="00587D8F">
      <w:pPr>
        <w:rPr>
          <w:rFonts w:ascii="Arial Narrow" w:hAnsi="Arial Narrow" w:cs="Arial"/>
          <w:lang w:val="en-GB"/>
        </w:rPr>
      </w:pPr>
    </w:p>
    <w:p w14:paraId="713E0776" w14:textId="77777777" w:rsidR="005073E8" w:rsidRPr="00C90963" w:rsidRDefault="005073E8" w:rsidP="00587D8F">
      <w:pPr>
        <w:rPr>
          <w:rFonts w:ascii="Arial Narrow" w:hAnsi="Arial Narrow" w:cs="Arial"/>
          <w:lang w:val="en-GB"/>
        </w:rPr>
      </w:pPr>
    </w:p>
    <w:p w14:paraId="73B125D6" w14:textId="77777777" w:rsidR="005073E8" w:rsidRPr="00C90963" w:rsidRDefault="005073E8" w:rsidP="00587D8F">
      <w:pPr>
        <w:rPr>
          <w:rFonts w:ascii="Arial Narrow" w:hAnsi="Arial Narrow" w:cs="Arial"/>
          <w:lang w:val="en-GB"/>
        </w:rPr>
      </w:pPr>
    </w:p>
    <w:p w14:paraId="6E057934" w14:textId="77777777" w:rsidR="005073E8" w:rsidRPr="00C90963" w:rsidRDefault="005073E8" w:rsidP="00587D8F">
      <w:pPr>
        <w:rPr>
          <w:rFonts w:ascii="Arial Narrow" w:hAnsi="Arial Narrow" w:cs="Arial"/>
          <w:lang w:val="en-GB"/>
        </w:rPr>
      </w:pPr>
    </w:p>
    <w:p w14:paraId="6307A079" w14:textId="77777777" w:rsidR="005073E8" w:rsidRPr="00C90963" w:rsidRDefault="005073E8" w:rsidP="00587D8F">
      <w:pPr>
        <w:rPr>
          <w:rFonts w:ascii="Arial Narrow" w:hAnsi="Arial Narrow" w:cs="Arial"/>
          <w:lang w:val="en-GB"/>
        </w:rPr>
      </w:pPr>
    </w:p>
    <w:p w14:paraId="36A4210B" w14:textId="77777777" w:rsidR="005073E8" w:rsidRPr="00C90963" w:rsidRDefault="005073E8" w:rsidP="00587D8F">
      <w:pPr>
        <w:rPr>
          <w:rFonts w:ascii="Arial Narrow" w:hAnsi="Arial Narrow" w:cs="Arial"/>
          <w:lang w:val="en-GB"/>
        </w:rPr>
      </w:pPr>
    </w:p>
    <w:p w14:paraId="519469BA" w14:textId="77777777" w:rsidR="005073E8" w:rsidRPr="00C90963" w:rsidRDefault="005073E8" w:rsidP="00587D8F">
      <w:pPr>
        <w:rPr>
          <w:rFonts w:ascii="Arial Narrow" w:hAnsi="Arial Narrow" w:cs="Arial"/>
          <w:lang w:val="en-GB"/>
        </w:rPr>
      </w:pPr>
    </w:p>
    <w:p w14:paraId="45A8F064" w14:textId="77777777" w:rsidR="005073E8" w:rsidRPr="00C90963" w:rsidRDefault="005073E8" w:rsidP="00587D8F">
      <w:pPr>
        <w:rPr>
          <w:rFonts w:ascii="Arial Narrow" w:hAnsi="Arial Narrow" w:cs="Arial"/>
          <w:lang w:val="en-GB"/>
        </w:rPr>
      </w:pPr>
    </w:p>
    <w:p w14:paraId="7D1B14C6" w14:textId="77777777" w:rsidR="005073E8" w:rsidRPr="00C90963" w:rsidRDefault="005073E8" w:rsidP="00587D8F">
      <w:pPr>
        <w:rPr>
          <w:rFonts w:ascii="Arial Narrow" w:hAnsi="Arial Narrow" w:cs="Arial"/>
          <w:lang w:val="en-GB"/>
        </w:rPr>
      </w:pPr>
    </w:p>
    <w:p w14:paraId="12F8F814" w14:textId="77777777" w:rsidR="005073E8" w:rsidRPr="00C90963" w:rsidRDefault="005073E8" w:rsidP="00587D8F">
      <w:pPr>
        <w:rPr>
          <w:rFonts w:ascii="Arial Narrow" w:hAnsi="Arial Narrow" w:cs="Arial"/>
          <w:lang w:val="en-GB"/>
        </w:rPr>
      </w:pPr>
    </w:p>
    <w:p w14:paraId="7451CC63" w14:textId="77777777" w:rsidR="005073E8" w:rsidRPr="00C90963" w:rsidRDefault="005073E8" w:rsidP="00587D8F">
      <w:pPr>
        <w:rPr>
          <w:rFonts w:ascii="Arial Narrow" w:hAnsi="Arial Narrow" w:cs="Arial"/>
          <w:lang w:val="en-GB"/>
        </w:rPr>
      </w:pPr>
    </w:p>
    <w:p w14:paraId="011AE9DB" w14:textId="77777777" w:rsidR="005073E8" w:rsidRPr="00C90963" w:rsidRDefault="005073E8" w:rsidP="00587D8F">
      <w:pPr>
        <w:rPr>
          <w:rFonts w:ascii="Arial Narrow" w:hAnsi="Arial Narrow" w:cs="Arial"/>
          <w:lang w:val="en-GB"/>
        </w:rPr>
      </w:pPr>
    </w:p>
    <w:p w14:paraId="008A1BA7" w14:textId="77777777" w:rsidR="005073E8" w:rsidRPr="00C90963" w:rsidRDefault="005073E8" w:rsidP="00587D8F">
      <w:pPr>
        <w:rPr>
          <w:rFonts w:ascii="Arial Narrow" w:hAnsi="Arial Narrow" w:cs="Arial"/>
          <w:lang w:val="en-GB"/>
        </w:rPr>
      </w:pPr>
    </w:p>
    <w:p w14:paraId="4D5385C6" w14:textId="77777777" w:rsidR="00700927" w:rsidRPr="00C90963" w:rsidRDefault="00700927" w:rsidP="00587D8F">
      <w:pPr>
        <w:rPr>
          <w:rFonts w:ascii="Arial Narrow" w:hAnsi="Arial Narrow" w:cs="Arial"/>
          <w:lang w:val="en-GB"/>
        </w:rPr>
        <w:sectPr w:rsidR="00700927" w:rsidRPr="00C90963" w:rsidSect="00774688">
          <w:pgSz w:w="11906" w:h="16838"/>
          <w:pgMar w:top="1077" w:right="1418" w:bottom="902" w:left="1418" w:header="709" w:footer="709" w:gutter="0"/>
          <w:cols w:space="708"/>
          <w:titlePg/>
          <w:docGrid w:linePitch="360"/>
        </w:sectPr>
      </w:pPr>
    </w:p>
    <w:tbl>
      <w:tblPr>
        <w:tblpPr w:leftFromText="141" w:rightFromText="141" w:vertAnchor="page" w:horzAnchor="margin" w:tblpXSpec="center" w:tblpY="1111"/>
        <w:tblW w:w="10761" w:type="dxa"/>
        <w:tblLook w:val="01E0" w:firstRow="1" w:lastRow="1" w:firstColumn="1" w:lastColumn="1" w:noHBand="0" w:noVBand="0"/>
      </w:tblPr>
      <w:tblGrid>
        <w:gridCol w:w="4381"/>
        <w:gridCol w:w="1776"/>
        <w:gridCol w:w="4604"/>
      </w:tblGrid>
      <w:tr w:rsidR="00193B52" w:rsidRPr="00C90963" w14:paraId="23D6918E" w14:textId="77777777" w:rsidTr="00193B52">
        <w:trPr>
          <w:trHeight w:val="553"/>
        </w:trPr>
        <w:tc>
          <w:tcPr>
            <w:tcW w:w="4381" w:type="dxa"/>
            <w:vAlign w:val="center"/>
          </w:tcPr>
          <w:p w14:paraId="2C5875B9" w14:textId="77777777" w:rsidR="00193B52" w:rsidRPr="00C90963" w:rsidRDefault="00193B52"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lastRenderedPageBreak/>
              <w:t>REPUBLIC OF CAMEROON</w:t>
            </w:r>
          </w:p>
          <w:p w14:paraId="58A8FEC4" w14:textId="77777777" w:rsidR="00193B52" w:rsidRPr="00C90963" w:rsidRDefault="00193B52"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t>Peace – Work – Fatherland</w:t>
            </w:r>
          </w:p>
          <w:p w14:paraId="664286C2" w14:textId="77777777" w:rsidR="00193B52" w:rsidRPr="00C90963" w:rsidRDefault="00193B52"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restart"/>
            <w:vAlign w:val="center"/>
          </w:tcPr>
          <w:p w14:paraId="2138AD59" w14:textId="77777777" w:rsidR="00193B52" w:rsidRPr="00C90963" w:rsidRDefault="00193B52" w:rsidP="00587D8F">
            <w:pPr>
              <w:rPr>
                <w:rFonts w:ascii="Arial Narrow" w:hAnsi="Arial Narrow" w:cs="Arial"/>
                <w:b/>
                <w:sz w:val="22"/>
                <w:szCs w:val="22"/>
              </w:rPr>
            </w:pPr>
            <w:r w:rsidRPr="00C90963">
              <w:rPr>
                <w:rFonts w:ascii="Arial Narrow" w:hAnsi="Arial Narrow" w:cs="Arial"/>
                <w:b/>
                <w:noProof/>
                <w:sz w:val="22"/>
                <w:szCs w:val="22"/>
                <w:lang w:val="en-US" w:eastAsia="en-US"/>
              </w:rPr>
              <w:drawing>
                <wp:inline distT="0" distB="0" distL="0" distR="0" wp14:anchorId="2068C85B" wp14:editId="6EDB0EA4">
                  <wp:extent cx="967740" cy="1608245"/>
                  <wp:effectExtent l="0" t="0" r="3810" b="0"/>
                  <wp:docPr id="1128197716" name="Picture 112819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82" cy="1646372"/>
                          </a:xfrm>
                          <a:prstGeom prst="rect">
                            <a:avLst/>
                          </a:prstGeom>
                          <a:noFill/>
                          <a:ln>
                            <a:noFill/>
                          </a:ln>
                        </pic:spPr>
                      </pic:pic>
                    </a:graphicData>
                  </a:graphic>
                </wp:inline>
              </w:drawing>
            </w:r>
          </w:p>
        </w:tc>
        <w:tc>
          <w:tcPr>
            <w:tcW w:w="4604" w:type="dxa"/>
            <w:vAlign w:val="center"/>
          </w:tcPr>
          <w:p w14:paraId="165F0640"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REPUBLIQUE DU CAMEROUN</w:t>
            </w:r>
          </w:p>
          <w:p w14:paraId="567F93B3"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Paix – Travail – Patrie</w:t>
            </w:r>
          </w:p>
          <w:p w14:paraId="77521AAF" w14:textId="77777777" w:rsidR="00193B52" w:rsidRPr="00C90963" w:rsidRDefault="00193B52" w:rsidP="00E54663">
            <w:pPr>
              <w:jc w:val="center"/>
              <w:rPr>
                <w:rFonts w:ascii="Arial Narrow" w:hAnsi="Arial Narrow" w:cs="Arial"/>
                <w:b/>
                <w:sz w:val="22"/>
                <w:szCs w:val="22"/>
              </w:rPr>
            </w:pPr>
            <w:r w:rsidRPr="00C90963">
              <w:rPr>
                <w:rFonts w:ascii="Arial Narrow" w:hAnsi="Arial Narrow" w:cs="Tahoma"/>
                <w:b/>
                <w:bCs/>
                <w:sz w:val="22"/>
                <w:szCs w:val="22"/>
                <w:lang w:val="fr-CM"/>
              </w:rPr>
              <w:t>************</w:t>
            </w:r>
          </w:p>
        </w:tc>
      </w:tr>
      <w:tr w:rsidR="00193B52" w:rsidRPr="00C90963" w14:paraId="27B502CD" w14:textId="77777777" w:rsidTr="00193B52">
        <w:trPr>
          <w:trHeight w:val="553"/>
        </w:trPr>
        <w:tc>
          <w:tcPr>
            <w:tcW w:w="4381" w:type="dxa"/>
            <w:vAlign w:val="center"/>
          </w:tcPr>
          <w:p w14:paraId="799AB04D" w14:textId="77777777" w:rsidR="00193B52" w:rsidRPr="00C90963" w:rsidRDefault="00193B52"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t>MINISTRY OF DECENTRALISATION</w:t>
            </w:r>
          </w:p>
          <w:p w14:paraId="3E6A7142" w14:textId="77777777" w:rsidR="00193B52" w:rsidRPr="00C90963" w:rsidRDefault="00193B52"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t>AND LOCAL DEVELOPMENT</w:t>
            </w:r>
          </w:p>
          <w:p w14:paraId="1487D16A" w14:textId="77777777" w:rsidR="00193B52" w:rsidRPr="00C90963" w:rsidRDefault="00193B52"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ign w:val="center"/>
          </w:tcPr>
          <w:p w14:paraId="39797A38" w14:textId="77777777" w:rsidR="00193B52" w:rsidRPr="00C90963" w:rsidRDefault="00193B52" w:rsidP="00587D8F">
            <w:pPr>
              <w:rPr>
                <w:rFonts w:ascii="Arial Narrow" w:hAnsi="Arial Narrow" w:cs="Arial"/>
                <w:b/>
                <w:sz w:val="22"/>
                <w:szCs w:val="22"/>
              </w:rPr>
            </w:pPr>
          </w:p>
        </w:tc>
        <w:tc>
          <w:tcPr>
            <w:tcW w:w="4604" w:type="dxa"/>
            <w:vAlign w:val="center"/>
          </w:tcPr>
          <w:p w14:paraId="04527E5B"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 xml:space="preserve">MINISTÈRE DE LA DÉCENTRALIZATION </w:t>
            </w:r>
            <w:r w:rsidRPr="00C90963">
              <w:rPr>
                <w:rFonts w:ascii="Arial Narrow" w:eastAsia="Calibri" w:hAnsi="Arial Narrow"/>
                <w:sz w:val="20"/>
                <w:szCs w:val="20"/>
              </w:rPr>
              <w:t xml:space="preserve"> </w:t>
            </w:r>
            <w:r w:rsidRPr="00C90963">
              <w:rPr>
                <w:rFonts w:ascii="Arial Narrow" w:hAnsi="Arial Narrow" w:cs="Tahoma"/>
                <w:b/>
                <w:bCs/>
                <w:sz w:val="22"/>
                <w:szCs w:val="22"/>
                <w:lang w:val="fr-CM"/>
              </w:rPr>
              <w:t>ET DEVELOPPEMENT AND LOCAL</w:t>
            </w:r>
          </w:p>
          <w:p w14:paraId="6BC60B86"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193B52" w:rsidRPr="00C90963" w14:paraId="42FEB902" w14:textId="77777777" w:rsidTr="00193B52">
        <w:trPr>
          <w:trHeight w:val="553"/>
        </w:trPr>
        <w:tc>
          <w:tcPr>
            <w:tcW w:w="4381" w:type="dxa"/>
            <w:vAlign w:val="center"/>
          </w:tcPr>
          <w:p w14:paraId="66393455"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NORTH WEST REGION</w:t>
            </w:r>
          </w:p>
          <w:p w14:paraId="3B99941F"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0DD42AAD" w14:textId="77777777" w:rsidR="00193B52" w:rsidRPr="00C90963" w:rsidRDefault="00193B52" w:rsidP="00587D8F">
            <w:pPr>
              <w:rPr>
                <w:rFonts w:ascii="Arial Narrow" w:hAnsi="Arial Narrow" w:cs="Arial"/>
                <w:b/>
                <w:sz w:val="22"/>
                <w:szCs w:val="22"/>
              </w:rPr>
            </w:pPr>
          </w:p>
        </w:tc>
        <w:tc>
          <w:tcPr>
            <w:tcW w:w="4604" w:type="dxa"/>
            <w:vAlign w:val="center"/>
          </w:tcPr>
          <w:p w14:paraId="1F75F848"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REGION DU NORD OUEST</w:t>
            </w:r>
          </w:p>
          <w:p w14:paraId="0BC295EF"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193B52" w:rsidRPr="00C90963" w14:paraId="4C522563" w14:textId="77777777" w:rsidTr="00193B52">
        <w:trPr>
          <w:trHeight w:val="553"/>
        </w:trPr>
        <w:tc>
          <w:tcPr>
            <w:tcW w:w="4381" w:type="dxa"/>
            <w:vAlign w:val="center"/>
          </w:tcPr>
          <w:p w14:paraId="410C4AA2"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BUI DIVISION</w:t>
            </w:r>
          </w:p>
          <w:p w14:paraId="0F97F894"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5428036E" w14:textId="77777777" w:rsidR="00193B52" w:rsidRPr="00C90963" w:rsidRDefault="00193B52" w:rsidP="00587D8F">
            <w:pPr>
              <w:rPr>
                <w:rFonts w:ascii="Arial Narrow" w:hAnsi="Arial Narrow" w:cs="Arial"/>
                <w:b/>
                <w:sz w:val="22"/>
                <w:szCs w:val="22"/>
              </w:rPr>
            </w:pPr>
          </w:p>
        </w:tc>
        <w:tc>
          <w:tcPr>
            <w:tcW w:w="4604" w:type="dxa"/>
            <w:vAlign w:val="center"/>
          </w:tcPr>
          <w:p w14:paraId="1E187F9C"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DEPARTEMENT DU BUI</w:t>
            </w:r>
          </w:p>
          <w:p w14:paraId="2CE445AF"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193B52" w:rsidRPr="00C90963" w14:paraId="008E789C" w14:textId="77777777" w:rsidTr="00193B52">
        <w:trPr>
          <w:trHeight w:val="553"/>
        </w:trPr>
        <w:tc>
          <w:tcPr>
            <w:tcW w:w="4381" w:type="dxa"/>
            <w:vAlign w:val="center"/>
          </w:tcPr>
          <w:p w14:paraId="06712681" w14:textId="247E7393" w:rsidR="00193B52" w:rsidRPr="00C90963" w:rsidRDefault="00FF55AE"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JAKIRI</w:t>
            </w:r>
            <w:r w:rsidR="00193B52" w:rsidRPr="00C90963">
              <w:rPr>
                <w:rFonts w:ascii="Arial Narrow" w:hAnsi="Arial Narrow" w:cs="Tahoma"/>
                <w:b/>
                <w:bCs/>
                <w:sz w:val="22"/>
                <w:szCs w:val="22"/>
                <w:lang w:val="fr-CM"/>
              </w:rPr>
              <w:t xml:space="preserve"> COUNCIL</w:t>
            </w:r>
          </w:p>
          <w:p w14:paraId="3DDEC6AE"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2678D44F" w14:textId="77777777" w:rsidR="00193B52" w:rsidRPr="00C90963" w:rsidRDefault="00193B52" w:rsidP="00587D8F">
            <w:pPr>
              <w:rPr>
                <w:rFonts w:ascii="Arial Narrow" w:hAnsi="Arial Narrow" w:cs="Arial"/>
                <w:b/>
                <w:sz w:val="22"/>
                <w:szCs w:val="22"/>
              </w:rPr>
            </w:pPr>
          </w:p>
        </w:tc>
        <w:tc>
          <w:tcPr>
            <w:tcW w:w="4604" w:type="dxa"/>
            <w:vAlign w:val="center"/>
          </w:tcPr>
          <w:p w14:paraId="04759F0A" w14:textId="4FD77CF6"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 xml:space="preserve">COMMUNE DE </w:t>
            </w:r>
            <w:r w:rsidR="00FF55AE" w:rsidRPr="00C90963">
              <w:rPr>
                <w:rFonts w:ascii="Arial Narrow" w:hAnsi="Arial Narrow" w:cs="Tahoma"/>
                <w:b/>
                <w:bCs/>
                <w:sz w:val="22"/>
                <w:szCs w:val="22"/>
                <w:lang w:val="fr-CM"/>
              </w:rPr>
              <w:t>JAKIRI</w:t>
            </w:r>
          </w:p>
          <w:p w14:paraId="2F62E8EC" w14:textId="77777777"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193B52" w:rsidRPr="00C90963" w14:paraId="191A48D5" w14:textId="77777777" w:rsidTr="00E54663">
        <w:trPr>
          <w:trHeight w:val="80"/>
        </w:trPr>
        <w:tc>
          <w:tcPr>
            <w:tcW w:w="4381" w:type="dxa"/>
            <w:vAlign w:val="center"/>
          </w:tcPr>
          <w:p w14:paraId="74B5A819" w14:textId="7E257E12" w:rsidR="00193B52" w:rsidRPr="00C90963" w:rsidRDefault="00FF55AE"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t>JAKIRI</w:t>
            </w:r>
            <w:r w:rsidR="00193B52" w:rsidRPr="00C90963">
              <w:rPr>
                <w:rFonts w:ascii="Arial Narrow" w:hAnsi="Arial Narrow" w:cs="Tahoma"/>
                <w:b/>
                <w:bCs/>
                <w:sz w:val="22"/>
                <w:szCs w:val="22"/>
                <w:lang w:val="en-US"/>
              </w:rPr>
              <w:t xml:space="preserve"> COUNCIL INTERNAL TENDERS BOARD</w:t>
            </w:r>
          </w:p>
          <w:p w14:paraId="77FEC675" w14:textId="77777777" w:rsidR="00193B52" w:rsidRPr="00C90963" w:rsidRDefault="00193B52" w:rsidP="00E54663">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ign w:val="center"/>
          </w:tcPr>
          <w:p w14:paraId="04107A28" w14:textId="77777777" w:rsidR="00193B52" w:rsidRPr="00C90963" w:rsidRDefault="00193B52" w:rsidP="00587D8F">
            <w:pPr>
              <w:rPr>
                <w:rFonts w:ascii="Arial Narrow" w:hAnsi="Arial Narrow" w:cs="Arial"/>
                <w:b/>
                <w:sz w:val="22"/>
                <w:szCs w:val="22"/>
                <w:lang w:val="en-US"/>
              </w:rPr>
            </w:pPr>
          </w:p>
        </w:tc>
        <w:tc>
          <w:tcPr>
            <w:tcW w:w="4604" w:type="dxa"/>
            <w:vAlign w:val="center"/>
          </w:tcPr>
          <w:p w14:paraId="072B098E" w14:textId="01A4ACD8" w:rsidR="00193B52" w:rsidRPr="00C90963" w:rsidRDefault="00193B52" w:rsidP="00E54663">
            <w:pPr>
              <w:jc w:val="center"/>
              <w:rPr>
                <w:rFonts w:ascii="Arial Narrow" w:hAnsi="Arial Narrow" w:cs="Tahoma"/>
                <w:b/>
                <w:bCs/>
                <w:sz w:val="22"/>
                <w:szCs w:val="22"/>
                <w:lang w:val="fr-CM"/>
              </w:rPr>
            </w:pPr>
            <w:r w:rsidRPr="00C90963">
              <w:rPr>
                <w:rFonts w:ascii="Arial Narrow" w:hAnsi="Arial Narrow" w:cs="Tahoma"/>
                <w:b/>
                <w:bCs/>
                <w:sz w:val="22"/>
                <w:szCs w:val="22"/>
                <w:lang w:val="fr-CM"/>
              </w:rPr>
              <w:t xml:space="preserve">COMMISSION INTERNE DE PASSATION DES MARCHE DE LA COMMUNE DE </w:t>
            </w:r>
            <w:r w:rsidR="00FF55AE" w:rsidRPr="00C90963">
              <w:rPr>
                <w:rFonts w:ascii="Arial Narrow" w:hAnsi="Arial Narrow" w:cs="Tahoma"/>
                <w:b/>
                <w:bCs/>
                <w:sz w:val="22"/>
                <w:szCs w:val="22"/>
                <w:lang w:val="fr-CM"/>
              </w:rPr>
              <w:t>JAKIRI</w:t>
            </w:r>
          </w:p>
        </w:tc>
      </w:tr>
    </w:tbl>
    <w:p w14:paraId="79CB887A" w14:textId="77777777" w:rsidR="00193B52" w:rsidRPr="00C90963" w:rsidRDefault="00193B52" w:rsidP="00587D8F">
      <w:pPr>
        <w:rPr>
          <w:rFonts w:ascii="Arial Narrow" w:hAnsi="Arial Narrow" w:cs="Tahoma"/>
          <w:b/>
          <w:szCs w:val="20"/>
        </w:rPr>
      </w:pPr>
    </w:p>
    <w:p w14:paraId="76529733" w14:textId="77777777" w:rsidR="00193B52" w:rsidRPr="00C90963" w:rsidRDefault="00193B52" w:rsidP="00587D8F">
      <w:pPr>
        <w:rPr>
          <w:rFonts w:ascii="Arial Narrow" w:hAnsi="Arial Narrow" w:cs="Tahoma"/>
          <w:b/>
          <w:szCs w:val="20"/>
        </w:rPr>
      </w:pPr>
    </w:p>
    <w:p w14:paraId="196F8F6F" w14:textId="77777777" w:rsidR="0097622F" w:rsidRPr="00C90963" w:rsidRDefault="003D7C7B" w:rsidP="00E54663">
      <w:pPr>
        <w:shd w:val="pct25" w:color="auto" w:fill="auto"/>
        <w:spacing w:line="276" w:lineRule="auto"/>
        <w:jc w:val="center"/>
        <w:rPr>
          <w:rFonts w:ascii="Arial Narrow" w:hAnsi="Arial Narrow" w:cs="Tahoma"/>
          <w:b/>
          <w:sz w:val="28"/>
          <w:szCs w:val="28"/>
          <w:lang w:val="fr-CM"/>
        </w:rPr>
      </w:pPr>
      <w:r w:rsidRPr="00C90963">
        <w:rPr>
          <w:rFonts w:ascii="Arial Narrow" w:hAnsi="Arial Narrow" w:cs="Tahoma"/>
          <w:b/>
          <w:sz w:val="28"/>
          <w:szCs w:val="28"/>
          <w:lang w:val="fr-CM"/>
        </w:rPr>
        <w:t xml:space="preserve">AVIS D’APPEL D’OFFRE </w:t>
      </w:r>
      <w:r w:rsidR="0010516B" w:rsidRPr="00C90963">
        <w:rPr>
          <w:rFonts w:ascii="Arial Narrow" w:hAnsi="Arial Narrow" w:cs="Tahoma"/>
          <w:b/>
          <w:sz w:val="28"/>
          <w:szCs w:val="28"/>
          <w:lang w:val="fr-CM"/>
        </w:rPr>
        <w:t xml:space="preserve">NATIONAL </w:t>
      </w:r>
      <w:r w:rsidRPr="00C90963">
        <w:rPr>
          <w:rFonts w:ascii="Arial Narrow" w:hAnsi="Arial Narrow" w:cs="Tahoma"/>
          <w:b/>
          <w:sz w:val="28"/>
          <w:szCs w:val="28"/>
          <w:lang w:val="fr-CM"/>
        </w:rPr>
        <w:t>OUVERTE</w:t>
      </w:r>
    </w:p>
    <w:p w14:paraId="67DE6233" w14:textId="33D5B6DA" w:rsidR="0097622F" w:rsidRPr="00C90963" w:rsidRDefault="0097622F" w:rsidP="00E54663">
      <w:pPr>
        <w:shd w:val="pct25" w:color="auto" w:fill="auto"/>
        <w:spacing w:line="276" w:lineRule="auto"/>
        <w:jc w:val="center"/>
        <w:rPr>
          <w:rFonts w:ascii="Arial Narrow" w:hAnsi="Arial Narrow" w:cs="Tahoma"/>
          <w:b/>
          <w:sz w:val="28"/>
          <w:szCs w:val="28"/>
          <w:lang w:val="fr-CM"/>
        </w:rPr>
      </w:pPr>
      <w:r w:rsidRPr="00C90963">
        <w:rPr>
          <w:rFonts w:ascii="Arial Narrow" w:hAnsi="Arial Narrow" w:cs="Tahoma"/>
          <w:b/>
          <w:sz w:val="28"/>
          <w:szCs w:val="28"/>
          <w:lang w:val="fr-CM"/>
        </w:rPr>
        <w:t xml:space="preserve">N° </w:t>
      </w:r>
      <w:r w:rsidR="00D7000A">
        <w:rPr>
          <w:rFonts w:ascii="Arial Narrow" w:hAnsi="Arial Narrow" w:cs="Tahoma"/>
          <w:b/>
          <w:sz w:val="28"/>
          <w:szCs w:val="28"/>
          <w:lang w:val="fr-CM"/>
        </w:rPr>
        <w:t>0</w:t>
      </w:r>
      <w:r w:rsidR="00C920E9">
        <w:rPr>
          <w:rFonts w:ascii="Arial Narrow" w:hAnsi="Arial Narrow" w:cs="Tahoma"/>
          <w:b/>
          <w:sz w:val="28"/>
          <w:szCs w:val="28"/>
          <w:lang w:val="fr-CM"/>
        </w:rPr>
        <w:t>6</w:t>
      </w:r>
      <w:r w:rsidR="000E344A" w:rsidRPr="00C90963">
        <w:rPr>
          <w:rFonts w:ascii="Arial Narrow" w:hAnsi="Arial Narrow" w:cs="Tahoma"/>
          <w:b/>
          <w:sz w:val="28"/>
          <w:szCs w:val="28"/>
          <w:lang w:val="fr-CM"/>
        </w:rPr>
        <w:t>/AONO/</w:t>
      </w:r>
      <w:r w:rsidR="00C03A85" w:rsidRPr="00C90963">
        <w:rPr>
          <w:rFonts w:ascii="Arial Narrow" w:hAnsi="Arial Narrow" w:cs="Tahoma"/>
          <w:b/>
          <w:sz w:val="28"/>
          <w:szCs w:val="28"/>
          <w:lang w:val="fr-CM"/>
        </w:rPr>
        <w:t>COMMUNE DE JAKIRI</w:t>
      </w:r>
      <w:r w:rsidR="000E344A" w:rsidRPr="00C90963">
        <w:rPr>
          <w:rFonts w:ascii="Arial Narrow" w:hAnsi="Arial Narrow" w:cs="Tahoma"/>
          <w:b/>
          <w:sz w:val="28"/>
          <w:szCs w:val="28"/>
          <w:lang w:val="fr-CM"/>
        </w:rPr>
        <w:t>/</w:t>
      </w:r>
      <w:r w:rsidR="00AC46E3" w:rsidRPr="00C90963">
        <w:rPr>
          <w:rFonts w:ascii="Arial Narrow" w:hAnsi="Arial Narrow" w:cs="Tahoma"/>
          <w:b/>
          <w:sz w:val="28"/>
          <w:szCs w:val="28"/>
          <w:lang w:val="fr-CM"/>
        </w:rPr>
        <w:t>CIPMJ</w:t>
      </w:r>
      <w:r w:rsidR="000E344A" w:rsidRPr="00C90963">
        <w:rPr>
          <w:rFonts w:ascii="Arial Narrow" w:hAnsi="Arial Narrow" w:cs="Tahoma"/>
          <w:b/>
          <w:sz w:val="28"/>
          <w:szCs w:val="28"/>
          <w:lang w:val="fr-CM"/>
        </w:rPr>
        <w:t>/202</w:t>
      </w:r>
      <w:r w:rsidR="00D7000A">
        <w:rPr>
          <w:rFonts w:ascii="Arial Narrow" w:hAnsi="Arial Narrow" w:cs="Tahoma"/>
          <w:b/>
          <w:sz w:val="28"/>
          <w:szCs w:val="28"/>
          <w:lang w:val="fr-CM"/>
        </w:rPr>
        <w:t>6</w:t>
      </w:r>
      <w:r w:rsidR="000E344A" w:rsidRPr="00C90963">
        <w:rPr>
          <w:rFonts w:ascii="Arial Narrow" w:hAnsi="Arial Narrow" w:cs="Tahoma"/>
          <w:b/>
          <w:sz w:val="28"/>
          <w:szCs w:val="28"/>
          <w:lang w:val="fr-CM"/>
        </w:rPr>
        <w:t xml:space="preserve"> DU</w:t>
      </w:r>
      <w:r w:rsidR="00AE06BC">
        <w:rPr>
          <w:rFonts w:ascii="Arial Narrow" w:hAnsi="Arial Narrow" w:cs="Tahoma"/>
          <w:b/>
          <w:sz w:val="28"/>
          <w:szCs w:val="28"/>
          <w:lang w:val="fr-CM"/>
        </w:rPr>
        <w:t xml:space="preserve"> </w:t>
      </w:r>
      <w:r w:rsidR="00D7000A">
        <w:rPr>
          <w:rFonts w:ascii="Arial Narrow" w:hAnsi="Arial Narrow" w:cs="Tahoma"/>
          <w:b/>
          <w:sz w:val="28"/>
          <w:szCs w:val="28"/>
          <w:lang w:val="fr-CM"/>
        </w:rPr>
        <w:t>23</w:t>
      </w:r>
      <w:r w:rsidR="00AE06BC">
        <w:rPr>
          <w:rFonts w:ascii="Arial Narrow" w:hAnsi="Arial Narrow" w:cs="Tahoma"/>
          <w:b/>
          <w:sz w:val="28"/>
          <w:szCs w:val="28"/>
          <w:lang w:val="fr-CM"/>
        </w:rPr>
        <w:t>/</w:t>
      </w:r>
      <w:r w:rsidR="00D7000A">
        <w:rPr>
          <w:rFonts w:ascii="Arial Narrow" w:hAnsi="Arial Narrow" w:cs="Tahoma"/>
          <w:b/>
          <w:sz w:val="28"/>
          <w:szCs w:val="28"/>
          <w:lang w:val="fr-CM"/>
        </w:rPr>
        <w:t>01</w:t>
      </w:r>
      <w:r w:rsidR="00AE06BC">
        <w:rPr>
          <w:rFonts w:ascii="Arial Narrow" w:hAnsi="Arial Narrow" w:cs="Tahoma"/>
          <w:b/>
          <w:sz w:val="28"/>
          <w:szCs w:val="28"/>
          <w:lang w:val="fr-CM"/>
        </w:rPr>
        <w:t>/202</w:t>
      </w:r>
      <w:r w:rsidR="00D7000A">
        <w:rPr>
          <w:rFonts w:ascii="Arial Narrow" w:hAnsi="Arial Narrow" w:cs="Tahoma"/>
          <w:b/>
          <w:sz w:val="28"/>
          <w:szCs w:val="28"/>
          <w:lang w:val="fr-CM"/>
        </w:rPr>
        <w:t>6</w:t>
      </w:r>
    </w:p>
    <w:p w14:paraId="79B1AE1A" w14:textId="2F51601E" w:rsidR="006609E2" w:rsidRPr="00C90963" w:rsidRDefault="006609E2" w:rsidP="00E54663">
      <w:pPr>
        <w:shd w:val="pct25" w:color="auto" w:fill="auto"/>
        <w:spacing w:line="276" w:lineRule="auto"/>
        <w:jc w:val="center"/>
        <w:rPr>
          <w:rFonts w:ascii="Arial Narrow" w:hAnsi="Arial Narrow" w:cs="Tahoma"/>
          <w:b/>
          <w:sz w:val="28"/>
          <w:szCs w:val="28"/>
          <w:lang w:val="fr-CM"/>
        </w:rPr>
      </w:pPr>
      <w:bookmarkStart w:id="2" w:name="_Hlk133512825"/>
      <w:r w:rsidRPr="00C90963">
        <w:rPr>
          <w:rFonts w:ascii="Arial Narrow" w:hAnsi="Arial Narrow" w:cs="Tahoma"/>
          <w:b/>
          <w:sz w:val="28"/>
          <w:szCs w:val="28"/>
          <w:lang w:val="fr-CM"/>
        </w:rPr>
        <w:t xml:space="preserve">POUR L’EXECUTION DES TRAVAUX DE </w:t>
      </w:r>
      <w:r w:rsidR="003D2025" w:rsidRPr="003D2025">
        <w:rPr>
          <w:rFonts w:ascii="Arial Narrow" w:hAnsi="Arial Narrow" w:cs="Tahoma"/>
          <w:b/>
          <w:sz w:val="28"/>
          <w:szCs w:val="28"/>
          <w:lang w:val="fr-CM"/>
        </w:rPr>
        <w:t xml:space="preserve">CONSTRUCTION </w:t>
      </w:r>
      <w:r w:rsidR="00C920E9" w:rsidRPr="00C920E9">
        <w:rPr>
          <w:rFonts w:ascii="Arial Narrow" w:hAnsi="Arial Narrow" w:cs="Tahoma"/>
          <w:b/>
          <w:sz w:val="28"/>
          <w:szCs w:val="28"/>
          <w:lang w:val="fr-CM"/>
        </w:rPr>
        <w:t xml:space="preserve">D’UN SYSTEME D’ADDUCTION L’EAU POTABLE </w:t>
      </w:r>
      <w:r w:rsidR="00C920E9">
        <w:rPr>
          <w:rFonts w:ascii="Arial Narrow" w:hAnsi="Arial Narrow" w:cs="Tahoma"/>
          <w:b/>
          <w:sz w:val="28"/>
          <w:szCs w:val="28"/>
          <w:lang w:val="fr-CM"/>
        </w:rPr>
        <w:t xml:space="preserve"> DE FAAKUI </w:t>
      </w:r>
      <w:r w:rsidR="003D2025" w:rsidRPr="003D2025">
        <w:rPr>
          <w:rFonts w:ascii="Arial Narrow" w:hAnsi="Arial Narrow" w:cs="Tahoma"/>
          <w:b/>
          <w:sz w:val="28"/>
          <w:szCs w:val="28"/>
          <w:lang w:val="fr-CM"/>
        </w:rPr>
        <w:t>DANS LE</w:t>
      </w:r>
      <w:r w:rsidR="00E54663" w:rsidRPr="00C90963">
        <w:rPr>
          <w:rFonts w:ascii="Arial Narrow" w:hAnsi="Arial Narrow" w:cs="Tahoma"/>
          <w:b/>
          <w:sz w:val="28"/>
          <w:szCs w:val="28"/>
          <w:lang w:val="fr-CM"/>
        </w:rPr>
        <w:t>, C</w:t>
      </w:r>
      <w:r w:rsidR="00482E57" w:rsidRPr="00C90963">
        <w:rPr>
          <w:rFonts w:ascii="Arial Narrow" w:hAnsi="Arial Narrow" w:cs="Tahoma"/>
          <w:b/>
          <w:sz w:val="28"/>
          <w:szCs w:val="28"/>
          <w:lang w:val="fr-CM"/>
        </w:rPr>
        <w:t xml:space="preserve">OMMUNE DE </w:t>
      </w:r>
      <w:r w:rsidR="00FF55AE" w:rsidRPr="00C90963">
        <w:rPr>
          <w:rFonts w:ascii="Arial Narrow" w:hAnsi="Arial Narrow" w:cs="Tahoma"/>
          <w:b/>
          <w:sz w:val="28"/>
          <w:szCs w:val="28"/>
          <w:lang w:val="fr-CM"/>
        </w:rPr>
        <w:t>JAKIRI</w:t>
      </w:r>
      <w:r w:rsidR="00482E57" w:rsidRPr="00C90963">
        <w:rPr>
          <w:rFonts w:ascii="Arial Narrow" w:hAnsi="Arial Narrow" w:cs="Tahoma"/>
          <w:b/>
          <w:sz w:val="28"/>
          <w:szCs w:val="28"/>
          <w:lang w:val="fr-CM"/>
        </w:rPr>
        <w:t>, DEPARTEMENT</w:t>
      </w:r>
      <w:r w:rsidRPr="00C90963">
        <w:rPr>
          <w:rFonts w:ascii="Arial Narrow" w:hAnsi="Arial Narrow" w:cs="Tahoma"/>
          <w:b/>
          <w:sz w:val="28"/>
          <w:szCs w:val="28"/>
          <w:lang w:val="fr-CM"/>
        </w:rPr>
        <w:t xml:space="preserve"> DE </w:t>
      </w:r>
      <w:r w:rsidR="00482E57" w:rsidRPr="00C90963">
        <w:rPr>
          <w:rFonts w:ascii="Arial Narrow" w:hAnsi="Arial Narrow" w:cs="Tahoma"/>
          <w:b/>
          <w:sz w:val="28"/>
          <w:szCs w:val="28"/>
          <w:lang w:val="fr-CM"/>
        </w:rPr>
        <w:t>BUI, REGION</w:t>
      </w:r>
      <w:r w:rsidRPr="00C90963">
        <w:rPr>
          <w:rFonts w:ascii="Arial Narrow" w:hAnsi="Arial Narrow" w:cs="Tahoma"/>
          <w:b/>
          <w:sz w:val="28"/>
          <w:szCs w:val="28"/>
          <w:lang w:val="fr-CM"/>
        </w:rPr>
        <w:t xml:space="preserve"> DU NORD-</w:t>
      </w:r>
      <w:r w:rsidR="00482E57" w:rsidRPr="00C90963">
        <w:rPr>
          <w:rFonts w:ascii="Arial Narrow" w:hAnsi="Arial Narrow" w:cs="Tahoma"/>
          <w:b/>
          <w:sz w:val="28"/>
          <w:szCs w:val="28"/>
          <w:lang w:val="fr-CM"/>
        </w:rPr>
        <w:t>OUEST</w:t>
      </w:r>
    </w:p>
    <w:bookmarkEnd w:id="2"/>
    <w:p w14:paraId="6E9754CF" w14:textId="77777777" w:rsidR="00204E81" w:rsidRPr="00C90963" w:rsidRDefault="00204E81" w:rsidP="00587D8F">
      <w:pPr>
        <w:tabs>
          <w:tab w:val="left" w:pos="360"/>
        </w:tabs>
        <w:rPr>
          <w:rFonts w:ascii="Arial Narrow" w:hAnsi="Arial Narrow" w:cs="Tahoma"/>
          <w:caps/>
          <w:lang w:val="fr-CM"/>
        </w:rPr>
      </w:pPr>
    </w:p>
    <w:p w14:paraId="3E9D8342" w14:textId="659CDF58" w:rsidR="00204E81" w:rsidRPr="00C90963" w:rsidRDefault="00204E81" w:rsidP="00587D8F">
      <w:pPr>
        <w:keepNext/>
        <w:outlineLvl w:val="4"/>
        <w:rPr>
          <w:rFonts w:ascii="Arial Narrow" w:hAnsi="Arial Narrow" w:cs="Tahoma"/>
          <w:b/>
          <w:caps/>
          <w:sz w:val="22"/>
        </w:rPr>
      </w:pPr>
      <w:r w:rsidRPr="00C90963">
        <w:rPr>
          <w:rFonts w:ascii="Arial Narrow" w:hAnsi="Arial Narrow" w:cs="Tahoma"/>
          <w:b/>
          <w:bCs/>
        </w:rPr>
        <w:t>FINANCEMENT</w:t>
      </w:r>
      <w:r w:rsidRPr="00C90963">
        <w:rPr>
          <w:rFonts w:ascii="Arial Narrow" w:hAnsi="Arial Narrow" w:cs="Tahoma"/>
          <w:b/>
          <w:caps/>
          <w:sz w:val="22"/>
        </w:rPr>
        <w:t xml:space="preserve">: </w:t>
      </w:r>
      <w:r w:rsidR="006352F6">
        <w:rPr>
          <w:rFonts w:ascii="Arial Narrow" w:hAnsi="Arial Narrow" w:cs="Tahoma"/>
          <w:b/>
          <w:caps/>
          <w:sz w:val="22"/>
        </w:rPr>
        <w:t xml:space="preserve">bip 2026 </w:t>
      </w:r>
      <w:r w:rsidR="00C920E9">
        <w:rPr>
          <w:rFonts w:ascii="Arial Narrow" w:hAnsi="Arial Narrow" w:cs="Tahoma"/>
          <w:b/>
          <w:caps/>
          <w:sz w:val="22"/>
        </w:rPr>
        <w:t>MINEE</w:t>
      </w:r>
    </w:p>
    <w:p w14:paraId="37403D85" w14:textId="7AA2B2A4" w:rsidR="00204E81" w:rsidRPr="00C90963" w:rsidRDefault="00960A32" w:rsidP="00587D8F">
      <w:pPr>
        <w:numPr>
          <w:ilvl w:val="12"/>
          <w:numId w:val="0"/>
        </w:numPr>
        <w:spacing w:before="240"/>
        <w:ind w:firstLine="709"/>
        <w:rPr>
          <w:rFonts w:ascii="Arial Narrow" w:hAnsi="Arial Narrow" w:cs="Tahoma"/>
          <w:sz w:val="22"/>
          <w:szCs w:val="22"/>
          <w:lang w:val="fr-CM"/>
        </w:rPr>
      </w:pPr>
      <w:r w:rsidRPr="00C90963">
        <w:rPr>
          <w:rFonts w:ascii="Arial Narrow" w:hAnsi="Arial Narrow" w:cs="Tahoma"/>
          <w:sz w:val="22"/>
          <w:szCs w:val="22"/>
          <w:lang w:val="fr-CM"/>
        </w:rPr>
        <w:t>Le</w:t>
      </w:r>
      <w:r w:rsidR="00204E81" w:rsidRPr="00C90963">
        <w:rPr>
          <w:rFonts w:ascii="Arial Narrow" w:hAnsi="Arial Narrow" w:cs="Tahoma"/>
          <w:sz w:val="22"/>
          <w:szCs w:val="22"/>
          <w:lang w:val="fr-CM"/>
        </w:rPr>
        <w:t xml:space="preserve"> </w:t>
      </w:r>
      <w:r w:rsidR="00204E81" w:rsidRPr="00C90963">
        <w:rPr>
          <w:rFonts w:ascii="Arial Narrow" w:hAnsi="Arial Narrow" w:cs="Tahoma"/>
          <w:b/>
          <w:sz w:val="22"/>
          <w:szCs w:val="22"/>
          <w:lang w:val="fr-CM"/>
        </w:rPr>
        <w:t>Ma</w:t>
      </w:r>
      <w:r w:rsidRPr="00C90963">
        <w:rPr>
          <w:rFonts w:ascii="Arial Narrow" w:hAnsi="Arial Narrow" w:cs="Tahoma"/>
          <w:b/>
          <w:sz w:val="22"/>
          <w:szCs w:val="22"/>
          <w:lang w:val="fr-CM"/>
        </w:rPr>
        <w:t>ire de la Commune de</w:t>
      </w:r>
      <w:r w:rsidR="00204E81" w:rsidRPr="00C90963">
        <w:rPr>
          <w:rFonts w:ascii="Arial Narrow" w:hAnsi="Arial Narrow" w:cs="Tahoma"/>
          <w:b/>
          <w:sz w:val="22"/>
          <w:szCs w:val="22"/>
          <w:lang w:val="fr-CM"/>
        </w:rPr>
        <w:t xml:space="preserve"> </w:t>
      </w:r>
      <w:proofErr w:type="spellStart"/>
      <w:r w:rsidR="00FF55AE" w:rsidRPr="00C90963">
        <w:rPr>
          <w:rFonts w:ascii="Arial Narrow" w:hAnsi="Arial Narrow" w:cs="Tahoma"/>
          <w:b/>
          <w:sz w:val="22"/>
          <w:szCs w:val="22"/>
          <w:lang w:val="fr-CM"/>
        </w:rPr>
        <w:t>J</w:t>
      </w:r>
      <w:r w:rsidR="006352F6" w:rsidRPr="00C90963">
        <w:rPr>
          <w:rFonts w:ascii="Arial Narrow" w:hAnsi="Arial Narrow" w:cs="Tahoma"/>
          <w:b/>
          <w:sz w:val="22"/>
          <w:szCs w:val="22"/>
          <w:lang w:val="fr-CM"/>
        </w:rPr>
        <w:t>akiri</w:t>
      </w:r>
      <w:proofErr w:type="spellEnd"/>
      <w:r w:rsidR="006352F6" w:rsidRPr="00C90963">
        <w:rPr>
          <w:rFonts w:ascii="Arial Narrow" w:hAnsi="Arial Narrow" w:cs="Tahoma"/>
          <w:sz w:val="22"/>
          <w:szCs w:val="22"/>
          <w:lang w:val="fr-CM"/>
        </w:rPr>
        <w:t>; Autorité Contractante</w:t>
      </w:r>
      <w:r w:rsidR="00204E81" w:rsidRPr="00C90963">
        <w:rPr>
          <w:rFonts w:ascii="Arial Narrow" w:hAnsi="Arial Narrow" w:cs="Tahoma"/>
          <w:sz w:val="22"/>
          <w:szCs w:val="22"/>
          <w:lang w:val="fr-CM"/>
        </w:rPr>
        <w:t xml:space="preserve">, </w:t>
      </w:r>
      <w:r w:rsidRPr="00C90963">
        <w:rPr>
          <w:rFonts w:ascii="Arial Narrow" w:hAnsi="Arial Narrow" w:cs="Tahoma"/>
          <w:sz w:val="22"/>
          <w:szCs w:val="22"/>
          <w:lang w:val="fr-CM"/>
        </w:rPr>
        <w:t>lance pour l’état du Cameroun</w:t>
      </w:r>
      <w:r w:rsidR="00204E81" w:rsidRPr="00C90963">
        <w:rPr>
          <w:rFonts w:ascii="Arial Narrow" w:hAnsi="Arial Narrow" w:cs="Tahoma"/>
          <w:sz w:val="22"/>
          <w:szCs w:val="22"/>
          <w:lang w:val="fr-CM"/>
        </w:rPr>
        <w:t xml:space="preserve">, </w:t>
      </w:r>
      <w:r w:rsidRPr="00C90963">
        <w:rPr>
          <w:rFonts w:ascii="Arial Narrow" w:hAnsi="Arial Narrow" w:cs="Tahoma"/>
          <w:sz w:val="22"/>
          <w:szCs w:val="22"/>
          <w:lang w:val="fr-CM"/>
        </w:rPr>
        <w:t>u</w:t>
      </w:r>
      <w:r w:rsidR="00204E81" w:rsidRPr="00C90963">
        <w:rPr>
          <w:rFonts w:ascii="Arial Narrow" w:hAnsi="Arial Narrow" w:cs="Tahoma"/>
          <w:sz w:val="22"/>
          <w:szCs w:val="22"/>
          <w:lang w:val="fr-CM"/>
        </w:rPr>
        <w:t xml:space="preserve">n </w:t>
      </w:r>
      <w:r w:rsidRPr="00C90963">
        <w:rPr>
          <w:rFonts w:ascii="Arial Narrow" w:hAnsi="Arial Narrow" w:cs="Tahoma"/>
          <w:sz w:val="22"/>
          <w:szCs w:val="22"/>
          <w:lang w:val="fr-CM"/>
        </w:rPr>
        <w:t>Appel d’offres</w:t>
      </w:r>
      <w:r w:rsidR="00204E81" w:rsidRPr="00C90963">
        <w:rPr>
          <w:rFonts w:ascii="Arial Narrow" w:hAnsi="Arial Narrow" w:cs="Tahoma"/>
          <w:sz w:val="22"/>
          <w:szCs w:val="22"/>
          <w:lang w:val="fr-CM"/>
        </w:rPr>
        <w:t xml:space="preserve"> National </w:t>
      </w:r>
      <w:r w:rsidRPr="00C90963">
        <w:rPr>
          <w:rFonts w:ascii="Arial Narrow" w:hAnsi="Arial Narrow" w:cs="Tahoma"/>
          <w:sz w:val="22"/>
          <w:szCs w:val="22"/>
          <w:lang w:val="fr-CM"/>
        </w:rPr>
        <w:t>Ouverte pour l’objet mentionnées ci-dessus</w:t>
      </w:r>
      <w:r w:rsidR="00432BE8" w:rsidRPr="00C90963">
        <w:rPr>
          <w:rFonts w:ascii="Arial Narrow" w:hAnsi="Arial Narrow" w:cs="Tahoma"/>
          <w:sz w:val="22"/>
          <w:szCs w:val="22"/>
          <w:lang w:val="fr-CM"/>
        </w:rPr>
        <w:t>:</w:t>
      </w:r>
    </w:p>
    <w:p w14:paraId="5C7B4479" w14:textId="77777777" w:rsidR="00506B40" w:rsidRPr="00C90963" w:rsidRDefault="00506B40" w:rsidP="00481605">
      <w:pPr>
        <w:widowControl w:val="0"/>
        <w:numPr>
          <w:ilvl w:val="0"/>
          <w:numId w:val="43"/>
        </w:numPr>
        <w:tabs>
          <w:tab w:val="left" w:pos="611"/>
          <w:tab w:val="left" w:pos="9072"/>
        </w:tabs>
        <w:autoSpaceDE w:val="0"/>
        <w:autoSpaceDN w:val="0"/>
        <w:outlineLvl w:val="4"/>
        <w:rPr>
          <w:rFonts w:ascii="Arial Narrow" w:eastAsia="Arial Narrow" w:hAnsi="Arial Narrow"/>
          <w:b/>
          <w:bCs/>
        </w:rPr>
      </w:pPr>
      <w:r w:rsidRPr="00C90963">
        <w:rPr>
          <w:rFonts w:ascii="Arial Narrow" w:eastAsia="Arial Narrow" w:hAnsi="Arial Narrow"/>
          <w:b/>
          <w:bCs/>
        </w:rPr>
        <w:t>Objet</w:t>
      </w:r>
      <w:r w:rsidRPr="00C90963">
        <w:rPr>
          <w:rFonts w:ascii="Arial Narrow" w:eastAsia="Arial Narrow" w:hAnsi="Arial Narrow"/>
          <w:b/>
          <w:bCs/>
          <w:spacing w:val="-3"/>
        </w:rPr>
        <w:t xml:space="preserve"> </w:t>
      </w:r>
      <w:r w:rsidRPr="00C90963">
        <w:rPr>
          <w:rFonts w:ascii="Arial Narrow" w:eastAsia="Arial Narrow" w:hAnsi="Arial Narrow"/>
          <w:b/>
          <w:bCs/>
        </w:rPr>
        <w:t>de</w:t>
      </w:r>
      <w:r w:rsidRPr="00C90963">
        <w:rPr>
          <w:rFonts w:ascii="Arial Narrow" w:eastAsia="Arial Narrow" w:hAnsi="Arial Narrow"/>
          <w:b/>
          <w:bCs/>
          <w:spacing w:val="-5"/>
        </w:rPr>
        <w:t xml:space="preserve"> </w:t>
      </w:r>
      <w:r w:rsidRPr="00C90963">
        <w:rPr>
          <w:rFonts w:ascii="Arial Narrow" w:eastAsia="Arial Narrow" w:hAnsi="Arial Narrow"/>
          <w:b/>
          <w:bCs/>
        </w:rPr>
        <w:t>l'Appel</w:t>
      </w:r>
      <w:r w:rsidRPr="00C90963">
        <w:rPr>
          <w:rFonts w:ascii="Arial Narrow" w:eastAsia="Arial Narrow" w:hAnsi="Arial Narrow"/>
          <w:b/>
          <w:bCs/>
          <w:spacing w:val="-1"/>
        </w:rPr>
        <w:t xml:space="preserve"> </w:t>
      </w:r>
      <w:r w:rsidRPr="00C90963">
        <w:rPr>
          <w:rFonts w:ascii="Arial Narrow" w:eastAsia="Arial Narrow" w:hAnsi="Arial Narrow"/>
          <w:b/>
          <w:bCs/>
          <w:spacing w:val="-2"/>
        </w:rPr>
        <w:t>d'Offres</w:t>
      </w:r>
    </w:p>
    <w:p w14:paraId="6132495E" w14:textId="72339A90" w:rsidR="00C920E9" w:rsidRDefault="00506B40" w:rsidP="00C920E9">
      <w:pPr>
        <w:spacing w:line="276" w:lineRule="auto"/>
        <w:rPr>
          <w:rFonts w:ascii="Arial Narrow" w:eastAsia="Arial Narrow" w:hAnsi="Arial Narrow"/>
          <w:b/>
          <w:bCs/>
        </w:rPr>
      </w:pPr>
      <w:r w:rsidRPr="00C90963">
        <w:rPr>
          <w:rFonts w:ascii="Arial Narrow" w:eastAsia="Arial Narrow" w:hAnsi="Arial Narrow"/>
        </w:rPr>
        <w:t xml:space="preserve">Dans le cadre de </w:t>
      </w:r>
      <w:r w:rsidR="00482E57" w:rsidRPr="00C90963">
        <w:rPr>
          <w:rFonts w:ascii="Arial Narrow" w:eastAsia="Arial Narrow" w:hAnsi="Arial Narrow"/>
        </w:rPr>
        <w:t xml:space="preserve">construction/ reconstruction des ouvrages d’art </w:t>
      </w:r>
      <w:r w:rsidR="009940CB" w:rsidRPr="00C90963">
        <w:rPr>
          <w:rFonts w:ascii="Arial Narrow" w:eastAsia="Arial Narrow" w:hAnsi="Arial Narrow"/>
        </w:rPr>
        <w:t>écoulées</w:t>
      </w:r>
      <w:r w:rsidR="00482E57" w:rsidRPr="00C90963">
        <w:rPr>
          <w:rFonts w:ascii="Arial Narrow" w:eastAsia="Arial Narrow" w:hAnsi="Arial Narrow"/>
        </w:rPr>
        <w:t>,</w:t>
      </w:r>
      <w:r w:rsidRPr="00C90963">
        <w:rPr>
          <w:rFonts w:ascii="Arial Narrow" w:eastAsia="Arial Narrow" w:hAnsi="Arial Narrow"/>
        </w:rPr>
        <w:t xml:space="preserve"> le Maître d’Ouvrage ou le Maître d’Ouvrage Délégué lance un Appel d’Offres </w:t>
      </w:r>
      <w:r w:rsidR="00482E57" w:rsidRPr="00C90963">
        <w:rPr>
          <w:rFonts w:ascii="Arial Narrow" w:eastAsia="Arial Narrow" w:hAnsi="Arial Narrow"/>
        </w:rPr>
        <w:t>National Ouverte</w:t>
      </w:r>
      <w:r w:rsidRPr="00C90963">
        <w:rPr>
          <w:rFonts w:ascii="Arial Narrow" w:eastAsia="Arial Narrow" w:hAnsi="Arial Narrow"/>
          <w:spacing w:val="13"/>
        </w:rPr>
        <w:t xml:space="preserve"> </w:t>
      </w:r>
      <w:r w:rsidR="00E54663" w:rsidRPr="00E54663">
        <w:rPr>
          <w:rFonts w:ascii="Arial Narrow" w:eastAsia="Arial Narrow" w:hAnsi="Arial Narrow"/>
        </w:rPr>
        <w:t xml:space="preserve">POUR L’EXECUTION DES TRAVAUX DE </w:t>
      </w:r>
      <w:r w:rsidR="00C920E9" w:rsidRPr="00C920E9">
        <w:rPr>
          <w:rFonts w:ascii="Arial Narrow" w:eastAsia="Arial Narrow" w:hAnsi="Arial Narrow"/>
        </w:rPr>
        <w:t>CONSTRUCTION D’UN SYSTEME D’ADDUCTION L’EAU POTABLE  DE FAAKUI.</w:t>
      </w:r>
    </w:p>
    <w:p w14:paraId="5E95E637" w14:textId="61357CB4" w:rsidR="00506B40" w:rsidRPr="00C90963" w:rsidRDefault="00C920E9" w:rsidP="00C920E9">
      <w:pPr>
        <w:spacing w:line="276" w:lineRule="auto"/>
        <w:rPr>
          <w:rFonts w:ascii="Arial Narrow" w:eastAsia="Arial Narrow" w:hAnsi="Arial Narrow"/>
          <w:b/>
          <w:bCs/>
        </w:rPr>
      </w:pPr>
      <w:r>
        <w:rPr>
          <w:rFonts w:ascii="Arial Narrow" w:eastAsia="Arial Narrow" w:hAnsi="Arial Narrow"/>
          <w:b/>
          <w:bCs/>
        </w:rPr>
        <w:t xml:space="preserve"> </w:t>
      </w:r>
      <w:r w:rsidR="00506B40" w:rsidRPr="00C90963">
        <w:rPr>
          <w:rFonts w:ascii="Arial Narrow" w:eastAsia="Arial Narrow" w:hAnsi="Arial Narrow"/>
          <w:b/>
          <w:bCs/>
        </w:rPr>
        <w:t>Consistance</w:t>
      </w:r>
      <w:r w:rsidR="00506B40" w:rsidRPr="00C90963">
        <w:rPr>
          <w:rFonts w:ascii="Arial Narrow" w:eastAsia="Arial Narrow" w:hAnsi="Arial Narrow"/>
          <w:b/>
          <w:bCs/>
          <w:spacing w:val="-5"/>
        </w:rPr>
        <w:t xml:space="preserve"> </w:t>
      </w:r>
      <w:r w:rsidR="00506B40" w:rsidRPr="00C90963">
        <w:rPr>
          <w:rFonts w:ascii="Arial Narrow" w:eastAsia="Arial Narrow" w:hAnsi="Arial Narrow"/>
          <w:b/>
          <w:bCs/>
        </w:rPr>
        <w:t>des</w:t>
      </w:r>
      <w:r w:rsidR="00506B40" w:rsidRPr="00C90963">
        <w:rPr>
          <w:rFonts w:ascii="Arial Narrow" w:eastAsia="Arial Narrow" w:hAnsi="Arial Narrow"/>
          <w:b/>
          <w:bCs/>
          <w:spacing w:val="-5"/>
        </w:rPr>
        <w:t xml:space="preserve"> </w:t>
      </w:r>
      <w:r w:rsidR="00506B40" w:rsidRPr="00C90963">
        <w:rPr>
          <w:rFonts w:ascii="Arial Narrow" w:eastAsia="Arial Narrow" w:hAnsi="Arial Narrow"/>
          <w:b/>
          <w:bCs/>
          <w:spacing w:val="-2"/>
        </w:rPr>
        <w:t>travaux</w:t>
      </w:r>
    </w:p>
    <w:p w14:paraId="37ADAF43" w14:textId="77777777" w:rsidR="00506B40" w:rsidRPr="00C90963" w:rsidRDefault="00506B40" w:rsidP="00587D8F">
      <w:pPr>
        <w:widowControl w:val="0"/>
        <w:tabs>
          <w:tab w:val="left" w:pos="611"/>
          <w:tab w:val="left" w:pos="9072"/>
        </w:tabs>
        <w:autoSpaceDE w:val="0"/>
        <w:autoSpaceDN w:val="0"/>
        <w:ind w:left="611"/>
        <w:outlineLvl w:val="4"/>
        <w:rPr>
          <w:rFonts w:ascii="Arial Narrow" w:eastAsia="Arial Narrow" w:hAnsi="Arial Narrow"/>
          <w:b/>
          <w:bCs/>
          <w:sz w:val="8"/>
        </w:rPr>
      </w:pPr>
    </w:p>
    <w:p w14:paraId="777389EC" w14:textId="70C8EDE9" w:rsidR="006352F6" w:rsidRPr="00E54663" w:rsidRDefault="006352F6" w:rsidP="003D2025">
      <w:pPr>
        <w:shd w:val="clear" w:color="auto" w:fill="FFFFFF" w:themeFill="background1"/>
        <w:spacing w:line="276" w:lineRule="auto"/>
        <w:rPr>
          <w:rFonts w:ascii="Arial Narrow" w:hAnsi="Arial Narrow" w:cs="Tahoma"/>
          <w:b/>
          <w:sz w:val="28"/>
          <w:szCs w:val="28"/>
          <w:lang w:val="fr-CM"/>
        </w:rPr>
      </w:pPr>
      <w:r w:rsidRPr="006A2D37">
        <w:rPr>
          <w:rFonts w:ascii="Tw Cen MT" w:hAnsi="Tw Cen MT" w:cs="Tahoma"/>
          <w:color w:val="000000"/>
          <w:szCs w:val="28"/>
        </w:rPr>
        <w:t xml:space="preserve">Les prestations du présent marché comprennent </w:t>
      </w:r>
      <w:r w:rsidRPr="006A2D37">
        <w:rPr>
          <w:rFonts w:ascii="Tw Cen MT" w:hAnsi="Tw Cen MT" w:cs="Tahoma"/>
          <w:color w:val="000000"/>
        </w:rPr>
        <w:t xml:space="preserve">les travaux </w:t>
      </w:r>
      <w:r w:rsidRPr="006A2D37">
        <w:rPr>
          <w:rFonts w:ascii="Tw Cen MT" w:hAnsi="Tw Cen MT" w:cs="Tahoma"/>
          <w:color w:val="000000"/>
          <w:szCs w:val="28"/>
        </w:rPr>
        <w:t xml:space="preserve">des </w:t>
      </w:r>
      <w:r w:rsidR="00C920E9" w:rsidRPr="00C920E9">
        <w:rPr>
          <w:rFonts w:ascii="Tw Cen MT" w:hAnsi="Tw Cen MT" w:cs="Tahoma"/>
          <w:color w:val="000000"/>
          <w:szCs w:val="28"/>
        </w:rPr>
        <w:t>CONSTRUCTION D’UN SYSTEME D’ADDUCTION L’EAU POTABLE  DE FAAKUI.</w:t>
      </w:r>
      <w:r w:rsidR="00E54663" w:rsidRPr="00E54663">
        <w:rPr>
          <w:rFonts w:ascii="Tw Cen MT" w:hAnsi="Tw Cen MT" w:cs="Tahoma"/>
          <w:color w:val="000000"/>
          <w:szCs w:val="28"/>
        </w:rPr>
        <w:t>, COMMUNE DE JAKIRI, DEPARTEMENT DE BUI, REGION DU NORD-OUEST</w:t>
      </w:r>
      <w:r w:rsidR="00E54663">
        <w:rPr>
          <w:rFonts w:ascii="Tw Cen MT" w:hAnsi="Tw Cen MT" w:cs="Tahoma"/>
          <w:color w:val="000000"/>
          <w:szCs w:val="28"/>
        </w:rPr>
        <w:t xml:space="preserve"> </w:t>
      </w:r>
      <w:r w:rsidRPr="006A2D37">
        <w:rPr>
          <w:rFonts w:ascii="Tw Cen MT" w:hAnsi="Tw Cen MT" w:cs="Tahoma"/>
          <w:color w:val="000000"/>
        </w:rPr>
        <w:t xml:space="preserve">dans l’  </w:t>
      </w:r>
      <w:r w:rsidRPr="006A2D37">
        <w:rPr>
          <w:rFonts w:ascii="Tw Cen MT" w:hAnsi="Tw Cen MT" w:cs="Tahoma"/>
          <w:color w:val="000000"/>
          <w:szCs w:val="28"/>
        </w:rPr>
        <w:t xml:space="preserve">Arrondissement de </w:t>
      </w:r>
      <w:r w:rsidR="00E54663">
        <w:rPr>
          <w:rFonts w:ascii="Tw Cen MT" w:hAnsi="Tw Cen MT" w:cs="Tahoma"/>
          <w:color w:val="000000"/>
          <w:szCs w:val="28"/>
        </w:rPr>
        <w:t>Jaki</w:t>
      </w:r>
      <w:r w:rsidRPr="00D43D35">
        <w:rPr>
          <w:rFonts w:ascii="Tw Cen MT" w:hAnsi="Tw Cen MT" w:cs="Tahoma"/>
          <w:color w:val="000000"/>
          <w:sz w:val="22"/>
          <w:szCs w:val="22"/>
        </w:rPr>
        <w:t>,</w:t>
      </w:r>
      <w:r w:rsidRPr="006A2D37">
        <w:rPr>
          <w:rFonts w:ascii="Tw Cen MT" w:hAnsi="Tw Cen MT" w:cs="Tahoma"/>
          <w:color w:val="000000"/>
        </w:rPr>
        <w:t xml:space="preserve"> Département de </w:t>
      </w:r>
      <w:proofErr w:type="spellStart"/>
      <w:r w:rsidRPr="006A2D37">
        <w:rPr>
          <w:rFonts w:ascii="Tw Cen MT" w:hAnsi="Tw Cen MT" w:cs="Tahoma"/>
          <w:color w:val="000000"/>
        </w:rPr>
        <w:t>Bui</w:t>
      </w:r>
      <w:proofErr w:type="spellEnd"/>
      <w:r w:rsidRPr="006A2D37">
        <w:rPr>
          <w:rFonts w:ascii="Tw Cen MT" w:hAnsi="Tw Cen MT" w:cs="Tahoma"/>
          <w:color w:val="000000"/>
          <w:szCs w:val="28"/>
        </w:rPr>
        <w:t xml:space="preserve">.,  </w:t>
      </w:r>
      <w:r w:rsidRPr="006A2D37">
        <w:rPr>
          <w:rFonts w:ascii="Tw Cen MT" w:hAnsi="Tw Cen MT"/>
          <w:color w:val="000000"/>
        </w:rPr>
        <w:t>Les prestations comprennent les opérations suivantes :</w:t>
      </w:r>
    </w:p>
    <w:tbl>
      <w:tblPr>
        <w:tblW w:w="9260" w:type="dxa"/>
        <w:tblInd w:w="866" w:type="dxa"/>
        <w:tblCellMar>
          <w:left w:w="0" w:type="dxa"/>
          <w:right w:w="0" w:type="dxa"/>
        </w:tblCellMar>
        <w:tblLook w:val="04A0" w:firstRow="1" w:lastRow="0" w:firstColumn="1" w:lastColumn="0" w:noHBand="0" w:noVBand="1"/>
      </w:tblPr>
      <w:tblGrid>
        <w:gridCol w:w="9260"/>
      </w:tblGrid>
      <w:tr w:rsidR="00C920E9" w:rsidRPr="009B51D2" w14:paraId="0CC18EEC" w14:textId="77777777" w:rsidTr="00C920E9">
        <w:trPr>
          <w:trHeight w:val="315"/>
        </w:trPr>
        <w:tc>
          <w:tcPr>
            <w:tcW w:w="9260" w:type="dxa"/>
            <w:shd w:val="clear" w:color="auto" w:fill="auto"/>
            <w:tcMar>
              <w:top w:w="15" w:type="dxa"/>
              <w:left w:w="15" w:type="dxa"/>
              <w:bottom w:w="0" w:type="dxa"/>
              <w:right w:w="15" w:type="dxa"/>
            </w:tcMar>
          </w:tcPr>
          <w:p w14:paraId="1554D3D9" w14:textId="77777777" w:rsidR="00C920E9" w:rsidRDefault="00C920E9" w:rsidP="00481605">
            <w:pPr>
              <w:keepNext/>
              <w:numPr>
                <w:ilvl w:val="0"/>
                <w:numId w:val="65"/>
              </w:numPr>
              <w:spacing w:line="276" w:lineRule="auto"/>
              <w:jc w:val="both"/>
              <w:outlineLvl w:val="0"/>
              <w:rPr>
                <w:iCs/>
                <w:color w:val="000000"/>
                <w:lang w:val="en-GB"/>
              </w:rPr>
            </w:pPr>
            <w:r>
              <w:rPr>
                <w:iCs/>
                <w:color w:val="000000"/>
                <w:lang w:val="en-GB"/>
              </w:rPr>
              <w:t>TRAVAUX PRELIMINAIRES ET AUTRES</w:t>
            </w:r>
          </w:p>
          <w:p w14:paraId="724FF57C" w14:textId="77777777" w:rsidR="00C920E9" w:rsidRDefault="00C920E9" w:rsidP="00481605">
            <w:pPr>
              <w:keepNext/>
              <w:numPr>
                <w:ilvl w:val="0"/>
                <w:numId w:val="65"/>
              </w:numPr>
              <w:spacing w:line="276" w:lineRule="auto"/>
              <w:jc w:val="both"/>
              <w:outlineLvl w:val="0"/>
              <w:rPr>
                <w:iCs/>
                <w:color w:val="000000"/>
                <w:lang w:val="en-GB"/>
              </w:rPr>
            </w:pPr>
            <w:r w:rsidRPr="00911DF7">
              <w:rPr>
                <w:iCs/>
                <w:color w:val="000000"/>
                <w:lang w:val="en-GB"/>
              </w:rPr>
              <w:t>C</w:t>
            </w:r>
            <w:r>
              <w:rPr>
                <w:iCs/>
                <w:color w:val="000000"/>
                <w:lang w:val="en-GB"/>
              </w:rPr>
              <w:t>ONSTRUCTION D’UN BASIN VERSANT</w:t>
            </w:r>
          </w:p>
          <w:p w14:paraId="00898518" w14:textId="77777777" w:rsidR="00C920E9" w:rsidRDefault="00C920E9" w:rsidP="00481605">
            <w:pPr>
              <w:keepNext/>
              <w:numPr>
                <w:ilvl w:val="0"/>
                <w:numId w:val="65"/>
              </w:numPr>
              <w:spacing w:line="276" w:lineRule="auto"/>
              <w:jc w:val="both"/>
              <w:outlineLvl w:val="0"/>
              <w:rPr>
                <w:iCs/>
                <w:color w:val="000000"/>
                <w:lang w:val="en-GB"/>
              </w:rPr>
            </w:pPr>
            <w:r>
              <w:rPr>
                <w:iCs/>
                <w:color w:val="000000"/>
                <w:lang w:val="en-GB"/>
              </w:rPr>
              <w:t xml:space="preserve">RESEAU DE DISTRIBUTION </w:t>
            </w:r>
          </w:p>
          <w:p w14:paraId="36C3A4B0" w14:textId="77777777" w:rsidR="00C920E9" w:rsidRDefault="00C920E9" w:rsidP="00481605">
            <w:pPr>
              <w:keepNext/>
              <w:numPr>
                <w:ilvl w:val="0"/>
                <w:numId w:val="65"/>
              </w:numPr>
              <w:spacing w:line="276" w:lineRule="auto"/>
              <w:jc w:val="both"/>
              <w:outlineLvl w:val="0"/>
              <w:rPr>
                <w:iCs/>
                <w:color w:val="000000"/>
                <w:lang w:val="en-GB"/>
              </w:rPr>
            </w:pPr>
            <w:r w:rsidRPr="00911DF7">
              <w:rPr>
                <w:iCs/>
                <w:color w:val="000000"/>
                <w:lang w:val="en-GB"/>
              </w:rPr>
              <w:t>PIPE LINE</w:t>
            </w:r>
          </w:p>
          <w:p w14:paraId="16484BAA" w14:textId="77777777" w:rsidR="00C920E9" w:rsidRDefault="00C920E9" w:rsidP="00481605">
            <w:pPr>
              <w:keepNext/>
              <w:numPr>
                <w:ilvl w:val="0"/>
                <w:numId w:val="65"/>
              </w:numPr>
              <w:spacing w:line="276" w:lineRule="auto"/>
              <w:jc w:val="both"/>
              <w:outlineLvl w:val="0"/>
              <w:rPr>
                <w:iCs/>
                <w:color w:val="000000"/>
                <w:lang w:val="en-GB"/>
              </w:rPr>
            </w:pPr>
            <w:r>
              <w:rPr>
                <w:iCs/>
                <w:color w:val="000000"/>
                <w:lang w:val="en-GB"/>
              </w:rPr>
              <w:t>ACCESSOIRES HYDRAULIC</w:t>
            </w:r>
          </w:p>
          <w:p w14:paraId="39B91759" w14:textId="3EB238FE" w:rsidR="00C920E9" w:rsidRPr="00960331" w:rsidRDefault="00C920E9" w:rsidP="00481605">
            <w:pPr>
              <w:keepNext/>
              <w:numPr>
                <w:ilvl w:val="0"/>
                <w:numId w:val="65"/>
              </w:numPr>
              <w:spacing w:line="276" w:lineRule="auto"/>
              <w:jc w:val="both"/>
              <w:outlineLvl w:val="0"/>
              <w:rPr>
                <w:iCs/>
                <w:color w:val="000000"/>
                <w:lang w:val="en-GB"/>
              </w:rPr>
            </w:pPr>
            <w:r w:rsidRPr="00911DF7">
              <w:rPr>
                <w:iCs/>
                <w:color w:val="000000"/>
                <w:lang w:val="en-GB"/>
              </w:rPr>
              <w:t>IMPACT ENVIRONMENTAL</w:t>
            </w:r>
          </w:p>
        </w:tc>
      </w:tr>
    </w:tbl>
    <w:p w14:paraId="093A2DA4" w14:textId="77777777" w:rsidR="00506B40" w:rsidRPr="00C90963" w:rsidRDefault="00506B40" w:rsidP="00481605">
      <w:pPr>
        <w:widowControl w:val="0"/>
        <w:numPr>
          <w:ilvl w:val="0"/>
          <w:numId w:val="43"/>
        </w:numPr>
        <w:tabs>
          <w:tab w:val="left" w:pos="611"/>
          <w:tab w:val="left" w:pos="9072"/>
        </w:tabs>
        <w:autoSpaceDE w:val="0"/>
        <w:autoSpaceDN w:val="0"/>
        <w:ind w:left="611" w:hanging="359"/>
        <w:outlineLvl w:val="4"/>
        <w:rPr>
          <w:rFonts w:ascii="Arial Narrow" w:eastAsia="Arial Narrow" w:hAnsi="Arial Narrow"/>
          <w:b/>
          <w:bCs/>
        </w:rPr>
      </w:pPr>
      <w:r w:rsidRPr="00C90963">
        <w:rPr>
          <w:rFonts w:ascii="Arial Narrow" w:eastAsia="Arial Narrow" w:hAnsi="Arial Narrow"/>
          <w:b/>
          <w:bCs/>
          <w:spacing w:val="-2"/>
        </w:rPr>
        <w:t>Tranches/Allotissement</w:t>
      </w:r>
    </w:p>
    <w:p w14:paraId="086A85E0" w14:textId="3476BD25" w:rsidR="00506B40" w:rsidRPr="00DE6C36" w:rsidRDefault="00506B40" w:rsidP="00587D8F">
      <w:pPr>
        <w:widowControl w:val="0"/>
        <w:tabs>
          <w:tab w:val="left" w:pos="9072"/>
        </w:tabs>
        <w:autoSpaceDE w:val="0"/>
        <w:autoSpaceDN w:val="0"/>
        <w:spacing w:before="163"/>
        <w:ind w:left="252"/>
        <w:rPr>
          <w:rFonts w:ascii="Arial Narrow" w:eastAsia="Arial Narrow" w:hAnsi="Arial Narrow"/>
        </w:rPr>
      </w:pPr>
      <w:bookmarkStart w:id="3" w:name="_Hlk181082632"/>
      <w:r w:rsidRPr="00C90963">
        <w:rPr>
          <w:rFonts w:ascii="Arial Narrow" w:eastAsia="Arial Narrow" w:hAnsi="Arial Narrow"/>
        </w:rPr>
        <w:t xml:space="preserve">Les travaux sont </w:t>
      </w:r>
      <w:r w:rsidR="00612219" w:rsidRPr="00C90963">
        <w:rPr>
          <w:rFonts w:ascii="Arial Narrow" w:eastAsia="Arial Narrow" w:hAnsi="Arial Narrow"/>
        </w:rPr>
        <w:t>dans un</w:t>
      </w:r>
      <w:r w:rsidR="006352F6">
        <w:rPr>
          <w:rFonts w:ascii="Arial Narrow" w:eastAsia="Arial Narrow" w:hAnsi="Arial Narrow"/>
        </w:rPr>
        <w:t xml:space="preserve"> </w:t>
      </w:r>
      <w:r w:rsidR="00DE7F53" w:rsidRPr="00C90963">
        <w:rPr>
          <w:rFonts w:ascii="Arial Narrow" w:eastAsia="Arial Narrow" w:hAnsi="Arial Narrow"/>
        </w:rPr>
        <w:t>(01)</w:t>
      </w:r>
      <w:r w:rsidR="00612219" w:rsidRPr="00C90963">
        <w:rPr>
          <w:rFonts w:ascii="Arial Narrow" w:eastAsia="Arial Narrow" w:hAnsi="Arial Narrow"/>
        </w:rPr>
        <w:t xml:space="preserve"> seul </w:t>
      </w:r>
      <w:r w:rsidR="00432BE8" w:rsidRPr="00C90963">
        <w:rPr>
          <w:rFonts w:ascii="Arial Narrow" w:eastAsia="Arial Narrow" w:hAnsi="Arial Narrow"/>
        </w:rPr>
        <w:t>lot.</w:t>
      </w:r>
    </w:p>
    <w:bookmarkEnd w:id="3"/>
    <w:p w14:paraId="799E8B6F" w14:textId="77777777" w:rsidR="00506B40" w:rsidRPr="00C90963" w:rsidRDefault="00506B40" w:rsidP="00481605">
      <w:pPr>
        <w:widowControl w:val="0"/>
        <w:numPr>
          <w:ilvl w:val="0"/>
          <w:numId w:val="43"/>
        </w:numPr>
        <w:tabs>
          <w:tab w:val="left" w:pos="611"/>
          <w:tab w:val="left" w:pos="9072"/>
        </w:tabs>
        <w:autoSpaceDE w:val="0"/>
        <w:autoSpaceDN w:val="0"/>
        <w:ind w:left="611" w:hanging="359"/>
        <w:outlineLvl w:val="4"/>
        <w:rPr>
          <w:rFonts w:ascii="Arial Narrow" w:eastAsia="Arial Narrow" w:hAnsi="Arial Narrow"/>
          <w:b/>
          <w:bCs/>
        </w:rPr>
      </w:pPr>
      <w:r w:rsidRPr="00C90963">
        <w:rPr>
          <w:rFonts w:ascii="Arial Narrow" w:eastAsia="Arial Narrow" w:hAnsi="Arial Narrow"/>
          <w:b/>
          <w:bCs/>
        </w:rPr>
        <w:t>Coût</w:t>
      </w:r>
      <w:r w:rsidRPr="00C90963">
        <w:rPr>
          <w:rFonts w:ascii="Arial Narrow" w:eastAsia="Arial Narrow" w:hAnsi="Arial Narrow"/>
          <w:b/>
          <w:bCs/>
          <w:spacing w:val="-3"/>
        </w:rPr>
        <w:t xml:space="preserve"> </w:t>
      </w:r>
      <w:r w:rsidRPr="00C90963">
        <w:rPr>
          <w:rFonts w:ascii="Arial Narrow" w:eastAsia="Arial Narrow" w:hAnsi="Arial Narrow"/>
          <w:b/>
          <w:bCs/>
          <w:spacing w:val="-2"/>
        </w:rPr>
        <w:t>prévisionnel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
        <w:gridCol w:w="5747"/>
        <w:gridCol w:w="3371"/>
      </w:tblGrid>
      <w:tr w:rsidR="00610CE1" w:rsidRPr="00C90963" w14:paraId="342DB57B" w14:textId="77777777" w:rsidTr="00610CE1">
        <w:trPr>
          <w:trHeight w:val="290"/>
        </w:trPr>
        <w:tc>
          <w:tcPr>
            <w:tcW w:w="437" w:type="pct"/>
            <w:vAlign w:val="center"/>
            <w:hideMark/>
          </w:tcPr>
          <w:p w14:paraId="79903BF9" w14:textId="77777777" w:rsidR="00610CE1" w:rsidRPr="00C90963" w:rsidRDefault="00610CE1" w:rsidP="00587D8F">
            <w:pPr>
              <w:widowControl w:val="0"/>
              <w:tabs>
                <w:tab w:val="left" w:pos="9072"/>
              </w:tabs>
              <w:rPr>
                <w:rFonts w:ascii="Arial Narrow" w:eastAsia="Arial Narrow" w:hAnsi="Arial Narrow"/>
                <w:b/>
              </w:rPr>
            </w:pPr>
            <w:r w:rsidRPr="00C90963">
              <w:rPr>
                <w:rFonts w:ascii="Arial Narrow" w:eastAsia="Arial Narrow" w:hAnsi="Arial Narrow"/>
                <w:b/>
              </w:rPr>
              <w:t>N°</w:t>
            </w:r>
          </w:p>
        </w:tc>
        <w:tc>
          <w:tcPr>
            <w:tcW w:w="2876" w:type="pct"/>
            <w:vAlign w:val="center"/>
            <w:hideMark/>
          </w:tcPr>
          <w:p w14:paraId="2D59ADC1" w14:textId="77777777" w:rsidR="00610CE1" w:rsidRPr="00C90963" w:rsidRDefault="00610CE1" w:rsidP="00587D8F">
            <w:pPr>
              <w:widowControl w:val="0"/>
              <w:tabs>
                <w:tab w:val="left" w:pos="9072"/>
              </w:tabs>
              <w:rPr>
                <w:rFonts w:ascii="Arial Narrow" w:eastAsia="Arial Narrow" w:hAnsi="Arial Narrow"/>
                <w:b/>
              </w:rPr>
            </w:pPr>
            <w:r w:rsidRPr="00C90963">
              <w:rPr>
                <w:rFonts w:ascii="Arial Narrow" w:eastAsia="Arial Narrow" w:hAnsi="Arial Narrow"/>
                <w:b/>
              </w:rPr>
              <w:t>Désignation du Projet</w:t>
            </w:r>
          </w:p>
        </w:tc>
        <w:tc>
          <w:tcPr>
            <w:tcW w:w="1687" w:type="pct"/>
            <w:vAlign w:val="center"/>
            <w:hideMark/>
          </w:tcPr>
          <w:p w14:paraId="26B62171" w14:textId="77777777" w:rsidR="00610CE1" w:rsidRPr="00C90963" w:rsidRDefault="00610CE1" w:rsidP="00587D8F">
            <w:pPr>
              <w:widowControl w:val="0"/>
              <w:tabs>
                <w:tab w:val="left" w:pos="9072"/>
              </w:tabs>
              <w:rPr>
                <w:rFonts w:ascii="Arial Narrow" w:eastAsia="Arial Narrow" w:hAnsi="Arial Narrow"/>
                <w:b/>
                <w:lang w:val="fr-CM"/>
              </w:rPr>
            </w:pPr>
            <w:r w:rsidRPr="00C90963">
              <w:rPr>
                <w:rFonts w:ascii="Arial Narrow" w:eastAsia="Arial Narrow" w:hAnsi="Arial Narrow"/>
                <w:b/>
                <w:lang w:val="fr-CM"/>
              </w:rPr>
              <w:t xml:space="preserve">Cout du Projet (TTC) en </w:t>
            </w:r>
            <w:proofErr w:type="spellStart"/>
            <w:r w:rsidRPr="00C90963">
              <w:rPr>
                <w:rFonts w:ascii="Arial Narrow" w:eastAsia="Arial Narrow" w:hAnsi="Arial Narrow"/>
                <w:b/>
                <w:lang w:val="fr-CM"/>
              </w:rPr>
              <w:t>Fcfa</w:t>
            </w:r>
            <w:proofErr w:type="spellEnd"/>
          </w:p>
        </w:tc>
      </w:tr>
      <w:tr w:rsidR="00610CE1" w:rsidRPr="00C90963" w14:paraId="58BB68E4" w14:textId="77777777" w:rsidTr="00610CE1">
        <w:trPr>
          <w:trHeight w:val="974"/>
        </w:trPr>
        <w:tc>
          <w:tcPr>
            <w:tcW w:w="437" w:type="pct"/>
            <w:vAlign w:val="center"/>
            <w:hideMark/>
          </w:tcPr>
          <w:p w14:paraId="589809D2" w14:textId="77777777" w:rsidR="00610CE1" w:rsidRPr="00C90963" w:rsidRDefault="00610CE1" w:rsidP="00587D8F">
            <w:pPr>
              <w:widowControl w:val="0"/>
              <w:tabs>
                <w:tab w:val="left" w:pos="9072"/>
              </w:tabs>
              <w:rPr>
                <w:rFonts w:ascii="Arial Narrow" w:eastAsia="Arial Narrow" w:hAnsi="Arial Narrow"/>
                <w:b/>
              </w:rPr>
            </w:pPr>
            <w:r w:rsidRPr="00C90963">
              <w:rPr>
                <w:rFonts w:ascii="Arial Narrow" w:eastAsia="Arial Narrow" w:hAnsi="Arial Narrow"/>
                <w:b/>
              </w:rPr>
              <w:t>1</w:t>
            </w:r>
          </w:p>
        </w:tc>
        <w:tc>
          <w:tcPr>
            <w:tcW w:w="2876" w:type="pct"/>
            <w:vAlign w:val="center"/>
            <w:hideMark/>
          </w:tcPr>
          <w:p w14:paraId="164F9CA6" w14:textId="05AC42AF" w:rsidR="00610CE1" w:rsidRPr="0061401E" w:rsidRDefault="00960331" w:rsidP="00587D8F">
            <w:pPr>
              <w:widowControl w:val="0"/>
              <w:tabs>
                <w:tab w:val="left" w:pos="9072"/>
              </w:tabs>
              <w:rPr>
                <w:rFonts w:ascii="Arial Narrow" w:hAnsi="Arial Narrow" w:cs="Tahoma"/>
                <w:b/>
                <w:sz w:val="28"/>
                <w:szCs w:val="28"/>
                <w:lang w:val="fr-CM"/>
              </w:rPr>
            </w:pPr>
            <w:r w:rsidRPr="00C920E9">
              <w:rPr>
                <w:rFonts w:ascii="Arial Narrow" w:eastAsia="Arial Narrow" w:hAnsi="Arial Narrow"/>
              </w:rPr>
              <w:t>CONSTRUCTION D’UN SYSTEME D’ADDUCTION L’EAU POTABLE  DE FAAKUI.</w:t>
            </w:r>
          </w:p>
        </w:tc>
        <w:tc>
          <w:tcPr>
            <w:tcW w:w="1687" w:type="pct"/>
            <w:vAlign w:val="center"/>
          </w:tcPr>
          <w:p w14:paraId="6E980317" w14:textId="1F0FC740" w:rsidR="00610CE1" w:rsidRPr="00C90963" w:rsidRDefault="00960331" w:rsidP="00587D8F">
            <w:pPr>
              <w:widowControl w:val="0"/>
              <w:tabs>
                <w:tab w:val="left" w:pos="9072"/>
              </w:tabs>
              <w:autoSpaceDE w:val="0"/>
              <w:autoSpaceDN w:val="0"/>
              <w:rPr>
                <w:rFonts w:ascii="Arial Narrow" w:eastAsia="Arial Narrow" w:hAnsi="Arial Narrow"/>
                <w:lang w:val="en-US"/>
              </w:rPr>
            </w:pPr>
            <w:r>
              <w:rPr>
                <w:rFonts w:ascii="Arial Narrow" w:eastAsia="Arial Narrow" w:hAnsi="Arial Narrow"/>
                <w:lang w:val="en-US"/>
              </w:rPr>
              <w:t>8</w:t>
            </w:r>
            <w:r w:rsidR="00AD7CE3">
              <w:rPr>
                <w:rFonts w:ascii="Arial Narrow" w:eastAsia="Arial Narrow" w:hAnsi="Arial Narrow"/>
                <w:lang w:val="en-US"/>
              </w:rPr>
              <w:t>5</w:t>
            </w:r>
            <w:r w:rsidR="00610CE1" w:rsidRPr="00C90963">
              <w:rPr>
                <w:rFonts w:ascii="Arial Narrow" w:eastAsia="Arial Narrow" w:hAnsi="Arial Narrow"/>
                <w:lang w:val="en-US"/>
              </w:rPr>
              <w:t>,000,000</w:t>
            </w:r>
          </w:p>
        </w:tc>
      </w:tr>
    </w:tbl>
    <w:p w14:paraId="265AA2DB" w14:textId="77777777" w:rsidR="00DE7F53" w:rsidRPr="00C90963" w:rsidRDefault="00DE7F53" w:rsidP="00587D8F">
      <w:pPr>
        <w:widowControl w:val="0"/>
        <w:tabs>
          <w:tab w:val="left" w:pos="611"/>
          <w:tab w:val="left" w:pos="9072"/>
        </w:tabs>
        <w:autoSpaceDE w:val="0"/>
        <w:autoSpaceDN w:val="0"/>
        <w:ind w:left="252"/>
        <w:outlineLvl w:val="4"/>
        <w:rPr>
          <w:rFonts w:ascii="Arial Narrow" w:eastAsia="Arial Narrow" w:hAnsi="Arial Narrow"/>
          <w:b/>
          <w:bCs/>
          <w:spacing w:val="-2"/>
        </w:rPr>
      </w:pPr>
    </w:p>
    <w:p w14:paraId="52580FD8" w14:textId="4F3D9BA1" w:rsidR="00506B40" w:rsidRPr="00C90963" w:rsidRDefault="00506B40" w:rsidP="00587D8F">
      <w:pPr>
        <w:widowControl w:val="0"/>
        <w:tabs>
          <w:tab w:val="left" w:leader="dot" w:pos="7660"/>
          <w:tab w:val="left" w:pos="9072"/>
        </w:tabs>
        <w:autoSpaceDE w:val="0"/>
        <w:autoSpaceDN w:val="0"/>
        <w:ind w:left="252" w:right="512"/>
        <w:rPr>
          <w:rFonts w:ascii="Arial Narrow" w:eastAsia="Arial Narrow" w:hAnsi="Arial Narrow"/>
        </w:rPr>
      </w:pPr>
      <w:r w:rsidRPr="00C90963">
        <w:rPr>
          <w:rFonts w:ascii="Arial Narrow" w:eastAsia="Arial Narrow" w:hAnsi="Arial Narrow"/>
        </w:rPr>
        <w:t>Le coût prévisionnel de l’opération à l’issue des études préalables est de</w:t>
      </w:r>
      <w:r w:rsidR="00AE5D6F" w:rsidRPr="00C90963">
        <w:rPr>
          <w:rFonts w:ascii="Arial Narrow" w:eastAsia="Arial Narrow" w:hAnsi="Arial Narrow"/>
        </w:rPr>
        <w:t xml:space="preserve"> </w:t>
      </w:r>
      <w:r w:rsidR="00960331">
        <w:rPr>
          <w:rFonts w:ascii="Arial Narrow" w:eastAsia="Arial Narrow" w:hAnsi="Arial Narrow"/>
          <w:b/>
          <w:bCs/>
        </w:rPr>
        <w:t xml:space="preserve">Quatre-vingt </w:t>
      </w:r>
      <w:r w:rsidR="00AE5D6F" w:rsidRPr="00C90963">
        <w:rPr>
          <w:rFonts w:ascii="Arial Narrow" w:eastAsia="Arial Narrow" w:hAnsi="Arial Narrow"/>
          <w:b/>
          <w:bCs/>
        </w:rPr>
        <w:t xml:space="preserve"> Millions, </w:t>
      </w:r>
      <w:r w:rsidR="00D82A09" w:rsidRPr="00C90963">
        <w:rPr>
          <w:rFonts w:ascii="Arial Narrow" w:eastAsia="Arial Narrow" w:hAnsi="Arial Narrow"/>
          <w:b/>
          <w:bCs/>
        </w:rPr>
        <w:t>FCFA (</w:t>
      </w:r>
      <w:r w:rsidR="00960331">
        <w:rPr>
          <w:rFonts w:ascii="Arial Narrow" w:eastAsia="Arial Narrow" w:hAnsi="Arial Narrow"/>
          <w:b/>
          <w:bCs/>
        </w:rPr>
        <w:t>8</w:t>
      </w:r>
      <w:r w:rsidR="00AD7CE3">
        <w:rPr>
          <w:rFonts w:ascii="Arial Narrow" w:eastAsia="Arial Narrow" w:hAnsi="Arial Narrow"/>
          <w:b/>
          <w:bCs/>
        </w:rPr>
        <w:t>5</w:t>
      </w:r>
      <w:r w:rsidR="00D82A09" w:rsidRPr="00C90963">
        <w:rPr>
          <w:rFonts w:ascii="Arial Narrow" w:eastAsia="Arial Narrow" w:hAnsi="Arial Narrow"/>
          <w:b/>
          <w:bCs/>
        </w:rPr>
        <w:t>, 000,000</w:t>
      </w:r>
      <w:r w:rsidR="005707AB" w:rsidRPr="00C90963">
        <w:rPr>
          <w:rFonts w:ascii="Arial Narrow" w:eastAsia="Arial Narrow" w:hAnsi="Arial Narrow"/>
          <w:b/>
          <w:bCs/>
        </w:rPr>
        <w:t>)</w:t>
      </w:r>
      <w:r w:rsidR="005707AB" w:rsidRPr="00C90963">
        <w:rPr>
          <w:rFonts w:ascii="Arial Narrow" w:eastAsia="Arial Narrow" w:hAnsi="Arial Narrow"/>
        </w:rPr>
        <w:t xml:space="preserve"> comme</w:t>
      </w:r>
      <w:r w:rsidRPr="00C90963">
        <w:rPr>
          <w:rFonts w:ascii="Arial Narrow" w:eastAsia="Arial Narrow" w:hAnsi="Arial Narrow"/>
        </w:rPr>
        <w:t xml:space="preserve"> présentés ci-dessus et seront financés par </w:t>
      </w:r>
      <w:r w:rsidR="0066560F" w:rsidRPr="00C90963">
        <w:rPr>
          <w:rFonts w:ascii="Arial Narrow" w:eastAsia="Arial Narrow" w:hAnsi="Arial Narrow"/>
          <w:b/>
          <w:bCs/>
        </w:rPr>
        <w:t xml:space="preserve">le </w:t>
      </w:r>
      <w:r w:rsidR="006352F6">
        <w:rPr>
          <w:rFonts w:ascii="Arial Narrow" w:eastAsia="Arial Narrow" w:hAnsi="Arial Narrow"/>
          <w:b/>
          <w:bCs/>
        </w:rPr>
        <w:t xml:space="preserve">budget </w:t>
      </w:r>
      <w:r w:rsidR="00AD7CE3">
        <w:rPr>
          <w:rFonts w:ascii="Arial Narrow" w:eastAsia="Arial Narrow" w:hAnsi="Arial Narrow"/>
          <w:b/>
          <w:bCs/>
        </w:rPr>
        <w:t xml:space="preserve">de </w:t>
      </w:r>
      <w:r w:rsidR="00960331">
        <w:rPr>
          <w:rFonts w:ascii="Arial Narrow" w:eastAsia="Arial Narrow" w:hAnsi="Arial Narrow"/>
          <w:b/>
          <w:bCs/>
        </w:rPr>
        <w:t>MINEE</w:t>
      </w:r>
      <w:r w:rsidR="00AD7CE3">
        <w:rPr>
          <w:rFonts w:ascii="Arial Narrow" w:eastAsia="Arial Narrow" w:hAnsi="Arial Narrow"/>
          <w:b/>
          <w:bCs/>
        </w:rPr>
        <w:t xml:space="preserve"> </w:t>
      </w:r>
      <w:r w:rsidR="00E16AB6">
        <w:rPr>
          <w:rFonts w:ascii="Arial Narrow" w:eastAsia="Arial Narrow" w:hAnsi="Arial Narrow"/>
          <w:b/>
          <w:bCs/>
        </w:rPr>
        <w:t>2026</w:t>
      </w:r>
      <w:r w:rsidR="0066560F" w:rsidRPr="00C90963">
        <w:rPr>
          <w:rFonts w:ascii="Arial Narrow" w:eastAsia="Arial Narrow" w:hAnsi="Arial Narrow"/>
        </w:rPr>
        <w:t>.</w:t>
      </w:r>
    </w:p>
    <w:p w14:paraId="1764A850" w14:textId="77777777" w:rsidR="00506B40" w:rsidRPr="00C90963" w:rsidRDefault="00506B40" w:rsidP="00587D8F">
      <w:pPr>
        <w:widowControl w:val="0"/>
        <w:tabs>
          <w:tab w:val="left" w:pos="9072"/>
        </w:tabs>
        <w:autoSpaceDE w:val="0"/>
        <w:autoSpaceDN w:val="0"/>
        <w:spacing w:before="134"/>
        <w:rPr>
          <w:rFonts w:ascii="Arial Narrow" w:eastAsia="Arial Narrow" w:hAnsi="Arial Narrow"/>
          <w:i/>
          <w:sz w:val="8"/>
          <w:szCs w:val="12"/>
        </w:rPr>
      </w:pPr>
    </w:p>
    <w:p w14:paraId="0B99CC8C" w14:textId="77777777" w:rsidR="00506B40" w:rsidRPr="00C90963" w:rsidRDefault="00506B40" w:rsidP="00481605">
      <w:pPr>
        <w:widowControl w:val="0"/>
        <w:numPr>
          <w:ilvl w:val="0"/>
          <w:numId w:val="43"/>
        </w:numPr>
        <w:tabs>
          <w:tab w:val="left" w:pos="611"/>
          <w:tab w:val="left" w:pos="9072"/>
        </w:tabs>
        <w:autoSpaceDE w:val="0"/>
        <w:autoSpaceDN w:val="0"/>
        <w:ind w:left="611" w:hanging="359"/>
        <w:outlineLvl w:val="4"/>
        <w:rPr>
          <w:rFonts w:ascii="Arial Narrow" w:eastAsia="Arial Narrow" w:hAnsi="Arial Narrow"/>
          <w:b/>
          <w:bCs/>
        </w:rPr>
      </w:pPr>
      <w:r w:rsidRPr="00C90963">
        <w:rPr>
          <w:rFonts w:ascii="Arial Narrow" w:eastAsia="Arial Narrow" w:hAnsi="Arial Narrow"/>
          <w:b/>
          <w:bCs/>
        </w:rPr>
        <w:t>Délai</w:t>
      </w:r>
      <w:r w:rsidRPr="00C90963">
        <w:rPr>
          <w:rFonts w:ascii="Arial Narrow" w:eastAsia="Arial Narrow" w:hAnsi="Arial Narrow"/>
          <w:b/>
          <w:bCs/>
          <w:spacing w:val="-6"/>
        </w:rPr>
        <w:t xml:space="preserve"> </w:t>
      </w:r>
      <w:r w:rsidRPr="00C90963">
        <w:rPr>
          <w:rFonts w:ascii="Arial Narrow" w:eastAsia="Arial Narrow" w:hAnsi="Arial Narrow"/>
          <w:b/>
          <w:bCs/>
        </w:rPr>
        <w:t>prévisionnel</w:t>
      </w:r>
      <w:r w:rsidRPr="00C90963">
        <w:rPr>
          <w:rFonts w:ascii="Arial Narrow" w:eastAsia="Arial Narrow" w:hAnsi="Arial Narrow"/>
          <w:b/>
          <w:bCs/>
          <w:spacing w:val="-6"/>
        </w:rPr>
        <w:t xml:space="preserve"> </w:t>
      </w:r>
      <w:r w:rsidRPr="00C90963">
        <w:rPr>
          <w:rFonts w:ascii="Arial Narrow" w:eastAsia="Arial Narrow" w:hAnsi="Arial Narrow"/>
          <w:b/>
          <w:bCs/>
          <w:spacing w:val="-2"/>
        </w:rPr>
        <w:t>d’exécution</w:t>
      </w:r>
    </w:p>
    <w:p w14:paraId="532AC408" w14:textId="2F131125" w:rsidR="00506B40" w:rsidRPr="00C90963" w:rsidRDefault="00506B40" w:rsidP="00587D8F">
      <w:pPr>
        <w:widowControl w:val="0"/>
        <w:tabs>
          <w:tab w:val="left" w:pos="9072"/>
        </w:tabs>
        <w:autoSpaceDE w:val="0"/>
        <w:autoSpaceDN w:val="0"/>
        <w:ind w:left="252" w:right="-30"/>
        <w:rPr>
          <w:rFonts w:ascii="Arial Narrow" w:eastAsia="Arial Narrow" w:hAnsi="Arial Narrow"/>
        </w:rPr>
      </w:pPr>
      <w:r w:rsidRPr="00C90963">
        <w:rPr>
          <w:rFonts w:ascii="Arial Narrow" w:eastAsia="Arial Narrow" w:hAnsi="Arial Narrow"/>
        </w:rPr>
        <w:t xml:space="preserve">Le délai maximum prévu par le Maître d’Ouvrage ou le Maître d’Ouvrage Délégué pour la réalisation des travaux, objet du présent appel d’offres est de </w:t>
      </w:r>
      <w:proofErr w:type="spellStart"/>
      <w:r w:rsidR="00AD7CE3">
        <w:rPr>
          <w:rFonts w:ascii="Arial Narrow" w:eastAsia="Arial Narrow" w:hAnsi="Arial Narrow"/>
          <w:b/>
          <w:bCs/>
        </w:rPr>
        <w:t>Quartre</w:t>
      </w:r>
      <w:proofErr w:type="spellEnd"/>
      <w:r w:rsidR="00E16AB6">
        <w:rPr>
          <w:rFonts w:ascii="Arial Narrow" w:eastAsia="Arial Narrow" w:hAnsi="Arial Narrow"/>
          <w:b/>
          <w:bCs/>
        </w:rPr>
        <w:t xml:space="preserve"> (0</w:t>
      </w:r>
      <w:r w:rsidR="00AD7CE3">
        <w:rPr>
          <w:rFonts w:ascii="Arial Narrow" w:eastAsia="Arial Narrow" w:hAnsi="Arial Narrow"/>
          <w:b/>
          <w:bCs/>
        </w:rPr>
        <w:t>4</w:t>
      </w:r>
      <w:r w:rsidR="0066560F" w:rsidRPr="00C90963">
        <w:rPr>
          <w:rFonts w:ascii="Arial Narrow" w:eastAsia="Arial Narrow" w:hAnsi="Arial Narrow"/>
          <w:b/>
          <w:bCs/>
        </w:rPr>
        <w:t>)</w:t>
      </w:r>
      <w:r w:rsidRPr="00C90963">
        <w:rPr>
          <w:rFonts w:ascii="Arial Narrow" w:eastAsia="Arial Narrow" w:hAnsi="Arial Narrow"/>
        </w:rPr>
        <w:t xml:space="preserve"> mois calendaires. Ce délai court à compter de la date de notification de l’ordre de service de commencer les </w:t>
      </w:r>
      <w:r w:rsidR="00DE7F53" w:rsidRPr="00C90963">
        <w:rPr>
          <w:rFonts w:ascii="Arial Narrow" w:eastAsia="Arial Narrow" w:hAnsi="Arial Narrow"/>
        </w:rPr>
        <w:t>travaux.</w:t>
      </w:r>
    </w:p>
    <w:p w14:paraId="2358CE14" w14:textId="77777777" w:rsidR="00506B40" w:rsidRPr="00C90963" w:rsidRDefault="00506B40" w:rsidP="00587D8F">
      <w:pPr>
        <w:widowControl w:val="0"/>
        <w:tabs>
          <w:tab w:val="left" w:pos="9072"/>
        </w:tabs>
        <w:autoSpaceDE w:val="0"/>
        <w:autoSpaceDN w:val="0"/>
        <w:ind w:left="252" w:right="-30"/>
        <w:rPr>
          <w:rFonts w:ascii="Arial Narrow" w:eastAsia="Arial Narrow" w:hAnsi="Arial Narrow"/>
          <w:sz w:val="2"/>
        </w:rPr>
      </w:pPr>
    </w:p>
    <w:p w14:paraId="20E6AD02" w14:textId="77777777" w:rsidR="00506B40" w:rsidRPr="00C90963" w:rsidRDefault="00506B40" w:rsidP="00481605">
      <w:pPr>
        <w:widowControl w:val="0"/>
        <w:numPr>
          <w:ilvl w:val="0"/>
          <w:numId w:val="43"/>
        </w:numPr>
        <w:tabs>
          <w:tab w:val="left" w:pos="611"/>
          <w:tab w:val="left" w:pos="9072"/>
        </w:tabs>
        <w:autoSpaceDE w:val="0"/>
        <w:autoSpaceDN w:val="0"/>
        <w:spacing w:before="117"/>
        <w:ind w:left="611" w:right="-30" w:hanging="359"/>
        <w:outlineLvl w:val="4"/>
        <w:rPr>
          <w:rFonts w:ascii="Arial Narrow" w:eastAsia="Arial Narrow" w:hAnsi="Arial Narrow"/>
          <w:b/>
          <w:bCs/>
        </w:rPr>
      </w:pPr>
      <w:r w:rsidRPr="00C90963">
        <w:rPr>
          <w:rFonts w:ascii="Arial Narrow" w:eastAsia="Arial Narrow" w:hAnsi="Arial Narrow"/>
          <w:b/>
          <w:bCs/>
        </w:rPr>
        <w:t>Participation</w:t>
      </w:r>
      <w:r w:rsidRPr="00C90963">
        <w:rPr>
          <w:rFonts w:ascii="Arial Narrow" w:eastAsia="Arial Narrow" w:hAnsi="Arial Narrow"/>
          <w:b/>
          <w:bCs/>
          <w:spacing w:val="-4"/>
        </w:rPr>
        <w:t xml:space="preserve"> </w:t>
      </w:r>
      <w:r w:rsidRPr="00C90963">
        <w:rPr>
          <w:rFonts w:ascii="Arial Narrow" w:eastAsia="Arial Narrow" w:hAnsi="Arial Narrow"/>
          <w:b/>
          <w:bCs/>
        </w:rPr>
        <w:t>et</w:t>
      </w:r>
      <w:r w:rsidRPr="00C90963">
        <w:rPr>
          <w:rFonts w:ascii="Arial Narrow" w:eastAsia="Arial Narrow" w:hAnsi="Arial Narrow"/>
          <w:b/>
          <w:bCs/>
          <w:spacing w:val="-4"/>
        </w:rPr>
        <w:t xml:space="preserve"> </w:t>
      </w:r>
      <w:r w:rsidRPr="00C90963">
        <w:rPr>
          <w:rFonts w:ascii="Arial Narrow" w:eastAsia="Arial Narrow" w:hAnsi="Arial Narrow"/>
          <w:b/>
          <w:bCs/>
          <w:spacing w:val="-2"/>
        </w:rPr>
        <w:t>origine</w:t>
      </w:r>
    </w:p>
    <w:p w14:paraId="4C87F41A" w14:textId="7E8875F2" w:rsidR="00506B40" w:rsidRPr="00C90963" w:rsidRDefault="00506B40" w:rsidP="00587D8F">
      <w:pPr>
        <w:widowControl w:val="0"/>
        <w:tabs>
          <w:tab w:val="left" w:pos="9072"/>
        </w:tabs>
        <w:autoSpaceDE w:val="0"/>
        <w:autoSpaceDN w:val="0"/>
        <w:ind w:right="-30"/>
        <w:rPr>
          <w:rFonts w:ascii="Arial Narrow" w:eastAsia="Arial Narrow" w:hAnsi="Arial Narrow"/>
        </w:rPr>
      </w:pPr>
      <w:r w:rsidRPr="00C90963">
        <w:rPr>
          <w:rFonts w:ascii="Arial Narrow" w:eastAsia="Arial Narrow" w:hAnsi="Arial Narrow"/>
        </w:rPr>
        <w:t xml:space="preserve">La participation au présent appel d’offres est ouverte à </w:t>
      </w:r>
      <w:r w:rsidR="0024493D" w:rsidRPr="00C90963">
        <w:rPr>
          <w:rFonts w:ascii="Arial Narrow" w:eastAsia="Arial Narrow" w:hAnsi="Arial Narrow"/>
        </w:rPr>
        <w:t>tous les Entreprises Camerounaise concernées dans le Bâtiment et Travaux Publics.</w:t>
      </w:r>
    </w:p>
    <w:p w14:paraId="16AC6323" w14:textId="77777777" w:rsidR="00506B40" w:rsidRPr="00C90963" w:rsidRDefault="00506B40" w:rsidP="00481605">
      <w:pPr>
        <w:widowControl w:val="0"/>
        <w:numPr>
          <w:ilvl w:val="0"/>
          <w:numId w:val="43"/>
        </w:numPr>
        <w:tabs>
          <w:tab w:val="left" w:pos="611"/>
          <w:tab w:val="left" w:pos="9072"/>
        </w:tabs>
        <w:autoSpaceDE w:val="0"/>
        <w:autoSpaceDN w:val="0"/>
        <w:spacing w:before="73"/>
        <w:ind w:left="611" w:right="-30" w:hanging="359"/>
        <w:outlineLvl w:val="4"/>
        <w:rPr>
          <w:rFonts w:ascii="Arial Narrow" w:eastAsia="Arial Narrow" w:hAnsi="Arial Narrow"/>
          <w:b/>
          <w:bCs/>
        </w:rPr>
      </w:pPr>
      <w:r w:rsidRPr="00C90963">
        <w:rPr>
          <w:rFonts w:ascii="Arial Narrow" w:eastAsia="Arial Narrow" w:hAnsi="Arial Narrow"/>
          <w:b/>
          <w:bCs/>
          <w:spacing w:val="-2"/>
        </w:rPr>
        <w:t>Financement</w:t>
      </w:r>
    </w:p>
    <w:p w14:paraId="15153118" w14:textId="4BEDCA24" w:rsidR="00E16AB6" w:rsidRPr="00C90963" w:rsidRDefault="00506B40" w:rsidP="00587D8F">
      <w:pPr>
        <w:widowControl w:val="0"/>
        <w:tabs>
          <w:tab w:val="left" w:leader="dot" w:pos="7660"/>
          <w:tab w:val="left" w:pos="9072"/>
        </w:tabs>
        <w:autoSpaceDE w:val="0"/>
        <w:autoSpaceDN w:val="0"/>
        <w:ind w:left="252" w:right="512"/>
        <w:rPr>
          <w:rFonts w:ascii="Arial Narrow" w:eastAsia="Arial Narrow" w:hAnsi="Arial Narrow"/>
        </w:rPr>
      </w:pPr>
      <w:r w:rsidRPr="00C90963">
        <w:rPr>
          <w:rFonts w:ascii="Arial Narrow" w:eastAsia="Arial Narrow" w:hAnsi="Arial Narrow"/>
        </w:rPr>
        <w:t xml:space="preserve">Les travaux objet du présent appel d'offres sont financés par </w:t>
      </w:r>
      <w:r w:rsidR="0024493D" w:rsidRPr="00C90963">
        <w:rPr>
          <w:rFonts w:ascii="Arial Narrow" w:eastAsia="Arial Narrow" w:hAnsi="Arial Narrow"/>
          <w:b/>
          <w:bCs/>
        </w:rPr>
        <w:t xml:space="preserve">le </w:t>
      </w:r>
      <w:r w:rsidR="00610CE1">
        <w:rPr>
          <w:rFonts w:ascii="Arial Narrow" w:eastAsia="Arial Narrow" w:hAnsi="Arial Narrow"/>
          <w:b/>
          <w:bCs/>
        </w:rPr>
        <w:t xml:space="preserve">budget de </w:t>
      </w:r>
      <w:r w:rsidR="00960331">
        <w:rPr>
          <w:rFonts w:ascii="Arial Narrow" w:eastAsia="Arial Narrow" w:hAnsi="Arial Narrow"/>
          <w:b/>
          <w:bCs/>
        </w:rPr>
        <w:t>MINEE</w:t>
      </w:r>
      <w:r w:rsidR="004D1686">
        <w:rPr>
          <w:rFonts w:ascii="Arial Narrow" w:eastAsia="Arial Narrow" w:hAnsi="Arial Narrow"/>
          <w:b/>
          <w:bCs/>
        </w:rPr>
        <w:t xml:space="preserve"> </w:t>
      </w:r>
      <w:r w:rsidR="00E16AB6">
        <w:rPr>
          <w:rFonts w:ascii="Arial Narrow" w:eastAsia="Arial Narrow" w:hAnsi="Arial Narrow"/>
          <w:b/>
          <w:bCs/>
        </w:rPr>
        <w:t>2026</w:t>
      </w:r>
      <w:r w:rsidR="00E16AB6" w:rsidRPr="00C90963">
        <w:rPr>
          <w:rFonts w:ascii="Arial Narrow" w:eastAsia="Arial Narrow" w:hAnsi="Arial Narrow"/>
        </w:rPr>
        <w:t>.</w:t>
      </w:r>
    </w:p>
    <w:p w14:paraId="3C8BEB10" w14:textId="721119BC" w:rsidR="0024493D" w:rsidRPr="00C90963" w:rsidRDefault="0024493D" w:rsidP="00587D8F">
      <w:pPr>
        <w:widowControl w:val="0"/>
        <w:tabs>
          <w:tab w:val="left" w:leader="dot" w:pos="7274"/>
          <w:tab w:val="left" w:pos="9072"/>
        </w:tabs>
        <w:autoSpaceDE w:val="0"/>
        <w:autoSpaceDN w:val="0"/>
        <w:ind w:right="-30"/>
        <w:rPr>
          <w:rFonts w:ascii="Arial Narrow" w:eastAsia="Arial Narrow" w:hAnsi="Arial Narrow"/>
        </w:rPr>
      </w:pPr>
    </w:p>
    <w:p w14:paraId="0C65926A" w14:textId="77777777" w:rsidR="00506B40" w:rsidRPr="00C90963" w:rsidRDefault="00506B40" w:rsidP="00481605">
      <w:pPr>
        <w:widowControl w:val="0"/>
        <w:numPr>
          <w:ilvl w:val="0"/>
          <w:numId w:val="43"/>
        </w:numPr>
        <w:tabs>
          <w:tab w:val="left" w:pos="611"/>
          <w:tab w:val="left" w:pos="9072"/>
        </w:tabs>
        <w:autoSpaceDE w:val="0"/>
        <w:autoSpaceDN w:val="0"/>
        <w:ind w:left="611" w:right="-30" w:hanging="359"/>
        <w:outlineLvl w:val="4"/>
        <w:rPr>
          <w:rFonts w:ascii="Arial Narrow" w:eastAsia="Arial Narrow" w:hAnsi="Arial Narrow"/>
          <w:b/>
          <w:bCs/>
        </w:rPr>
      </w:pPr>
      <w:r w:rsidRPr="00C90963">
        <w:rPr>
          <w:rFonts w:ascii="Arial Narrow" w:eastAsia="Arial Narrow" w:hAnsi="Arial Narrow"/>
          <w:b/>
          <w:bCs/>
        </w:rPr>
        <w:t>Mode de soumission</w:t>
      </w:r>
    </w:p>
    <w:p w14:paraId="2FAE93B2" w14:textId="5BFCE7DD" w:rsidR="00506B40" w:rsidRPr="00C90963" w:rsidRDefault="00506B40" w:rsidP="00587D8F">
      <w:pPr>
        <w:widowControl w:val="0"/>
        <w:tabs>
          <w:tab w:val="left" w:pos="611"/>
          <w:tab w:val="left" w:pos="9072"/>
        </w:tabs>
        <w:autoSpaceDE w:val="0"/>
        <w:autoSpaceDN w:val="0"/>
        <w:ind w:left="252" w:right="-30"/>
        <w:outlineLvl w:val="4"/>
        <w:rPr>
          <w:rFonts w:ascii="Arial Narrow" w:eastAsia="Arial Narrow" w:hAnsi="Arial Narrow"/>
          <w:b/>
          <w:bCs/>
        </w:rPr>
      </w:pPr>
      <w:r w:rsidRPr="00C90963">
        <w:rPr>
          <w:rFonts w:ascii="Arial Narrow" w:eastAsia="Arial Narrow" w:hAnsi="Arial Narrow"/>
          <w:bCs/>
        </w:rPr>
        <w:t xml:space="preserve">Le mode de soumission est : </w:t>
      </w:r>
      <w:r w:rsidRPr="00C90963">
        <w:rPr>
          <w:rFonts w:ascii="Arial Narrow" w:eastAsia="Arial Narrow" w:hAnsi="Arial Narrow"/>
          <w:b/>
        </w:rPr>
        <w:t>«en ligne</w:t>
      </w:r>
      <w:r w:rsidR="0024493D" w:rsidRPr="00C90963">
        <w:rPr>
          <w:rFonts w:ascii="Arial Narrow" w:eastAsia="Arial Narrow" w:hAnsi="Arial Narrow"/>
          <w:b/>
        </w:rPr>
        <w:t xml:space="preserve"> ou hors ligne</w:t>
      </w:r>
      <w:r w:rsidRPr="00C90963">
        <w:rPr>
          <w:rFonts w:ascii="Arial Narrow" w:eastAsia="Arial Narrow" w:hAnsi="Arial Narrow"/>
          <w:bCs/>
        </w:rPr>
        <w:t xml:space="preserve"> ». </w:t>
      </w:r>
    </w:p>
    <w:p w14:paraId="5764ED6D" w14:textId="77777777" w:rsidR="00506B40" w:rsidRPr="00C90963" w:rsidRDefault="00506B40" w:rsidP="00481605">
      <w:pPr>
        <w:widowControl w:val="0"/>
        <w:numPr>
          <w:ilvl w:val="0"/>
          <w:numId w:val="43"/>
        </w:numPr>
        <w:tabs>
          <w:tab w:val="left" w:pos="611"/>
          <w:tab w:val="left" w:pos="9072"/>
        </w:tabs>
        <w:autoSpaceDE w:val="0"/>
        <w:autoSpaceDN w:val="0"/>
        <w:spacing w:before="220"/>
        <w:ind w:left="611" w:right="-30" w:hanging="359"/>
        <w:outlineLvl w:val="4"/>
        <w:rPr>
          <w:rFonts w:ascii="Arial Narrow" w:eastAsia="Arial Narrow" w:hAnsi="Arial Narrow"/>
          <w:b/>
          <w:bCs/>
        </w:rPr>
      </w:pPr>
      <w:r w:rsidRPr="00C90963">
        <w:rPr>
          <w:rFonts w:ascii="Arial Narrow" w:eastAsia="Arial Narrow" w:hAnsi="Arial Narrow"/>
          <w:b/>
          <w:bCs/>
        </w:rPr>
        <w:t>Cautionnement</w:t>
      </w:r>
      <w:r w:rsidRPr="00C90963">
        <w:rPr>
          <w:rFonts w:ascii="Arial Narrow" w:eastAsia="Arial Narrow" w:hAnsi="Arial Narrow"/>
          <w:b/>
          <w:bCs/>
          <w:spacing w:val="-8"/>
        </w:rPr>
        <w:t xml:space="preserve"> </w:t>
      </w:r>
      <w:r w:rsidRPr="00C90963">
        <w:rPr>
          <w:rFonts w:ascii="Arial Narrow" w:eastAsia="Arial Narrow" w:hAnsi="Arial Narrow"/>
          <w:b/>
          <w:bCs/>
        </w:rPr>
        <w:t>de</w:t>
      </w:r>
      <w:r w:rsidRPr="00C90963">
        <w:rPr>
          <w:rFonts w:ascii="Arial Narrow" w:eastAsia="Arial Narrow" w:hAnsi="Arial Narrow"/>
          <w:b/>
          <w:bCs/>
          <w:spacing w:val="-6"/>
        </w:rPr>
        <w:t xml:space="preserve"> </w:t>
      </w:r>
      <w:r w:rsidRPr="00C90963">
        <w:rPr>
          <w:rFonts w:ascii="Arial Narrow" w:eastAsia="Arial Narrow" w:hAnsi="Arial Narrow"/>
          <w:b/>
          <w:bCs/>
          <w:spacing w:val="-2"/>
        </w:rPr>
        <w:t>soumission</w:t>
      </w:r>
    </w:p>
    <w:p w14:paraId="55F55FAA" w14:textId="30360B7E" w:rsidR="00506B40" w:rsidRPr="00C90963" w:rsidRDefault="00506B40" w:rsidP="00587D8F">
      <w:pPr>
        <w:widowControl w:val="0"/>
        <w:tabs>
          <w:tab w:val="left" w:pos="9072"/>
        </w:tabs>
        <w:suppressAutoHyphens/>
        <w:overflowPunct w:val="0"/>
        <w:autoSpaceDE w:val="0"/>
        <w:autoSpaceDN w:val="0"/>
        <w:adjustRightInd w:val="0"/>
        <w:spacing w:after="120"/>
        <w:ind w:right="-30"/>
        <w:textAlignment w:val="baseline"/>
        <w:rPr>
          <w:rFonts w:ascii="Arial Narrow" w:eastAsia="Arial Narrow" w:hAnsi="Arial Narrow" w:cs="Arial Narrow"/>
        </w:rPr>
      </w:pPr>
      <w:r w:rsidRPr="00C90963">
        <w:rPr>
          <w:rFonts w:ascii="Arial Narrow" w:eastAsia="Arial Narrow" w:hAnsi="Arial Narrow" w:cs="Arial Narrow"/>
        </w:rPr>
        <w:t xml:space="preserve">Les offres devront être accompagnées, d’un cautionnement provisoire (garantie de soumission) d’une durée de validité de </w:t>
      </w:r>
      <w:r w:rsidR="0024493D" w:rsidRPr="00C90963">
        <w:rPr>
          <w:rFonts w:ascii="Arial Narrow" w:eastAsia="Arial Narrow" w:hAnsi="Arial Narrow" w:cs="Arial Narrow"/>
        </w:rPr>
        <w:t>Quatre-vingt-dix</w:t>
      </w:r>
      <w:r w:rsidRPr="00C90963">
        <w:rPr>
          <w:rFonts w:ascii="Arial Narrow" w:eastAsia="Arial Narrow" w:hAnsi="Arial Narrow" w:cs="Arial Narrow"/>
        </w:rPr>
        <w:t>(</w:t>
      </w:r>
      <w:r w:rsidR="0024493D" w:rsidRPr="00C90963">
        <w:rPr>
          <w:rFonts w:ascii="Arial Narrow" w:eastAsia="Arial Narrow" w:hAnsi="Arial Narrow" w:cs="Arial Narrow"/>
        </w:rPr>
        <w:t>90)</w:t>
      </w:r>
      <w:r w:rsidRPr="00C90963">
        <w:rPr>
          <w:rFonts w:ascii="Arial Narrow" w:eastAsia="Arial Narrow" w:hAnsi="Arial Narrow" w:cs="Arial Narrow"/>
        </w:rPr>
        <w:t xml:space="preserve"> jours à compter de la date initiale de remise des offres et établi selon le modèle indiqué dans le Dossier d’Appel d’Offres par un établissement financier agrée par le Ministre en charge des finances pour délivrer les cautions dans le cadre des Marchés Publics. Le montant de ladite garantie est indiqué dans le tableau ci-dessous.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1"/>
        <w:gridCol w:w="3086"/>
        <w:gridCol w:w="5618"/>
      </w:tblGrid>
      <w:tr w:rsidR="0024493D" w:rsidRPr="00C90963" w14:paraId="174844A6" w14:textId="4DB3B9A9" w:rsidTr="001B2D3F">
        <w:trPr>
          <w:trHeight w:val="556"/>
        </w:trPr>
        <w:tc>
          <w:tcPr>
            <w:tcW w:w="611" w:type="pct"/>
            <w:vAlign w:val="center"/>
            <w:hideMark/>
          </w:tcPr>
          <w:p w14:paraId="4163DA45" w14:textId="2E98C8FD" w:rsidR="0024493D" w:rsidRPr="00C90963" w:rsidRDefault="0024493D" w:rsidP="00587D8F">
            <w:pPr>
              <w:tabs>
                <w:tab w:val="left" w:pos="9072"/>
              </w:tabs>
              <w:rPr>
                <w:rFonts w:ascii="Arial Narrow" w:hAnsi="Arial Narrow"/>
                <w:b/>
                <w:bCs/>
              </w:rPr>
            </w:pPr>
            <w:r w:rsidRPr="00C90963">
              <w:rPr>
                <w:rFonts w:ascii="Arial Narrow" w:hAnsi="Arial Narrow"/>
                <w:b/>
                <w:bCs/>
              </w:rPr>
              <w:t xml:space="preserve">N° </w:t>
            </w:r>
          </w:p>
        </w:tc>
        <w:tc>
          <w:tcPr>
            <w:tcW w:w="1556" w:type="pct"/>
            <w:vAlign w:val="center"/>
            <w:hideMark/>
          </w:tcPr>
          <w:p w14:paraId="2EB956EB" w14:textId="2E204FCF" w:rsidR="0024493D" w:rsidRPr="00C90963" w:rsidRDefault="0024493D" w:rsidP="00587D8F">
            <w:pPr>
              <w:tabs>
                <w:tab w:val="left" w:pos="9072"/>
              </w:tabs>
              <w:rPr>
                <w:rFonts w:ascii="Arial Narrow" w:hAnsi="Arial Narrow"/>
                <w:b/>
                <w:bCs/>
              </w:rPr>
            </w:pPr>
            <w:r w:rsidRPr="00C90963">
              <w:rPr>
                <w:rFonts w:ascii="Arial Narrow" w:eastAsia="Arial Narrow" w:hAnsi="Arial Narrow"/>
                <w:b/>
                <w:spacing w:val="5"/>
              </w:rPr>
              <w:t>Montant de la caution en chiffres FCFA</w:t>
            </w:r>
          </w:p>
        </w:tc>
        <w:tc>
          <w:tcPr>
            <w:tcW w:w="2833" w:type="pct"/>
          </w:tcPr>
          <w:p w14:paraId="02E65B0B" w14:textId="75B87EFF" w:rsidR="0024493D" w:rsidRPr="00C90963" w:rsidRDefault="0024493D" w:rsidP="00587D8F">
            <w:pPr>
              <w:tabs>
                <w:tab w:val="left" w:pos="9072"/>
              </w:tabs>
              <w:rPr>
                <w:rFonts w:ascii="Arial Narrow" w:eastAsia="Arial Narrow" w:hAnsi="Arial Narrow"/>
                <w:b/>
                <w:spacing w:val="5"/>
              </w:rPr>
            </w:pPr>
            <w:r w:rsidRPr="00C90963">
              <w:rPr>
                <w:rFonts w:ascii="Arial Narrow" w:eastAsia="Arial Narrow" w:hAnsi="Arial Narrow"/>
                <w:b/>
                <w:spacing w:val="5"/>
              </w:rPr>
              <w:t>Montant de la caution en lettres FCFA</w:t>
            </w:r>
          </w:p>
        </w:tc>
      </w:tr>
      <w:tr w:rsidR="0024493D" w:rsidRPr="00C90963" w14:paraId="48F2CB11" w14:textId="5A3F75E2" w:rsidTr="001B2D3F">
        <w:trPr>
          <w:trHeight w:val="305"/>
        </w:trPr>
        <w:tc>
          <w:tcPr>
            <w:tcW w:w="611" w:type="pct"/>
            <w:shd w:val="clear" w:color="auto" w:fill="FFFFFF"/>
            <w:hideMark/>
          </w:tcPr>
          <w:p w14:paraId="4A7E4E86" w14:textId="46CECDA2" w:rsidR="0024493D" w:rsidRPr="00C90963" w:rsidRDefault="0024493D" w:rsidP="00587D8F">
            <w:pPr>
              <w:tabs>
                <w:tab w:val="left" w:pos="9072"/>
              </w:tabs>
              <w:rPr>
                <w:rFonts w:ascii="Arial Narrow" w:hAnsi="Arial Narrow"/>
                <w:b/>
                <w:bCs/>
                <w:sz w:val="20"/>
                <w:szCs w:val="20"/>
              </w:rPr>
            </w:pPr>
            <w:r w:rsidRPr="00C90963">
              <w:rPr>
                <w:rFonts w:ascii="Arial Narrow" w:hAnsi="Arial Narrow" w:cs="Tahoma"/>
                <w:sz w:val="22"/>
                <w:szCs w:val="22"/>
                <w:lang w:val="en-US"/>
              </w:rPr>
              <w:t>1</w:t>
            </w:r>
          </w:p>
        </w:tc>
        <w:tc>
          <w:tcPr>
            <w:tcW w:w="1556" w:type="pct"/>
          </w:tcPr>
          <w:p w14:paraId="6A9749B0" w14:textId="0616DD5A" w:rsidR="0024493D" w:rsidRPr="00C90963" w:rsidRDefault="00960331" w:rsidP="00587D8F">
            <w:pPr>
              <w:tabs>
                <w:tab w:val="left" w:pos="9072"/>
              </w:tabs>
              <w:rPr>
                <w:rFonts w:ascii="Arial Narrow" w:eastAsia="Arial Narrow" w:hAnsi="Arial Narrow"/>
                <w:b/>
                <w:sz w:val="20"/>
              </w:rPr>
            </w:pPr>
            <w:r>
              <w:rPr>
                <w:rFonts w:ascii="Arial Narrow" w:hAnsi="Arial Narrow" w:cs="Tahoma"/>
                <w:b/>
                <w:bCs/>
                <w:sz w:val="22"/>
                <w:szCs w:val="22"/>
                <w:lang w:val="en-US"/>
              </w:rPr>
              <w:t>1,0</w:t>
            </w:r>
            <w:r w:rsidR="00E16AB6">
              <w:rPr>
                <w:rFonts w:ascii="Arial Narrow" w:hAnsi="Arial Narrow" w:cs="Tahoma"/>
                <w:b/>
                <w:bCs/>
                <w:sz w:val="22"/>
                <w:szCs w:val="22"/>
                <w:lang w:val="en-US"/>
              </w:rPr>
              <w:t>00,000</w:t>
            </w:r>
          </w:p>
        </w:tc>
        <w:tc>
          <w:tcPr>
            <w:tcW w:w="2833" w:type="pct"/>
          </w:tcPr>
          <w:p w14:paraId="4F9A447B" w14:textId="01889084" w:rsidR="0024493D" w:rsidRPr="00C90963" w:rsidRDefault="00960331" w:rsidP="00587D8F">
            <w:pPr>
              <w:tabs>
                <w:tab w:val="left" w:pos="9072"/>
              </w:tabs>
              <w:rPr>
                <w:rFonts w:ascii="Arial Narrow" w:eastAsia="Arial Narrow" w:hAnsi="Arial Narrow"/>
                <w:b/>
                <w:sz w:val="20"/>
              </w:rPr>
            </w:pPr>
            <w:r>
              <w:rPr>
                <w:rFonts w:ascii="Arial Narrow" w:eastAsia="Arial Narrow" w:hAnsi="Arial Narrow"/>
                <w:b/>
                <w:sz w:val="20"/>
              </w:rPr>
              <w:t>Un million</w:t>
            </w:r>
            <w:r w:rsidR="008B6006" w:rsidRPr="00C90963">
              <w:rPr>
                <w:rFonts w:ascii="Arial Narrow" w:eastAsia="Arial Narrow" w:hAnsi="Arial Narrow"/>
                <w:b/>
                <w:sz w:val="20"/>
              </w:rPr>
              <w:t xml:space="preserve"> Francs </w:t>
            </w:r>
            <w:proofErr w:type="spellStart"/>
            <w:r w:rsidR="008B6006" w:rsidRPr="00C90963">
              <w:rPr>
                <w:rFonts w:ascii="Arial Narrow" w:eastAsia="Arial Narrow" w:hAnsi="Arial Narrow"/>
                <w:b/>
                <w:sz w:val="20"/>
              </w:rPr>
              <w:t>cfa</w:t>
            </w:r>
            <w:proofErr w:type="spellEnd"/>
          </w:p>
        </w:tc>
      </w:tr>
    </w:tbl>
    <w:p w14:paraId="55396D42" w14:textId="77777777" w:rsidR="00D82A09" w:rsidRPr="00C90963" w:rsidRDefault="00D82A09" w:rsidP="00587D8F">
      <w:pPr>
        <w:widowControl w:val="0"/>
        <w:tabs>
          <w:tab w:val="left" w:pos="9072"/>
        </w:tabs>
        <w:suppressAutoHyphens/>
        <w:overflowPunct w:val="0"/>
        <w:autoSpaceDE w:val="0"/>
        <w:autoSpaceDN w:val="0"/>
        <w:adjustRightInd w:val="0"/>
        <w:spacing w:after="120"/>
        <w:ind w:right="-30"/>
        <w:textAlignment w:val="baseline"/>
        <w:rPr>
          <w:rFonts w:ascii="Arial Narrow" w:eastAsia="Arial Narrow" w:hAnsi="Arial Narrow"/>
        </w:rPr>
      </w:pPr>
    </w:p>
    <w:p w14:paraId="31DA1831" w14:textId="77777777" w:rsidR="00506B40" w:rsidRPr="00C90963" w:rsidRDefault="00506B40" w:rsidP="00587D8F">
      <w:pPr>
        <w:widowControl w:val="0"/>
        <w:tabs>
          <w:tab w:val="left" w:pos="9072"/>
        </w:tabs>
        <w:suppressAutoHyphens/>
        <w:overflowPunct w:val="0"/>
        <w:autoSpaceDE w:val="0"/>
        <w:autoSpaceDN w:val="0"/>
        <w:adjustRightInd w:val="0"/>
        <w:spacing w:after="120"/>
        <w:ind w:right="-30"/>
        <w:textAlignment w:val="baseline"/>
        <w:rPr>
          <w:rFonts w:ascii="Arial Narrow" w:eastAsia="Arial Narrow" w:hAnsi="Arial Narrow"/>
        </w:rPr>
      </w:pPr>
      <w:r w:rsidRPr="00C90963">
        <w:rPr>
          <w:rFonts w:ascii="Arial Narrow" w:eastAsia="Arial Narrow" w:hAnsi="Arial Narrow"/>
        </w:rPr>
        <w:t>Sous peine de rejet, le cautionnement provisoire devra impérativement être produit en original datant de moins de trois (03) mois.</w:t>
      </w:r>
    </w:p>
    <w:p w14:paraId="16DECEBE" w14:textId="77777777" w:rsidR="00506B40" w:rsidRPr="00C90963" w:rsidRDefault="00506B40" w:rsidP="00587D8F">
      <w:pPr>
        <w:widowControl w:val="0"/>
        <w:tabs>
          <w:tab w:val="left" w:pos="9072"/>
        </w:tabs>
        <w:suppressAutoHyphens/>
        <w:overflowPunct w:val="0"/>
        <w:autoSpaceDE w:val="0"/>
        <w:autoSpaceDN w:val="0"/>
        <w:adjustRightInd w:val="0"/>
        <w:spacing w:after="120"/>
        <w:ind w:right="-30"/>
        <w:textAlignment w:val="baseline"/>
        <w:rPr>
          <w:rFonts w:ascii="Arial Narrow" w:eastAsia="Arial Narrow" w:hAnsi="Arial Narrow"/>
        </w:rPr>
      </w:pPr>
      <w:r w:rsidRPr="00C90963">
        <w:rPr>
          <w:rFonts w:ascii="Arial Narrow" w:eastAsia="Arial Narrow" w:hAnsi="Arial Narrow"/>
        </w:rPr>
        <w:t>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Le cautionnement sera valide par un récépissé de dépôts à la CDEC.</w:t>
      </w:r>
    </w:p>
    <w:p w14:paraId="7CAE18AD" w14:textId="77777777" w:rsidR="00506B40" w:rsidRPr="00C90963" w:rsidRDefault="00506B40" w:rsidP="00481605">
      <w:pPr>
        <w:widowControl w:val="0"/>
        <w:numPr>
          <w:ilvl w:val="0"/>
          <w:numId w:val="43"/>
        </w:numPr>
        <w:tabs>
          <w:tab w:val="left" w:pos="612"/>
          <w:tab w:val="left" w:pos="9072"/>
        </w:tabs>
        <w:autoSpaceDE w:val="0"/>
        <w:autoSpaceDN w:val="0"/>
        <w:spacing w:before="209"/>
        <w:ind w:left="612" w:right="-30" w:hanging="360"/>
        <w:outlineLvl w:val="4"/>
        <w:rPr>
          <w:rFonts w:ascii="Arial Narrow" w:eastAsia="Arial Narrow" w:hAnsi="Arial Narrow"/>
          <w:b/>
          <w:bCs/>
        </w:rPr>
      </w:pPr>
      <w:r w:rsidRPr="00C90963">
        <w:rPr>
          <w:rFonts w:ascii="Arial Narrow" w:eastAsia="Arial Narrow" w:hAnsi="Arial Narrow"/>
          <w:b/>
          <w:bCs/>
        </w:rPr>
        <w:t>Consultation</w:t>
      </w:r>
      <w:r w:rsidRPr="00C90963">
        <w:rPr>
          <w:rFonts w:ascii="Arial Narrow" w:eastAsia="Arial Narrow" w:hAnsi="Arial Narrow"/>
          <w:b/>
          <w:bCs/>
          <w:spacing w:val="-1"/>
        </w:rPr>
        <w:t xml:space="preserve"> </w:t>
      </w:r>
      <w:r w:rsidRPr="00C90963">
        <w:rPr>
          <w:rFonts w:ascii="Arial Narrow" w:eastAsia="Arial Narrow" w:hAnsi="Arial Narrow"/>
          <w:b/>
          <w:bCs/>
        </w:rPr>
        <w:t>du</w:t>
      </w:r>
      <w:r w:rsidRPr="00C90963">
        <w:rPr>
          <w:rFonts w:ascii="Arial Narrow" w:eastAsia="Arial Narrow" w:hAnsi="Arial Narrow"/>
          <w:b/>
          <w:bCs/>
          <w:spacing w:val="1"/>
        </w:rPr>
        <w:t xml:space="preserve"> </w:t>
      </w:r>
      <w:r w:rsidRPr="00C90963">
        <w:rPr>
          <w:rFonts w:ascii="Arial Narrow" w:eastAsia="Arial Narrow" w:hAnsi="Arial Narrow"/>
          <w:b/>
          <w:bCs/>
        </w:rPr>
        <w:t>Dossier</w:t>
      </w:r>
      <w:r w:rsidRPr="00C90963">
        <w:rPr>
          <w:rFonts w:ascii="Arial Narrow" w:eastAsia="Arial Narrow" w:hAnsi="Arial Narrow"/>
          <w:b/>
          <w:bCs/>
          <w:spacing w:val="2"/>
        </w:rPr>
        <w:t xml:space="preserve"> </w:t>
      </w:r>
      <w:r w:rsidRPr="00C90963">
        <w:rPr>
          <w:rFonts w:ascii="Arial Narrow" w:eastAsia="Arial Narrow" w:hAnsi="Arial Narrow"/>
          <w:b/>
          <w:bCs/>
        </w:rPr>
        <w:t>d'Appel</w:t>
      </w:r>
      <w:r w:rsidRPr="00C90963">
        <w:rPr>
          <w:rFonts w:ascii="Arial Narrow" w:eastAsia="Arial Narrow" w:hAnsi="Arial Narrow"/>
          <w:b/>
          <w:bCs/>
          <w:spacing w:val="2"/>
        </w:rPr>
        <w:t xml:space="preserve"> </w:t>
      </w:r>
      <w:r w:rsidRPr="00C90963">
        <w:rPr>
          <w:rFonts w:ascii="Arial Narrow" w:eastAsia="Arial Narrow" w:hAnsi="Arial Narrow"/>
          <w:b/>
          <w:bCs/>
          <w:spacing w:val="-2"/>
        </w:rPr>
        <w:t>d'Offres</w:t>
      </w:r>
    </w:p>
    <w:p w14:paraId="3DF593E4" w14:textId="0281BFA7" w:rsidR="00506B40" w:rsidRPr="00C90963" w:rsidRDefault="00506B40" w:rsidP="00587D8F">
      <w:pPr>
        <w:widowControl w:val="0"/>
        <w:tabs>
          <w:tab w:val="left" w:pos="9072"/>
        </w:tabs>
        <w:autoSpaceDE w:val="0"/>
        <w:autoSpaceDN w:val="0"/>
        <w:spacing w:before="61"/>
        <w:ind w:right="-30"/>
        <w:rPr>
          <w:rFonts w:ascii="Arial Narrow" w:eastAsia="Arial Narrow" w:hAnsi="Arial Narrow"/>
        </w:rPr>
      </w:pPr>
      <w:r w:rsidRPr="00C90963">
        <w:rPr>
          <w:rFonts w:ascii="Arial Narrow" w:eastAsia="Arial Narrow" w:hAnsi="Arial Narrow"/>
        </w:rPr>
        <w:t>Le dossier physique peut être consulté gratuitement aux heures ouvrables à la</w:t>
      </w:r>
      <w:r w:rsidR="009940CB" w:rsidRPr="00C90963">
        <w:rPr>
          <w:rFonts w:ascii="Arial Narrow" w:eastAsia="Arial Narrow" w:hAnsi="Arial Narrow"/>
        </w:rPr>
        <w:t xml:space="preserve"> Commune de </w:t>
      </w:r>
      <w:proofErr w:type="spellStart"/>
      <w:r w:rsidR="00FF55AE" w:rsidRPr="00C90963">
        <w:rPr>
          <w:rFonts w:ascii="Arial Narrow" w:eastAsia="Arial Narrow" w:hAnsi="Arial Narrow"/>
        </w:rPr>
        <w:t>J</w:t>
      </w:r>
      <w:r w:rsidR="008A29C1" w:rsidRPr="00C90963">
        <w:rPr>
          <w:rFonts w:ascii="Arial Narrow" w:eastAsia="Arial Narrow" w:hAnsi="Arial Narrow"/>
        </w:rPr>
        <w:t>akiri</w:t>
      </w:r>
      <w:proofErr w:type="spellEnd"/>
      <w:r w:rsidR="008A29C1" w:rsidRPr="00C90963">
        <w:rPr>
          <w:rFonts w:ascii="Arial Narrow" w:eastAsia="Arial Narrow" w:hAnsi="Arial Narrow"/>
        </w:rPr>
        <w:t xml:space="preserve"> </w:t>
      </w:r>
      <w:r w:rsidR="009940CB" w:rsidRPr="00C90963">
        <w:rPr>
          <w:rFonts w:ascii="Arial Narrow" w:eastAsia="Arial Narrow" w:hAnsi="Arial Narrow"/>
        </w:rPr>
        <w:t>dès la publication de l’avis et durant les heures ouvrables.</w:t>
      </w:r>
    </w:p>
    <w:p w14:paraId="03EBB235" w14:textId="77777777" w:rsidR="00506B40" w:rsidRPr="00C90963" w:rsidRDefault="00506B40" w:rsidP="00481605">
      <w:pPr>
        <w:widowControl w:val="0"/>
        <w:numPr>
          <w:ilvl w:val="0"/>
          <w:numId w:val="43"/>
        </w:numPr>
        <w:tabs>
          <w:tab w:val="left" w:pos="612"/>
          <w:tab w:val="left" w:pos="9072"/>
        </w:tabs>
        <w:autoSpaceDE w:val="0"/>
        <w:autoSpaceDN w:val="0"/>
        <w:ind w:left="612" w:right="-30" w:hanging="360"/>
        <w:outlineLvl w:val="4"/>
        <w:rPr>
          <w:rFonts w:ascii="Arial Narrow" w:eastAsia="Arial Narrow" w:hAnsi="Arial Narrow"/>
          <w:b/>
          <w:bCs/>
        </w:rPr>
      </w:pPr>
      <w:r w:rsidRPr="00C90963">
        <w:rPr>
          <w:rFonts w:ascii="Arial Narrow" w:eastAsia="Arial Narrow" w:hAnsi="Arial Narrow"/>
          <w:b/>
          <w:bCs/>
        </w:rPr>
        <w:t>Acquisition</w:t>
      </w:r>
      <w:r w:rsidRPr="00C90963">
        <w:rPr>
          <w:rFonts w:ascii="Arial Narrow" w:eastAsia="Arial Narrow" w:hAnsi="Arial Narrow"/>
          <w:b/>
          <w:bCs/>
          <w:spacing w:val="-1"/>
        </w:rPr>
        <w:t xml:space="preserve"> </w:t>
      </w:r>
      <w:r w:rsidRPr="00C90963">
        <w:rPr>
          <w:rFonts w:ascii="Arial Narrow" w:eastAsia="Arial Narrow" w:hAnsi="Arial Narrow"/>
          <w:b/>
          <w:bCs/>
        </w:rPr>
        <w:t>du</w:t>
      </w:r>
      <w:r w:rsidRPr="00C90963">
        <w:rPr>
          <w:rFonts w:ascii="Arial Narrow" w:eastAsia="Arial Narrow" w:hAnsi="Arial Narrow"/>
          <w:b/>
          <w:bCs/>
          <w:spacing w:val="1"/>
        </w:rPr>
        <w:t xml:space="preserve"> </w:t>
      </w:r>
      <w:r w:rsidRPr="00C90963">
        <w:rPr>
          <w:rFonts w:ascii="Arial Narrow" w:eastAsia="Arial Narrow" w:hAnsi="Arial Narrow"/>
          <w:b/>
          <w:bCs/>
        </w:rPr>
        <w:t>Dossier</w:t>
      </w:r>
      <w:r w:rsidRPr="00C90963">
        <w:rPr>
          <w:rFonts w:ascii="Arial Narrow" w:eastAsia="Arial Narrow" w:hAnsi="Arial Narrow"/>
          <w:b/>
          <w:bCs/>
          <w:spacing w:val="3"/>
        </w:rPr>
        <w:t xml:space="preserve"> </w:t>
      </w:r>
      <w:r w:rsidRPr="00C90963">
        <w:rPr>
          <w:rFonts w:ascii="Arial Narrow" w:eastAsia="Arial Narrow" w:hAnsi="Arial Narrow"/>
          <w:b/>
          <w:bCs/>
        </w:rPr>
        <w:t>d'Appel</w:t>
      </w:r>
      <w:r w:rsidRPr="00C90963">
        <w:rPr>
          <w:rFonts w:ascii="Arial Narrow" w:eastAsia="Arial Narrow" w:hAnsi="Arial Narrow"/>
          <w:b/>
          <w:bCs/>
          <w:spacing w:val="1"/>
        </w:rPr>
        <w:t xml:space="preserve"> </w:t>
      </w:r>
      <w:r w:rsidRPr="00C90963">
        <w:rPr>
          <w:rFonts w:ascii="Arial Narrow" w:eastAsia="Arial Narrow" w:hAnsi="Arial Narrow"/>
          <w:b/>
          <w:bCs/>
          <w:spacing w:val="-2"/>
        </w:rPr>
        <w:t>d'Offres</w:t>
      </w:r>
    </w:p>
    <w:p w14:paraId="04204238" w14:textId="18E4CC55" w:rsidR="00506B40" w:rsidRPr="00C90963" w:rsidRDefault="00506B40" w:rsidP="00587D8F">
      <w:pPr>
        <w:widowControl w:val="0"/>
        <w:tabs>
          <w:tab w:val="left" w:pos="9072"/>
        </w:tabs>
        <w:suppressAutoHyphens/>
        <w:overflowPunct w:val="0"/>
        <w:autoSpaceDE w:val="0"/>
        <w:autoSpaceDN w:val="0"/>
        <w:adjustRightInd w:val="0"/>
        <w:spacing w:before="120"/>
        <w:ind w:right="-30"/>
        <w:textAlignment w:val="baseline"/>
        <w:rPr>
          <w:rFonts w:ascii="Arial Narrow" w:eastAsia="Arial Narrow" w:hAnsi="Arial Narrow"/>
        </w:rPr>
      </w:pPr>
      <w:r w:rsidRPr="00C90963">
        <w:rPr>
          <w:rFonts w:ascii="Arial Narrow" w:eastAsia="Arial Narrow" w:hAnsi="Arial Narrow"/>
        </w:rPr>
        <w:t xml:space="preserve">La version physique du dossier d’Appel d’Offres peut être obtenue aux heures ouvrables à </w:t>
      </w:r>
      <w:r w:rsidR="009940CB" w:rsidRPr="00C90963">
        <w:rPr>
          <w:rFonts w:ascii="Arial Narrow" w:eastAsia="Arial Narrow" w:hAnsi="Arial Narrow"/>
        </w:rPr>
        <w:t xml:space="preserve">la Commune de </w:t>
      </w:r>
      <w:proofErr w:type="spellStart"/>
      <w:r w:rsidR="00FF55AE" w:rsidRPr="00C90963">
        <w:rPr>
          <w:rFonts w:ascii="Arial Narrow" w:eastAsia="Arial Narrow" w:hAnsi="Arial Narrow"/>
        </w:rPr>
        <w:t>J</w:t>
      </w:r>
      <w:r w:rsidR="00E16AB6" w:rsidRPr="00C90963">
        <w:rPr>
          <w:rFonts w:ascii="Arial Narrow" w:eastAsia="Arial Narrow" w:hAnsi="Arial Narrow"/>
        </w:rPr>
        <w:t>akiri</w:t>
      </w:r>
      <w:proofErr w:type="spellEnd"/>
      <w:r w:rsidR="009940CB" w:rsidRPr="00C90963">
        <w:rPr>
          <w:rFonts w:ascii="Arial Narrow" w:eastAsia="Arial Narrow" w:hAnsi="Arial Narrow"/>
        </w:rPr>
        <w:t xml:space="preserve"> </w:t>
      </w:r>
      <w:r w:rsidRPr="00C90963">
        <w:rPr>
          <w:rFonts w:ascii="Arial Narrow" w:eastAsia="Arial Narrow" w:hAnsi="Arial Narrow"/>
        </w:rPr>
        <w:t xml:space="preserve">sur présentation d’une quittance de versement au </w:t>
      </w:r>
      <w:r w:rsidR="009940CB" w:rsidRPr="00C90963">
        <w:rPr>
          <w:rFonts w:ascii="Arial Narrow" w:eastAsia="Arial Narrow" w:hAnsi="Arial Narrow"/>
        </w:rPr>
        <w:t>trésorerie de ladite commune</w:t>
      </w:r>
      <w:r w:rsidRPr="00C90963">
        <w:rPr>
          <w:rFonts w:ascii="Arial Narrow" w:eastAsia="Arial Narrow" w:hAnsi="Arial Narrow"/>
        </w:rPr>
        <w:t xml:space="preserve"> d’une somme non remboursable </w:t>
      </w:r>
      <w:r w:rsidR="009940CB" w:rsidRPr="00C90963">
        <w:rPr>
          <w:rFonts w:ascii="Arial Narrow" w:eastAsia="Arial Narrow" w:hAnsi="Arial Narrow"/>
        </w:rPr>
        <w:t xml:space="preserve">de </w:t>
      </w:r>
      <w:r w:rsidR="00AD7CE3">
        <w:rPr>
          <w:rFonts w:ascii="Arial Narrow" w:eastAsia="Arial Narrow" w:hAnsi="Arial Narrow"/>
          <w:b/>
          <w:bCs/>
          <w:u w:val="single"/>
        </w:rPr>
        <w:t>Cent Mille (10</w:t>
      </w:r>
      <w:r w:rsidR="00E16AB6">
        <w:rPr>
          <w:rFonts w:ascii="Arial Narrow" w:eastAsia="Arial Narrow" w:hAnsi="Arial Narrow"/>
          <w:b/>
          <w:bCs/>
          <w:u w:val="single"/>
        </w:rPr>
        <w:t>0</w:t>
      </w:r>
      <w:r w:rsidR="009940CB" w:rsidRPr="00C90963">
        <w:rPr>
          <w:rFonts w:ascii="Arial Narrow" w:eastAsia="Arial Narrow" w:hAnsi="Arial Narrow"/>
          <w:b/>
          <w:bCs/>
          <w:u w:val="single"/>
        </w:rPr>
        <w:t>,000)</w:t>
      </w:r>
      <w:r w:rsidRPr="00C90963">
        <w:rPr>
          <w:rFonts w:ascii="Arial Narrow" w:eastAsia="Arial Narrow" w:hAnsi="Arial Narrow"/>
        </w:rPr>
        <w:t xml:space="preserve"> F CFA au titre des frais d’achat de dossier.</w:t>
      </w:r>
    </w:p>
    <w:p w14:paraId="61E858F5" w14:textId="77777777" w:rsidR="00506B40" w:rsidRPr="00C90963" w:rsidRDefault="00506B40" w:rsidP="00587D8F">
      <w:pPr>
        <w:widowControl w:val="0"/>
        <w:tabs>
          <w:tab w:val="left" w:pos="9072"/>
        </w:tabs>
        <w:suppressAutoHyphens/>
        <w:overflowPunct w:val="0"/>
        <w:autoSpaceDE w:val="0"/>
        <w:autoSpaceDN w:val="0"/>
        <w:adjustRightInd w:val="0"/>
        <w:spacing w:before="120"/>
        <w:ind w:right="-30"/>
        <w:textAlignment w:val="baseline"/>
        <w:rPr>
          <w:rFonts w:ascii="Arial Narrow" w:eastAsia="Arial Narrow" w:hAnsi="Arial Narrow"/>
        </w:rPr>
      </w:pPr>
      <w:r w:rsidRPr="00C90963">
        <w:rPr>
          <w:rFonts w:ascii="Arial Narrow" w:eastAsia="Arial Narrow" w:hAnsi="Arial Narrow"/>
        </w:rPr>
        <w:t>Cette quittance devra identifier l’acheteur comme représentant l’Entreprise désireuse de participer à l’Appel d’Offres.</w:t>
      </w:r>
    </w:p>
    <w:p w14:paraId="685553BE" w14:textId="77777777" w:rsidR="00506B40" w:rsidRPr="00C90963" w:rsidRDefault="00506B40" w:rsidP="00481605">
      <w:pPr>
        <w:widowControl w:val="0"/>
        <w:numPr>
          <w:ilvl w:val="0"/>
          <w:numId w:val="43"/>
        </w:numPr>
        <w:tabs>
          <w:tab w:val="left" w:pos="612"/>
          <w:tab w:val="left" w:pos="9072"/>
        </w:tabs>
        <w:autoSpaceDE w:val="0"/>
        <w:autoSpaceDN w:val="0"/>
        <w:spacing w:before="204"/>
        <w:ind w:left="612" w:right="-30" w:hanging="360"/>
        <w:outlineLvl w:val="4"/>
        <w:rPr>
          <w:rFonts w:ascii="Arial Narrow" w:eastAsia="Arial Narrow" w:hAnsi="Arial Narrow"/>
          <w:b/>
          <w:bCs/>
        </w:rPr>
      </w:pPr>
      <w:r w:rsidRPr="00C90963">
        <w:rPr>
          <w:rFonts w:ascii="Arial Narrow" w:eastAsia="Arial Narrow" w:hAnsi="Arial Narrow"/>
          <w:b/>
          <w:bCs/>
        </w:rPr>
        <w:t>Remise</w:t>
      </w:r>
      <w:r w:rsidRPr="00C90963">
        <w:rPr>
          <w:rFonts w:ascii="Arial Narrow" w:eastAsia="Arial Narrow" w:hAnsi="Arial Narrow"/>
          <w:b/>
          <w:bCs/>
          <w:spacing w:val="2"/>
        </w:rPr>
        <w:t xml:space="preserve"> </w:t>
      </w:r>
      <w:r w:rsidRPr="00C90963">
        <w:rPr>
          <w:rFonts w:ascii="Arial Narrow" w:eastAsia="Arial Narrow" w:hAnsi="Arial Narrow"/>
          <w:b/>
          <w:bCs/>
        </w:rPr>
        <w:t>des</w:t>
      </w:r>
      <w:r w:rsidRPr="00C90963">
        <w:rPr>
          <w:rFonts w:ascii="Arial Narrow" w:eastAsia="Arial Narrow" w:hAnsi="Arial Narrow"/>
          <w:b/>
          <w:bCs/>
          <w:spacing w:val="2"/>
        </w:rPr>
        <w:t xml:space="preserve"> </w:t>
      </w:r>
      <w:r w:rsidRPr="00C90963">
        <w:rPr>
          <w:rFonts w:ascii="Arial Narrow" w:eastAsia="Arial Narrow" w:hAnsi="Arial Narrow"/>
          <w:b/>
          <w:bCs/>
          <w:spacing w:val="-2"/>
        </w:rPr>
        <w:t>offres</w:t>
      </w:r>
    </w:p>
    <w:p w14:paraId="78E87394" w14:textId="690063A4" w:rsidR="00D82A09" w:rsidRDefault="00506B40" w:rsidP="00587D8F">
      <w:pPr>
        <w:widowControl w:val="0"/>
        <w:tabs>
          <w:tab w:val="left" w:pos="9072"/>
        </w:tabs>
        <w:autoSpaceDE w:val="0"/>
        <w:autoSpaceDN w:val="0"/>
        <w:ind w:right="-30"/>
        <w:rPr>
          <w:rFonts w:ascii="Arial Narrow" w:eastAsia="Arial Narrow" w:hAnsi="Arial Narrow"/>
        </w:rPr>
      </w:pPr>
      <w:r w:rsidRPr="00C90963">
        <w:rPr>
          <w:rFonts w:ascii="Arial Narrow" w:eastAsia="Arial Narrow" w:hAnsi="Arial Narrow"/>
        </w:rPr>
        <w:t xml:space="preserve">-Pour la soumission hors ligne, l'offre en sept (07) exemplaires dont un (01) original et six (06) </w:t>
      </w:r>
      <w:r w:rsidR="0041713B" w:rsidRPr="00C90963">
        <w:rPr>
          <w:rFonts w:ascii="Arial Narrow" w:eastAsia="Arial Narrow" w:hAnsi="Arial Narrow"/>
        </w:rPr>
        <w:t>copies marquées</w:t>
      </w:r>
      <w:r w:rsidRPr="00C90963">
        <w:rPr>
          <w:rFonts w:ascii="Arial Narrow" w:eastAsia="Arial Narrow" w:hAnsi="Arial Narrow"/>
        </w:rPr>
        <w:t xml:space="preserve"> comme tels, devra parvenir </w:t>
      </w:r>
      <w:r w:rsidR="008A29C1" w:rsidRPr="00C90963">
        <w:rPr>
          <w:rFonts w:ascii="Arial Narrow" w:eastAsia="Arial Narrow" w:hAnsi="Arial Narrow"/>
        </w:rPr>
        <w:t>à</w:t>
      </w:r>
      <w:r w:rsidR="009940CB" w:rsidRPr="00C90963">
        <w:rPr>
          <w:rFonts w:ascii="Arial Narrow" w:eastAsia="Arial Narrow" w:hAnsi="Arial Narrow"/>
        </w:rPr>
        <w:t xml:space="preserve"> la commune de </w:t>
      </w:r>
      <w:proofErr w:type="spellStart"/>
      <w:r w:rsidR="00FF55AE" w:rsidRPr="00C90963">
        <w:rPr>
          <w:rFonts w:ascii="Arial Narrow" w:eastAsia="Arial Narrow" w:hAnsi="Arial Narrow"/>
        </w:rPr>
        <w:t>J</w:t>
      </w:r>
      <w:r w:rsidR="008A29C1" w:rsidRPr="00C90963">
        <w:rPr>
          <w:rFonts w:ascii="Arial Narrow" w:eastAsia="Arial Narrow" w:hAnsi="Arial Narrow"/>
        </w:rPr>
        <w:t>akiri</w:t>
      </w:r>
      <w:proofErr w:type="spellEnd"/>
      <w:r w:rsidR="009940CB" w:rsidRPr="00C90963">
        <w:rPr>
          <w:rFonts w:ascii="Arial Narrow" w:eastAsia="Arial Narrow" w:hAnsi="Arial Narrow"/>
        </w:rPr>
        <w:t xml:space="preserve"> </w:t>
      </w:r>
      <w:r w:rsidR="0041713B" w:rsidRPr="00C90963">
        <w:rPr>
          <w:rFonts w:ascii="Arial Narrow" w:eastAsia="Arial Narrow" w:hAnsi="Arial Narrow"/>
        </w:rPr>
        <w:t>précisément</w:t>
      </w:r>
      <w:r w:rsidR="009940CB" w:rsidRPr="00C90963">
        <w:rPr>
          <w:rFonts w:ascii="Arial Narrow" w:eastAsia="Arial Narrow" w:hAnsi="Arial Narrow"/>
        </w:rPr>
        <w:t xml:space="preserve"> a</w:t>
      </w:r>
      <w:r w:rsidR="0041713B" w:rsidRPr="00C90963">
        <w:rPr>
          <w:rFonts w:ascii="Arial Narrow" w:eastAsia="Arial Narrow" w:hAnsi="Arial Narrow"/>
        </w:rPr>
        <w:t>u</w:t>
      </w:r>
      <w:r w:rsidR="009940CB" w:rsidRPr="00C90963">
        <w:rPr>
          <w:rFonts w:ascii="Arial Narrow" w:eastAsia="Arial Narrow" w:hAnsi="Arial Narrow"/>
        </w:rPr>
        <w:t xml:space="preserve"> </w:t>
      </w:r>
      <w:r w:rsidR="0041713B" w:rsidRPr="00C90963">
        <w:rPr>
          <w:rFonts w:ascii="Arial Narrow" w:eastAsia="Arial Narrow" w:hAnsi="Arial Narrow"/>
        </w:rPr>
        <w:t>Secrétariat</w:t>
      </w:r>
      <w:r w:rsidR="009940CB" w:rsidRPr="00C90963">
        <w:rPr>
          <w:rFonts w:ascii="Arial Narrow" w:eastAsia="Arial Narrow" w:hAnsi="Arial Narrow"/>
        </w:rPr>
        <w:t xml:space="preserve"> d</w:t>
      </w:r>
      <w:r w:rsidR="0041713B" w:rsidRPr="00C90963">
        <w:rPr>
          <w:rFonts w:ascii="Arial Narrow" w:eastAsia="Arial Narrow" w:hAnsi="Arial Narrow"/>
        </w:rPr>
        <w:t>e la</w:t>
      </w:r>
      <w:r w:rsidR="009940CB" w:rsidRPr="00C90963">
        <w:rPr>
          <w:rFonts w:ascii="Arial Narrow" w:eastAsia="Arial Narrow" w:hAnsi="Arial Narrow"/>
        </w:rPr>
        <w:t xml:space="preserve"> commission interne de passation du Marche </w:t>
      </w:r>
      <w:r w:rsidR="0041713B" w:rsidRPr="00C90963">
        <w:rPr>
          <w:rFonts w:ascii="Arial Narrow" w:eastAsia="Arial Narrow" w:hAnsi="Arial Narrow"/>
        </w:rPr>
        <w:t>située</w:t>
      </w:r>
      <w:r w:rsidR="009940CB" w:rsidRPr="00C90963">
        <w:rPr>
          <w:rFonts w:ascii="Arial Narrow" w:eastAsia="Arial Narrow" w:hAnsi="Arial Narrow"/>
        </w:rPr>
        <w:t xml:space="preserve"> </w:t>
      </w:r>
      <w:r w:rsidR="00195ED8" w:rsidRPr="00C90963">
        <w:rPr>
          <w:rFonts w:ascii="Arial Narrow" w:eastAsia="Arial Narrow" w:hAnsi="Arial Narrow"/>
        </w:rPr>
        <w:t>à</w:t>
      </w:r>
      <w:r w:rsidR="009940CB" w:rsidRPr="00C90963">
        <w:rPr>
          <w:rFonts w:ascii="Arial Narrow" w:eastAsia="Arial Narrow" w:hAnsi="Arial Narrow"/>
        </w:rPr>
        <w:t xml:space="preserve"> ladite commune</w:t>
      </w:r>
      <w:r w:rsidRPr="00C90963">
        <w:rPr>
          <w:rFonts w:ascii="Arial Narrow" w:eastAsia="Arial Narrow" w:hAnsi="Arial Narrow"/>
        </w:rPr>
        <w:t xml:space="preserve">, au plus tard le </w:t>
      </w:r>
      <w:r w:rsidR="00AD7CE3">
        <w:rPr>
          <w:rFonts w:ascii="Arial Narrow" w:eastAsia="Arial Narrow" w:hAnsi="Arial Narrow"/>
          <w:b/>
        </w:rPr>
        <w:t>18</w:t>
      </w:r>
      <w:r w:rsidR="008A29C1" w:rsidRPr="00195ED8">
        <w:rPr>
          <w:rFonts w:ascii="Arial Narrow" w:eastAsia="Arial Narrow" w:hAnsi="Arial Narrow"/>
          <w:b/>
        </w:rPr>
        <w:t>/0</w:t>
      </w:r>
      <w:r w:rsidR="0061401E" w:rsidRPr="00195ED8">
        <w:rPr>
          <w:rFonts w:ascii="Arial Narrow" w:eastAsia="Arial Narrow" w:hAnsi="Arial Narrow"/>
          <w:b/>
        </w:rPr>
        <w:t>2/202</w:t>
      </w:r>
      <w:r w:rsidR="008A29C1" w:rsidRPr="00195ED8">
        <w:rPr>
          <w:rFonts w:ascii="Arial Narrow" w:eastAsia="Arial Narrow" w:hAnsi="Arial Narrow"/>
          <w:b/>
        </w:rPr>
        <w:t>6</w:t>
      </w:r>
      <w:r w:rsidRPr="00C90963">
        <w:rPr>
          <w:rFonts w:ascii="Arial Narrow" w:eastAsia="Arial Narrow" w:hAnsi="Arial Narrow"/>
        </w:rPr>
        <w:t xml:space="preserve"> à </w:t>
      </w:r>
      <w:r w:rsidR="0061401E">
        <w:rPr>
          <w:rFonts w:ascii="Arial Narrow" w:eastAsia="Arial Narrow" w:hAnsi="Arial Narrow"/>
        </w:rPr>
        <w:t>10 :00AM</w:t>
      </w:r>
      <w:r w:rsidRPr="00C90963">
        <w:rPr>
          <w:rFonts w:ascii="Arial Narrow" w:eastAsia="Arial Narrow" w:hAnsi="Arial Narrow"/>
        </w:rPr>
        <w:t xml:space="preserve"> et devra porter la mention</w:t>
      </w:r>
      <w:r w:rsidR="0041713B" w:rsidRPr="00C90963">
        <w:rPr>
          <w:rFonts w:ascii="Arial Narrow" w:eastAsia="Arial Narrow" w:hAnsi="Arial Narrow"/>
        </w:rPr>
        <w:t> :</w:t>
      </w:r>
    </w:p>
    <w:p w14:paraId="6F1CCA74" w14:textId="77777777" w:rsidR="00960331" w:rsidRPr="00C90963" w:rsidRDefault="00960331" w:rsidP="00587D8F">
      <w:pPr>
        <w:widowControl w:val="0"/>
        <w:tabs>
          <w:tab w:val="left" w:pos="9072"/>
        </w:tabs>
        <w:autoSpaceDE w:val="0"/>
        <w:autoSpaceDN w:val="0"/>
        <w:ind w:right="-30"/>
        <w:rPr>
          <w:rFonts w:ascii="Arial Narrow" w:eastAsia="Arial Narrow" w:hAnsi="Arial Narrow"/>
        </w:rPr>
      </w:pPr>
    </w:p>
    <w:p w14:paraId="792484B9" w14:textId="77777777" w:rsidR="00AC46E3" w:rsidRPr="00C90963" w:rsidRDefault="00AC46E3" w:rsidP="00610CE1">
      <w:pPr>
        <w:shd w:val="pct25" w:color="auto" w:fill="auto"/>
        <w:spacing w:line="276" w:lineRule="auto"/>
        <w:jc w:val="center"/>
        <w:rPr>
          <w:rFonts w:ascii="Arial Narrow" w:hAnsi="Arial Narrow" w:cs="Tahoma"/>
          <w:b/>
          <w:sz w:val="28"/>
          <w:szCs w:val="28"/>
          <w:lang w:val="fr-CM"/>
        </w:rPr>
      </w:pPr>
      <w:r w:rsidRPr="00C90963">
        <w:rPr>
          <w:rFonts w:ascii="Arial Narrow" w:hAnsi="Arial Narrow" w:cs="Tahoma"/>
          <w:b/>
          <w:sz w:val="28"/>
          <w:szCs w:val="28"/>
          <w:lang w:val="fr-CM"/>
        </w:rPr>
        <w:lastRenderedPageBreak/>
        <w:t>AVIS D’APPEL D’OFFRE NATIONAL OUVERTE</w:t>
      </w:r>
    </w:p>
    <w:p w14:paraId="0FB88D1B" w14:textId="291F2747" w:rsidR="008A29C1" w:rsidRPr="00C90963" w:rsidRDefault="008A29C1" w:rsidP="00610CE1">
      <w:pPr>
        <w:shd w:val="pct25" w:color="auto" w:fill="auto"/>
        <w:spacing w:line="276" w:lineRule="auto"/>
        <w:jc w:val="center"/>
        <w:rPr>
          <w:rFonts w:ascii="Arial Narrow" w:hAnsi="Arial Narrow" w:cs="Tahoma"/>
          <w:b/>
          <w:sz w:val="28"/>
          <w:szCs w:val="28"/>
          <w:lang w:val="fr-CM"/>
        </w:rPr>
      </w:pPr>
      <w:r>
        <w:rPr>
          <w:rFonts w:ascii="Arial Narrow" w:hAnsi="Arial Narrow" w:cs="Tahoma"/>
          <w:b/>
          <w:sz w:val="28"/>
          <w:szCs w:val="28"/>
          <w:lang w:val="fr-CM"/>
        </w:rPr>
        <w:t>N°</w:t>
      </w:r>
      <w:r w:rsidRPr="00C90963">
        <w:rPr>
          <w:rFonts w:ascii="Arial Narrow" w:hAnsi="Arial Narrow" w:cs="Tahoma"/>
          <w:b/>
          <w:sz w:val="28"/>
          <w:szCs w:val="28"/>
          <w:lang w:val="fr-CM"/>
        </w:rPr>
        <w:t xml:space="preserve"> </w:t>
      </w:r>
      <w:r>
        <w:rPr>
          <w:rFonts w:ascii="Arial Narrow" w:hAnsi="Arial Narrow" w:cs="Tahoma"/>
          <w:b/>
          <w:sz w:val="28"/>
          <w:szCs w:val="28"/>
          <w:lang w:val="fr-CM"/>
        </w:rPr>
        <w:t>0</w:t>
      </w:r>
      <w:r w:rsidR="00960331">
        <w:rPr>
          <w:rFonts w:ascii="Arial Narrow" w:hAnsi="Arial Narrow" w:cs="Tahoma"/>
          <w:b/>
          <w:sz w:val="28"/>
          <w:szCs w:val="28"/>
          <w:lang w:val="fr-CM"/>
        </w:rPr>
        <w:t>6</w:t>
      </w:r>
      <w:r w:rsidRPr="00C90963">
        <w:rPr>
          <w:rFonts w:ascii="Arial Narrow" w:hAnsi="Arial Narrow" w:cs="Tahoma"/>
          <w:b/>
          <w:sz w:val="28"/>
          <w:szCs w:val="28"/>
          <w:lang w:val="fr-CM"/>
        </w:rPr>
        <w:t>/AONO/COMMUNE DE JAKIRI/CIPMJ/202</w:t>
      </w:r>
      <w:r>
        <w:rPr>
          <w:rFonts w:ascii="Arial Narrow" w:hAnsi="Arial Narrow" w:cs="Tahoma"/>
          <w:b/>
          <w:sz w:val="28"/>
          <w:szCs w:val="28"/>
          <w:lang w:val="fr-CM"/>
        </w:rPr>
        <w:t>6</w:t>
      </w:r>
      <w:r w:rsidRPr="00C90963">
        <w:rPr>
          <w:rFonts w:ascii="Arial Narrow" w:hAnsi="Arial Narrow" w:cs="Tahoma"/>
          <w:b/>
          <w:sz w:val="28"/>
          <w:szCs w:val="28"/>
          <w:lang w:val="fr-CM"/>
        </w:rPr>
        <w:t xml:space="preserve"> DU</w:t>
      </w:r>
      <w:r>
        <w:rPr>
          <w:rFonts w:ascii="Arial Narrow" w:hAnsi="Arial Narrow" w:cs="Tahoma"/>
          <w:b/>
          <w:sz w:val="28"/>
          <w:szCs w:val="28"/>
          <w:lang w:val="fr-CM"/>
        </w:rPr>
        <w:t xml:space="preserve"> 23/01/2026</w:t>
      </w:r>
    </w:p>
    <w:p w14:paraId="360A1163" w14:textId="4FE6D2C2" w:rsidR="008A29C1" w:rsidRPr="00C90963" w:rsidRDefault="008A29C1" w:rsidP="00610CE1">
      <w:pPr>
        <w:shd w:val="pct25" w:color="auto" w:fill="auto"/>
        <w:spacing w:line="276" w:lineRule="auto"/>
        <w:jc w:val="center"/>
        <w:rPr>
          <w:rFonts w:ascii="Arial Narrow" w:hAnsi="Arial Narrow" w:cs="Tahoma"/>
          <w:b/>
          <w:sz w:val="28"/>
          <w:szCs w:val="28"/>
          <w:lang w:val="fr-CM"/>
        </w:rPr>
      </w:pPr>
      <w:r w:rsidRPr="00C90963">
        <w:rPr>
          <w:rFonts w:ascii="Arial Narrow" w:hAnsi="Arial Narrow" w:cs="Tahoma"/>
          <w:b/>
          <w:sz w:val="28"/>
          <w:szCs w:val="28"/>
          <w:lang w:val="fr-CM"/>
        </w:rPr>
        <w:t xml:space="preserve">POUR L’EXECUTION DES TRAVAUX DE </w:t>
      </w:r>
      <w:r w:rsidR="00960331" w:rsidRPr="00960331">
        <w:rPr>
          <w:rFonts w:ascii="Arial Narrow" w:hAnsi="Arial Narrow" w:cs="Tahoma"/>
          <w:b/>
          <w:sz w:val="28"/>
          <w:szCs w:val="28"/>
          <w:lang w:val="fr-CM"/>
        </w:rPr>
        <w:t>CONSTRUCTION D’UN SYSTEME D’ADDUCTION L’EAU POTABLE  DE FAAKUI.</w:t>
      </w:r>
      <w:r w:rsidRPr="00C90963">
        <w:rPr>
          <w:rFonts w:ascii="Arial Narrow" w:hAnsi="Arial Narrow" w:cs="Tahoma"/>
          <w:b/>
          <w:sz w:val="28"/>
          <w:szCs w:val="28"/>
          <w:lang w:val="fr-CM"/>
        </w:rPr>
        <w:t>, COMMUNE DE JAKIRI, DEPARTEMENT DE BUI, REGION DU NORD-OUEST</w:t>
      </w:r>
    </w:p>
    <w:p w14:paraId="71FD8102" w14:textId="5CD6B698" w:rsidR="0041713B" w:rsidRPr="00C90963" w:rsidRDefault="0041713B" w:rsidP="00610CE1">
      <w:pPr>
        <w:shd w:val="pct25" w:color="auto" w:fill="auto"/>
        <w:spacing w:line="276" w:lineRule="auto"/>
        <w:jc w:val="center"/>
        <w:rPr>
          <w:rFonts w:ascii="Arial Narrow" w:hAnsi="Arial Narrow" w:cs="Tahoma"/>
          <w:b/>
          <w:sz w:val="28"/>
          <w:szCs w:val="28"/>
          <w:lang w:val="fr-CM"/>
        </w:rPr>
      </w:pPr>
      <w:r w:rsidRPr="00C90963">
        <w:rPr>
          <w:rFonts w:ascii="Arial Narrow" w:hAnsi="Arial Narrow" w:cs="Tahoma"/>
          <w:b/>
          <w:sz w:val="28"/>
          <w:szCs w:val="28"/>
          <w:lang w:val="fr-CM"/>
        </w:rPr>
        <w:t>A n'ouvrir qu'en séance de dépouillement"</w:t>
      </w:r>
    </w:p>
    <w:p w14:paraId="13FA8292" w14:textId="77777777" w:rsidR="00506B40" w:rsidRPr="00C90963" w:rsidRDefault="00506B40" w:rsidP="00481605">
      <w:pPr>
        <w:pStyle w:val="ListParagraph"/>
        <w:widowControl w:val="0"/>
        <w:numPr>
          <w:ilvl w:val="0"/>
          <w:numId w:val="43"/>
        </w:numPr>
        <w:tabs>
          <w:tab w:val="left" w:pos="612"/>
          <w:tab w:val="left" w:pos="9072"/>
        </w:tabs>
        <w:autoSpaceDE w:val="0"/>
        <w:autoSpaceDN w:val="0"/>
        <w:outlineLvl w:val="4"/>
        <w:rPr>
          <w:rFonts w:ascii="Arial Narrow" w:hAnsi="Arial Narrow"/>
          <w:b/>
          <w:bCs/>
        </w:rPr>
      </w:pPr>
      <w:r w:rsidRPr="00C90963">
        <w:rPr>
          <w:rFonts w:ascii="Arial Narrow" w:hAnsi="Arial Narrow"/>
          <w:b/>
          <w:bCs/>
        </w:rPr>
        <w:t>-Recevabilité des plis</w:t>
      </w:r>
    </w:p>
    <w:p w14:paraId="376C79F9" w14:textId="77777777" w:rsidR="00506B40" w:rsidRPr="00C90963" w:rsidRDefault="00506B40" w:rsidP="00587D8F">
      <w:pPr>
        <w:tabs>
          <w:tab w:val="left" w:pos="9072"/>
        </w:tabs>
        <w:suppressAutoHyphens/>
        <w:overflowPunct w:val="0"/>
        <w:autoSpaceDE w:val="0"/>
        <w:autoSpaceDN w:val="0"/>
        <w:adjustRightInd w:val="0"/>
        <w:textAlignment w:val="baseline"/>
        <w:rPr>
          <w:rFonts w:ascii="Arial Narrow" w:hAnsi="Arial Narrow"/>
          <w:lang w:eastAsia="en-GB"/>
        </w:rPr>
      </w:pPr>
      <w:r w:rsidRPr="00C90963">
        <w:rPr>
          <w:rFonts w:ascii="Arial Narrow" w:hAnsi="Arial Narrow"/>
          <w:lang w:eastAsia="en-GB"/>
        </w:rPr>
        <w:t>Les offres parvenues après la date et l’heure de dépôt des offres seront irrecevables.</w:t>
      </w:r>
    </w:p>
    <w:p w14:paraId="57900F43" w14:textId="77777777" w:rsidR="00506B40" w:rsidRPr="00C90963" w:rsidRDefault="00506B40" w:rsidP="00587D8F">
      <w:pPr>
        <w:tabs>
          <w:tab w:val="left" w:pos="9072"/>
        </w:tabs>
        <w:suppressAutoHyphens/>
        <w:overflowPunct w:val="0"/>
        <w:autoSpaceDE w:val="0"/>
        <w:autoSpaceDN w:val="0"/>
        <w:adjustRightInd w:val="0"/>
        <w:textAlignment w:val="baseline"/>
        <w:rPr>
          <w:rFonts w:ascii="Arial Narrow" w:hAnsi="Arial Narrow"/>
          <w:sz w:val="8"/>
          <w:lang w:eastAsia="en-GB"/>
        </w:rPr>
      </w:pPr>
    </w:p>
    <w:p w14:paraId="4CA653F5" w14:textId="49D7D37E" w:rsidR="00506B40" w:rsidRPr="00C90963" w:rsidRDefault="00506B40" w:rsidP="00587D8F">
      <w:pPr>
        <w:tabs>
          <w:tab w:val="left" w:pos="9072"/>
        </w:tabs>
        <w:suppressAutoHyphens/>
        <w:overflowPunct w:val="0"/>
        <w:autoSpaceDE w:val="0"/>
        <w:autoSpaceDN w:val="0"/>
        <w:adjustRightInd w:val="0"/>
        <w:textAlignment w:val="baseline"/>
        <w:rPr>
          <w:rFonts w:ascii="Arial Narrow" w:hAnsi="Arial Narrow"/>
          <w:lang w:eastAsia="en-GB"/>
        </w:rPr>
      </w:pPr>
      <w:r w:rsidRPr="00C90963">
        <w:rPr>
          <w:rFonts w:ascii="Arial Narrow" w:hAnsi="Arial Narrow"/>
          <w:lang w:eastAsia="en-GB"/>
        </w:rPr>
        <w:t xml:space="preserve">Toute offre non conforme aux prescriptions du présent Avis et du Dossier d'Appel d'Offres sera déclarée irrecevable. Notamment l'absence de la caution de soumission timbrée établie selon le modèle proposé dans le DAO et délivrée par une banque ou compagnie d’assurance agréée et habilitée à émettre des cautions dans le cadre des Marchés Publics, valable pendant </w:t>
      </w:r>
      <w:r w:rsidR="00C14A0E" w:rsidRPr="00C90963">
        <w:rPr>
          <w:rFonts w:ascii="Arial Narrow" w:hAnsi="Arial Narrow"/>
          <w:b/>
          <w:bCs/>
          <w:lang w:eastAsia="en-GB"/>
        </w:rPr>
        <w:t>Quatre-vingt-dix(90)</w:t>
      </w:r>
      <w:r w:rsidRPr="00C90963">
        <w:rPr>
          <w:rFonts w:ascii="Arial Narrow" w:hAnsi="Arial Narrow"/>
          <w:lang w:eastAsia="en-GB"/>
        </w:rPr>
        <w:t xml:space="preserve"> jours au-delà du délai de validité des offres.</w:t>
      </w:r>
    </w:p>
    <w:p w14:paraId="23EFB6F2" w14:textId="77777777" w:rsidR="00506B40" w:rsidRPr="00C90963" w:rsidRDefault="00506B40" w:rsidP="00587D8F">
      <w:pPr>
        <w:tabs>
          <w:tab w:val="left" w:pos="9072"/>
        </w:tabs>
        <w:suppressAutoHyphens/>
        <w:overflowPunct w:val="0"/>
        <w:autoSpaceDE w:val="0"/>
        <w:autoSpaceDN w:val="0"/>
        <w:adjustRightInd w:val="0"/>
        <w:textAlignment w:val="baseline"/>
        <w:rPr>
          <w:rFonts w:ascii="Arial Narrow" w:hAnsi="Arial Narrow"/>
          <w:lang w:eastAsia="en-GB"/>
        </w:rPr>
      </w:pPr>
      <w:r w:rsidRPr="00C90963">
        <w:rPr>
          <w:rFonts w:ascii="Arial Narrow" w:hAnsi="Arial Narrow"/>
          <w:lang w:eastAsia="en-GB"/>
        </w:rPr>
        <w:t>Sous peine de rejet, les pièces administratives requises devront être impérativement produites en originaux ou en copies certifiées conformes par le service émetteur, conformément aux stipulations du Règlement Particulier de l’Appel d’Offres.</w:t>
      </w:r>
    </w:p>
    <w:p w14:paraId="3EA166C8" w14:textId="6D0EFECA" w:rsidR="00506B40" w:rsidRPr="00C90963" w:rsidRDefault="00506B40" w:rsidP="00587D8F">
      <w:pPr>
        <w:widowControl w:val="0"/>
        <w:tabs>
          <w:tab w:val="left" w:pos="9072"/>
        </w:tabs>
        <w:autoSpaceDE w:val="0"/>
        <w:autoSpaceDN w:val="0"/>
        <w:spacing w:before="7"/>
        <w:rPr>
          <w:rFonts w:ascii="Arial Narrow" w:hAnsi="Arial Narrow"/>
          <w:lang w:eastAsia="en-GB"/>
        </w:rPr>
      </w:pPr>
      <w:r w:rsidRPr="00C90963">
        <w:rPr>
          <w:rFonts w:ascii="Arial Narrow" w:hAnsi="Arial Narrow"/>
          <w:lang w:eastAsia="en-GB"/>
        </w:rPr>
        <w:t xml:space="preserve">Ces pièces administratives ont une durée de validité de </w:t>
      </w:r>
      <w:r w:rsidR="00C14A0E" w:rsidRPr="00C90963">
        <w:rPr>
          <w:rFonts w:ascii="Arial Narrow" w:hAnsi="Arial Narrow"/>
          <w:b/>
          <w:bCs/>
          <w:lang w:eastAsia="en-GB"/>
        </w:rPr>
        <w:t>Trois(03)</w:t>
      </w:r>
      <w:r w:rsidRPr="00C90963">
        <w:rPr>
          <w:rFonts w:ascii="Arial Narrow" w:hAnsi="Arial Narrow"/>
          <w:lang w:eastAsia="en-GB"/>
        </w:rPr>
        <w:t xml:space="preserve"> mois, cette date limite de validité des pièces administratives doit être postérieure à la date d</w:t>
      </w:r>
      <w:r w:rsidR="00C90963">
        <w:rPr>
          <w:rFonts w:ascii="Arial Narrow" w:hAnsi="Arial Narrow"/>
          <w:lang w:eastAsia="en-GB"/>
        </w:rPr>
        <w:t>e lancement de l’Appel d’Offres</w:t>
      </w:r>
    </w:p>
    <w:p w14:paraId="50F0D063" w14:textId="77777777" w:rsidR="00506B40" w:rsidRPr="00C90963" w:rsidRDefault="00506B40" w:rsidP="00481605">
      <w:pPr>
        <w:pStyle w:val="ListParagraph"/>
        <w:widowControl w:val="0"/>
        <w:numPr>
          <w:ilvl w:val="0"/>
          <w:numId w:val="43"/>
        </w:numPr>
        <w:tabs>
          <w:tab w:val="left" w:pos="612"/>
          <w:tab w:val="left" w:pos="9072"/>
        </w:tabs>
        <w:autoSpaceDE w:val="0"/>
        <w:autoSpaceDN w:val="0"/>
        <w:outlineLvl w:val="4"/>
        <w:rPr>
          <w:rFonts w:ascii="Arial Narrow" w:hAnsi="Arial Narrow"/>
          <w:b/>
          <w:bCs/>
        </w:rPr>
      </w:pPr>
      <w:r w:rsidRPr="00C90963">
        <w:rPr>
          <w:rFonts w:ascii="Arial Narrow" w:hAnsi="Arial Narrow"/>
          <w:b/>
          <w:bCs/>
        </w:rPr>
        <w:t>-Ouverture</w:t>
      </w:r>
      <w:r w:rsidRPr="00C90963">
        <w:rPr>
          <w:rFonts w:ascii="Arial Narrow" w:hAnsi="Arial Narrow"/>
          <w:b/>
          <w:bCs/>
          <w:spacing w:val="1"/>
        </w:rPr>
        <w:t xml:space="preserve"> </w:t>
      </w:r>
      <w:r w:rsidRPr="00C90963">
        <w:rPr>
          <w:rFonts w:ascii="Arial Narrow" w:hAnsi="Arial Narrow"/>
          <w:b/>
          <w:bCs/>
        </w:rPr>
        <w:t>des</w:t>
      </w:r>
      <w:r w:rsidRPr="00C90963">
        <w:rPr>
          <w:rFonts w:ascii="Arial Narrow" w:hAnsi="Arial Narrow"/>
          <w:b/>
          <w:bCs/>
          <w:spacing w:val="2"/>
        </w:rPr>
        <w:t xml:space="preserve"> </w:t>
      </w:r>
      <w:r w:rsidRPr="00C90963">
        <w:rPr>
          <w:rFonts w:ascii="Arial Narrow" w:hAnsi="Arial Narrow"/>
          <w:b/>
          <w:bCs/>
          <w:spacing w:val="-4"/>
        </w:rPr>
        <w:t>plis</w:t>
      </w:r>
    </w:p>
    <w:p w14:paraId="4177359D" w14:textId="6EE2312C" w:rsidR="00506B40" w:rsidRPr="00C90963" w:rsidRDefault="00506B40" w:rsidP="00587D8F">
      <w:pPr>
        <w:widowControl w:val="0"/>
        <w:tabs>
          <w:tab w:val="left" w:pos="9072"/>
        </w:tabs>
        <w:autoSpaceDE w:val="0"/>
        <w:autoSpaceDN w:val="0"/>
        <w:adjustRightInd w:val="0"/>
        <w:ind w:left="107" w:right="512"/>
        <w:rPr>
          <w:rFonts w:ascii="Arial Narrow" w:eastAsia="Arial Narrow" w:hAnsi="Arial Narrow"/>
        </w:rPr>
      </w:pPr>
      <w:r w:rsidRPr="00C90963">
        <w:rPr>
          <w:rFonts w:ascii="Arial Narrow" w:eastAsia="Arial Narrow" w:hAnsi="Arial Narrow"/>
        </w:rPr>
        <w:t xml:space="preserve">L’ouverture </w:t>
      </w:r>
      <w:r w:rsidRPr="00C90963">
        <w:rPr>
          <w:rFonts w:ascii="Arial Narrow" w:eastAsia="Arial Narrow" w:hAnsi="Arial Narrow"/>
          <w:i/>
        </w:rPr>
        <w:t xml:space="preserve">des plis se fait en un temps </w:t>
      </w:r>
      <w:r w:rsidRPr="00C90963">
        <w:rPr>
          <w:rFonts w:ascii="Arial Narrow" w:eastAsia="Arial Narrow" w:hAnsi="Arial Narrow"/>
        </w:rPr>
        <w:t xml:space="preserve">et aura lieu le </w:t>
      </w:r>
      <w:r w:rsidR="00AD7CE3">
        <w:rPr>
          <w:rFonts w:ascii="Arial Narrow" w:eastAsia="Arial Narrow" w:hAnsi="Arial Narrow"/>
          <w:b/>
        </w:rPr>
        <w:t>18</w:t>
      </w:r>
      <w:r w:rsidR="008A29C1" w:rsidRPr="00610CE1">
        <w:rPr>
          <w:rFonts w:ascii="Arial Narrow" w:eastAsia="Arial Narrow" w:hAnsi="Arial Narrow"/>
          <w:b/>
        </w:rPr>
        <w:t>/02/26</w:t>
      </w:r>
      <w:r w:rsidR="00432BE8" w:rsidRPr="00610CE1">
        <w:rPr>
          <w:rFonts w:ascii="Arial Narrow" w:eastAsia="Arial Narrow" w:hAnsi="Arial Narrow"/>
          <w:b/>
        </w:rPr>
        <w:t xml:space="preserve"> </w:t>
      </w:r>
      <w:r w:rsidR="00432BE8" w:rsidRPr="00C90963">
        <w:rPr>
          <w:rFonts w:ascii="Arial Narrow" w:eastAsia="Arial Narrow" w:hAnsi="Arial Narrow"/>
        </w:rPr>
        <w:t xml:space="preserve">à </w:t>
      </w:r>
      <w:r w:rsidR="0061401E" w:rsidRPr="00610CE1">
        <w:rPr>
          <w:rFonts w:ascii="Arial Narrow" w:eastAsia="Arial Narrow" w:hAnsi="Arial Narrow"/>
          <w:b/>
        </w:rPr>
        <w:t>11</w:t>
      </w:r>
      <w:r w:rsidR="00960331" w:rsidRPr="00610CE1">
        <w:rPr>
          <w:rFonts w:ascii="Arial Narrow" w:eastAsia="Arial Narrow" w:hAnsi="Arial Narrow"/>
          <w:b/>
        </w:rPr>
        <w:t>am</w:t>
      </w:r>
      <w:r w:rsidRPr="00C90963">
        <w:rPr>
          <w:rFonts w:ascii="Arial Narrow" w:eastAsia="Arial Narrow" w:hAnsi="Arial Narrow"/>
        </w:rPr>
        <w:t xml:space="preserve"> heures précis</w:t>
      </w:r>
      <w:r w:rsidR="00432BE8" w:rsidRPr="00C90963">
        <w:rPr>
          <w:rFonts w:ascii="Arial Narrow" w:eastAsia="Arial Narrow" w:hAnsi="Arial Narrow"/>
        </w:rPr>
        <w:t>es dans la salle de réunions de</w:t>
      </w:r>
      <w:r w:rsidR="0061401E">
        <w:rPr>
          <w:rFonts w:ascii="Arial Narrow" w:eastAsia="Arial Narrow" w:hAnsi="Arial Narrow"/>
        </w:rPr>
        <w:t xml:space="preserve"> La commune de </w:t>
      </w:r>
      <w:proofErr w:type="spellStart"/>
      <w:r w:rsidR="0061401E">
        <w:rPr>
          <w:rFonts w:ascii="Arial Narrow" w:eastAsia="Arial Narrow" w:hAnsi="Arial Narrow"/>
        </w:rPr>
        <w:t>Jakiri</w:t>
      </w:r>
      <w:proofErr w:type="spellEnd"/>
      <w:r w:rsidRPr="00C90963">
        <w:rPr>
          <w:rFonts w:ascii="Arial Narrow" w:eastAsia="Arial Narrow" w:hAnsi="Arial Narrow"/>
        </w:rPr>
        <w:t xml:space="preserve"> </w:t>
      </w:r>
    </w:p>
    <w:p w14:paraId="51DA7A7C" w14:textId="31E66958" w:rsidR="00506B40" w:rsidRPr="00C90963" w:rsidRDefault="00506B40" w:rsidP="00587D8F">
      <w:pPr>
        <w:widowControl w:val="0"/>
        <w:tabs>
          <w:tab w:val="left" w:pos="9072"/>
        </w:tabs>
        <w:autoSpaceDE w:val="0"/>
        <w:autoSpaceDN w:val="0"/>
        <w:adjustRightInd w:val="0"/>
        <w:ind w:left="107" w:right="512"/>
        <w:rPr>
          <w:rFonts w:ascii="Arial Narrow" w:eastAsia="Arial Narrow" w:hAnsi="Arial Narrow"/>
        </w:rPr>
      </w:pPr>
      <w:r w:rsidRPr="00C90963">
        <w:rPr>
          <w:rFonts w:ascii="Arial Narrow" w:eastAsia="Arial Narrow" w:hAnsi="Arial Narrow"/>
        </w:rPr>
        <w:t>Seuls les soumissionnaires peuvent assister à cette séance d'ouverture ou s'y faire représenter par une seule personne de leur choix dûment mandatée même en c</w:t>
      </w:r>
      <w:r w:rsidR="00C90963">
        <w:rPr>
          <w:rFonts w:ascii="Arial Narrow" w:eastAsia="Arial Narrow" w:hAnsi="Arial Narrow"/>
        </w:rPr>
        <w:t>as de groupement d’entreprises.</w:t>
      </w:r>
    </w:p>
    <w:p w14:paraId="38A8DDB2" w14:textId="260B2F08" w:rsidR="00506B40" w:rsidRPr="00C90963" w:rsidRDefault="00506B40" w:rsidP="00587D8F">
      <w:pPr>
        <w:widowControl w:val="0"/>
        <w:tabs>
          <w:tab w:val="left" w:pos="9072"/>
        </w:tabs>
        <w:autoSpaceDE w:val="0"/>
        <w:autoSpaceDN w:val="0"/>
        <w:adjustRightInd w:val="0"/>
        <w:spacing w:before="11"/>
        <w:ind w:left="107" w:right="512"/>
        <w:rPr>
          <w:rFonts w:ascii="Arial Narrow" w:eastAsia="Arial Narrow" w:hAnsi="Arial Narrow"/>
          <w:b/>
        </w:rPr>
      </w:pPr>
      <w:r w:rsidRPr="00C90963">
        <w:rPr>
          <w:rFonts w:ascii="Arial Narrow" w:eastAsia="Arial Narrow" w:hAnsi="Arial Narrow" w:cs="Arial Narrow"/>
          <w:noProof/>
          <w:lang w:val="en-US" w:eastAsia="en-US"/>
        </w:rPr>
        <mc:AlternateContent>
          <mc:Choice Requires="wps">
            <w:drawing>
              <wp:anchor distT="0" distB="0" distL="0" distR="0" simplePos="0" relativeHeight="251663872" behindDoc="1" locked="0" layoutInCell="1" allowOverlap="1" wp14:anchorId="21C2C1A9" wp14:editId="478C41C4">
                <wp:simplePos x="0" y="0"/>
                <wp:positionH relativeFrom="page">
                  <wp:posOffset>6803390</wp:posOffset>
                </wp:positionH>
                <wp:positionV relativeFrom="paragraph">
                  <wp:posOffset>365125</wp:posOffset>
                </wp:positionV>
                <wp:extent cx="33655" cy="7620"/>
                <wp:effectExtent l="0" t="0" r="0" b="0"/>
                <wp:wrapNone/>
                <wp:docPr id="70" name="Forme libr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orme libre 70" o:spid="_x0000_s1026" style="position:absolute;margin-left:535.7pt;margin-top:28.75pt;width:2.65pt;height:.6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" path="m33527,l,,,7619r33527,l33527,xe" fillcolor="black" stroked="f">
                <v:path arrowok="t"/>
                <w10:wrap anchorx="page"/>
              </v:shape>
            </w:pict>
          </mc:Fallback>
        </mc:AlternateContent>
      </w:r>
      <w:r w:rsidRPr="00C90963">
        <w:rPr>
          <w:rFonts w:ascii="Arial Narrow" w:eastAsia="Arial Narrow" w:hAnsi="Arial Narrow"/>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w:t>
      </w:r>
      <w:r w:rsidR="00C90963">
        <w:rPr>
          <w:rFonts w:ascii="Arial Narrow" w:eastAsia="Arial Narrow" w:hAnsi="Arial Narrow"/>
          <w:b/>
        </w:rPr>
        <w:t>e de l’avis de D’Appel d’Offres</w:t>
      </w:r>
    </w:p>
    <w:p w14:paraId="414DC371" w14:textId="17D820D7" w:rsidR="00506B40" w:rsidRPr="00C90963" w:rsidRDefault="00506B40" w:rsidP="00587D8F">
      <w:pPr>
        <w:widowControl w:val="0"/>
        <w:tabs>
          <w:tab w:val="left" w:pos="9072"/>
        </w:tabs>
        <w:autoSpaceDE w:val="0"/>
        <w:autoSpaceDN w:val="0"/>
        <w:adjustRightInd w:val="0"/>
        <w:spacing w:before="11"/>
        <w:ind w:left="107" w:right="512"/>
        <w:rPr>
          <w:rFonts w:ascii="Arial Narrow" w:eastAsia="Arial Narrow" w:hAnsi="Arial Narrow"/>
          <w:b/>
        </w:rPr>
      </w:pPr>
      <w:r w:rsidRPr="00C90963">
        <w:rPr>
          <w:rFonts w:ascii="Arial Narrow" w:eastAsia="Arial Narrow" w:hAnsi="Arial Narrow"/>
        </w:rPr>
        <w:t>En cas d’absence ou de non-conformité d’une pièce</w:t>
      </w:r>
      <w:r w:rsidRPr="00C90963">
        <w:rPr>
          <w:rFonts w:ascii="Arial Narrow" w:eastAsia="Arial Narrow" w:hAnsi="Arial Narrow"/>
          <w:spacing w:val="40"/>
        </w:rPr>
        <w:t xml:space="preserve"> </w:t>
      </w:r>
      <w:r w:rsidRPr="00C90963">
        <w:rPr>
          <w:rFonts w:ascii="Arial Narrow" w:eastAsia="Arial Narrow" w:hAnsi="Arial Narrow"/>
        </w:rPr>
        <w:t>du dossier administratif lors de</w:t>
      </w:r>
      <w:r w:rsidRPr="00C90963">
        <w:rPr>
          <w:rFonts w:ascii="Arial Narrow" w:eastAsia="Arial Narrow" w:hAnsi="Arial Narrow"/>
          <w:spacing w:val="40"/>
        </w:rPr>
        <w:t xml:space="preserve"> </w:t>
      </w:r>
      <w:r w:rsidRPr="00C90963">
        <w:rPr>
          <w:rFonts w:ascii="Arial Narrow" w:eastAsia="Arial Narrow" w:hAnsi="Arial Narrow"/>
        </w:rPr>
        <w:t xml:space="preserve">l’ouverture des plis, </w:t>
      </w:r>
      <w:r w:rsidRPr="00C90963">
        <w:rPr>
          <w:rFonts w:ascii="Arial Narrow" w:eastAsia="Arial Narrow" w:hAnsi="Arial Narrow"/>
          <w:w w:val="110"/>
        </w:rPr>
        <w:t xml:space="preserve">après </w:t>
      </w:r>
      <w:r w:rsidRPr="00C90963">
        <w:rPr>
          <w:rFonts w:ascii="Arial Narrow" w:eastAsia="Arial Narrow" w:hAnsi="Arial Narrow"/>
          <w:b/>
          <w:w w:val="110"/>
        </w:rPr>
        <w:t xml:space="preserve">un délai de 48 </w:t>
      </w:r>
      <w:r w:rsidR="0061401E" w:rsidRPr="00C90963">
        <w:rPr>
          <w:rFonts w:ascii="Arial Narrow" w:eastAsia="Arial Narrow" w:hAnsi="Arial Narrow"/>
          <w:b/>
          <w:w w:val="110"/>
        </w:rPr>
        <w:t>heures accordées</w:t>
      </w:r>
      <w:r w:rsidRPr="00C90963">
        <w:rPr>
          <w:rFonts w:ascii="Arial Narrow" w:eastAsia="Arial Narrow" w:hAnsi="Arial Narrow"/>
          <w:b/>
          <w:w w:val="110"/>
        </w:rPr>
        <w:t xml:space="preserve"> par la Commission, l'offre sera rejetée.</w:t>
      </w:r>
    </w:p>
    <w:p w14:paraId="0A151DC4" w14:textId="2AA76649" w:rsidR="00506B40" w:rsidRPr="00C90963" w:rsidRDefault="00506B40" w:rsidP="00481605">
      <w:pPr>
        <w:widowControl w:val="0"/>
        <w:numPr>
          <w:ilvl w:val="0"/>
          <w:numId w:val="43"/>
        </w:numPr>
        <w:tabs>
          <w:tab w:val="left" w:pos="612"/>
          <w:tab w:val="left" w:pos="9072"/>
        </w:tabs>
        <w:autoSpaceDE w:val="0"/>
        <w:autoSpaceDN w:val="0"/>
        <w:spacing w:before="88"/>
        <w:outlineLvl w:val="4"/>
        <w:rPr>
          <w:rFonts w:ascii="Arial Narrow" w:eastAsia="Arial Narrow" w:hAnsi="Arial Narrow"/>
          <w:b/>
          <w:bCs/>
        </w:rPr>
      </w:pPr>
      <w:r w:rsidRPr="00C90963">
        <w:rPr>
          <w:rFonts w:ascii="Arial Narrow" w:eastAsia="Arial Narrow" w:hAnsi="Arial Narrow"/>
          <w:b/>
          <w:bCs/>
        </w:rPr>
        <w:t>Critères</w:t>
      </w:r>
      <w:r w:rsidRPr="00C90963">
        <w:rPr>
          <w:rFonts w:ascii="Arial Narrow" w:eastAsia="Arial Narrow" w:hAnsi="Arial Narrow"/>
          <w:b/>
          <w:bCs/>
          <w:spacing w:val="-7"/>
        </w:rPr>
        <w:t xml:space="preserve"> </w:t>
      </w:r>
      <w:r w:rsidRPr="00C90963">
        <w:rPr>
          <w:rFonts w:ascii="Arial Narrow" w:eastAsia="Arial Narrow" w:hAnsi="Arial Narrow"/>
          <w:b/>
          <w:bCs/>
          <w:spacing w:val="-2"/>
        </w:rPr>
        <w:t>d’évaluation</w:t>
      </w:r>
    </w:p>
    <w:p w14:paraId="6723A079" w14:textId="77777777" w:rsidR="00506B40" w:rsidRPr="00C90963" w:rsidRDefault="00506B40" w:rsidP="00481605">
      <w:pPr>
        <w:pStyle w:val="ListParagraph"/>
        <w:widowControl w:val="0"/>
        <w:numPr>
          <w:ilvl w:val="1"/>
          <w:numId w:val="42"/>
        </w:numPr>
        <w:tabs>
          <w:tab w:val="left" w:pos="719"/>
          <w:tab w:val="left" w:pos="9072"/>
        </w:tabs>
        <w:autoSpaceDE w:val="0"/>
        <w:autoSpaceDN w:val="0"/>
        <w:outlineLvl w:val="6"/>
        <w:rPr>
          <w:rFonts w:ascii="Arial Narrow" w:hAnsi="Arial Narrow"/>
          <w:b/>
          <w:bCs/>
        </w:rPr>
      </w:pPr>
      <w:r w:rsidRPr="00C90963">
        <w:rPr>
          <w:rFonts w:ascii="Arial Narrow" w:hAnsi="Arial Narrow"/>
          <w:b/>
          <w:bCs/>
        </w:rPr>
        <w:t xml:space="preserve"> Critères</w:t>
      </w:r>
      <w:r w:rsidRPr="00C90963">
        <w:rPr>
          <w:rFonts w:ascii="Arial Narrow" w:hAnsi="Arial Narrow"/>
          <w:b/>
          <w:bCs/>
          <w:spacing w:val="49"/>
        </w:rPr>
        <w:t xml:space="preserve"> </w:t>
      </w:r>
      <w:r w:rsidRPr="00C90963">
        <w:rPr>
          <w:rFonts w:ascii="Arial Narrow" w:hAnsi="Arial Narrow"/>
          <w:b/>
          <w:bCs/>
          <w:spacing w:val="-2"/>
        </w:rPr>
        <w:t>éliminatoires</w:t>
      </w:r>
    </w:p>
    <w:p w14:paraId="5CD02B9B" w14:textId="77777777" w:rsidR="00506B40" w:rsidRPr="00C90963" w:rsidRDefault="00506B40" w:rsidP="00481605">
      <w:pPr>
        <w:widowControl w:val="0"/>
        <w:numPr>
          <w:ilvl w:val="0"/>
          <w:numId w:val="37"/>
        </w:numPr>
        <w:tabs>
          <w:tab w:val="left" w:pos="9072"/>
        </w:tabs>
        <w:autoSpaceDE w:val="0"/>
        <w:autoSpaceDN w:val="0"/>
        <w:spacing w:line="276" w:lineRule="auto"/>
        <w:ind w:left="255" w:right="113"/>
        <w:rPr>
          <w:rFonts w:ascii="Arial Narrow" w:eastAsia="Arial Narrow" w:hAnsi="Arial Narrow"/>
          <w:b/>
          <w:iCs/>
          <w:szCs w:val="18"/>
          <w:u w:val="single"/>
        </w:rPr>
      </w:pPr>
      <w:r w:rsidRPr="00C90963">
        <w:rPr>
          <w:rFonts w:ascii="Arial Narrow" w:eastAsia="Arial Narrow" w:hAnsi="Arial Narrow"/>
          <w:b/>
          <w:iCs/>
          <w:szCs w:val="18"/>
          <w:u w:val="single"/>
        </w:rPr>
        <w:t>Pièces Administratives</w:t>
      </w:r>
    </w:p>
    <w:p w14:paraId="3925B77F" w14:textId="318412D7" w:rsidR="00506B40" w:rsidRPr="00C90963" w:rsidRDefault="00506B40" w:rsidP="00587D8F">
      <w:pPr>
        <w:tabs>
          <w:tab w:val="left" w:pos="9072"/>
        </w:tabs>
        <w:spacing w:line="276" w:lineRule="auto"/>
        <w:ind w:left="284" w:right="512" w:hanging="142"/>
        <w:rPr>
          <w:rFonts w:ascii="Arial Narrow" w:eastAsia="Arial Narrow" w:hAnsi="Arial Narrow"/>
        </w:rPr>
      </w:pPr>
      <w:r w:rsidRPr="00C90963">
        <w:rPr>
          <w:rFonts w:ascii="Arial Narrow" w:eastAsia="Arial Narrow" w:hAnsi="Arial Narrow"/>
        </w:rPr>
        <w:t>a) Absence de l’original de la caution de soumission à l’ouverture des plis délivrée par un organisme financier de première catégorie autorisé par le Ministère chargé des Finances à émettre des cautions dans le cadre des marchés publics ;</w:t>
      </w:r>
      <w:r w:rsidR="0061401E">
        <w:rPr>
          <w:rFonts w:ascii="Arial Narrow" w:eastAsia="Arial Narrow" w:hAnsi="Arial Narrow"/>
        </w:rPr>
        <w:t xml:space="preserve"> accompagniez par un reçu CDEC</w:t>
      </w:r>
    </w:p>
    <w:p w14:paraId="76FD42F9" w14:textId="77777777" w:rsidR="00506B40" w:rsidRPr="00C90963" w:rsidRDefault="00506B40" w:rsidP="00587D8F">
      <w:pPr>
        <w:tabs>
          <w:tab w:val="left" w:pos="9072"/>
        </w:tabs>
        <w:spacing w:line="276" w:lineRule="auto"/>
        <w:ind w:left="284" w:right="512" w:hanging="142"/>
        <w:rPr>
          <w:rFonts w:ascii="Arial Narrow" w:eastAsia="Arial Narrow" w:hAnsi="Arial Narrow"/>
        </w:rPr>
      </w:pPr>
      <w:r w:rsidRPr="00C90963">
        <w:rPr>
          <w:rFonts w:ascii="Arial Narrow" w:eastAsia="Arial Narrow" w:hAnsi="Arial Narrow"/>
        </w:rPr>
        <w:t>b) Absence (à l’exception de la caution de soumission) après un délai de 48 heures après la notification, d’au moins une des pièces du dossier administratif.</w:t>
      </w:r>
    </w:p>
    <w:p w14:paraId="6CFF415E" w14:textId="77777777" w:rsidR="00506B40" w:rsidRPr="00C90963" w:rsidRDefault="00506B40" w:rsidP="00481605">
      <w:pPr>
        <w:widowControl w:val="0"/>
        <w:numPr>
          <w:ilvl w:val="0"/>
          <w:numId w:val="37"/>
        </w:numPr>
        <w:tabs>
          <w:tab w:val="left" w:pos="9072"/>
        </w:tabs>
        <w:autoSpaceDE w:val="0"/>
        <w:autoSpaceDN w:val="0"/>
        <w:spacing w:line="276" w:lineRule="auto"/>
        <w:ind w:left="255" w:right="113"/>
        <w:rPr>
          <w:rFonts w:ascii="Arial Narrow" w:eastAsia="Arial Narrow" w:hAnsi="Arial Narrow"/>
          <w:b/>
          <w:iCs/>
          <w:szCs w:val="18"/>
          <w:u w:val="single"/>
        </w:rPr>
      </w:pPr>
      <w:r w:rsidRPr="00C90963">
        <w:rPr>
          <w:rFonts w:ascii="Arial Narrow" w:eastAsia="Arial Narrow" w:hAnsi="Arial Narrow"/>
          <w:b/>
          <w:iCs/>
          <w:szCs w:val="18"/>
          <w:u w:val="single"/>
        </w:rPr>
        <w:t xml:space="preserve">Offre </w:t>
      </w:r>
      <w:r w:rsidRPr="00C90963">
        <w:rPr>
          <w:rFonts w:ascii="Arial Narrow" w:eastAsia="Arial Narrow" w:hAnsi="Arial Narrow"/>
          <w:b/>
          <w:u w:val="single"/>
        </w:rPr>
        <w:t>technique incomplète pour absence de l’une des pièces ci-après :</w:t>
      </w:r>
    </w:p>
    <w:p w14:paraId="177B972E" w14:textId="77777777" w:rsidR="00506B40" w:rsidRPr="00C90963" w:rsidRDefault="00506B40" w:rsidP="00587D8F">
      <w:pPr>
        <w:widowControl w:val="0"/>
        <w:tabs>
          <w:tab w:val="num" w:pos="1701"/>
          <w:tab w:val="left" w:pos="9072"/>
        </w:tabs>
        <w:autoSpaceDE w:val="0"/>
        <w:autoSpaceDN w:val="0"/>
        <w:rPr>
          <w:rFonts w:ascii="Arial Narrow" w:eastAsia="Arial Narrow" w:hAnsi="Arial Narrow" w:cs="Arial Narrow"/>
          <w:bCs/>
          <w:sz w:val="2"/>
        </w:rPr>
      </w:pPr>
    </w:p>
    <w:p w14:paraId="7B638611" w14:textId="77777777" w:rsidR="00506B40" w:rsidRPr="00C90963" w:rsidRDefault="00506B40" w:rsidP="00481605">
      <w:pPr>
        <w:widowControl w:val="0"/>
        <w:numPr>
          <w:ilvl w:val="0"/>
          <w:numId w:val="38"/>
        </w:numPr>
        <w:tabs>
          <w:tab w:val="num" w:pos="692"/>
          <w:tab w:val="left" w:pos="9072"/>
        </w:tabs>
        <w:autoSpaceDE w:val="0"/>
        <w:autoSpaceDN w:val="0"/>
        <w:ind w:right="113"/>
        <w:contextualSpacing/>
        <w:rPr>
          <w:rFonts w:ascii="Arial Narrow" w:eastAsia="Arial Narrow" w:hAnsi="Arial Narrow" w:cs="Arial Narrow"/>
          <w:bCs/>
        </w:rPr>
      </w:pPr>
      <w:r w:rsidRPr="00C90963">
        <w:rPr>
          <w:rFonts w:ascii="Arial Narrow" w:eastAsia="Arial Narrow" w:hAnsi="Arial Narrow" w:cs="Arial Narrow"/>
          <w:bCs/>
        </w:rPr>
        <w:t>Absence de la déclaration sur l’honneur attestant que le soumissionnaire n’a pas abandonné un marché au cours des trois dernières années, et qu’il ne figure pas sur la liste des entreprises défaillantes établies par le MINMAP ;</w:t>
      </w:r>
    </w:p>
    <w:p w14:paraId="60D0AE60" w14:textId="77777777" w:rsidR="00506B40" w:rsidRPr="00C90963" w:rsidRDefault="00506B40" w:rsidP="00481605">
      <w:pPr>
        <w:widowControl w:val="0"/>
        <w:numPr>
          <w:ilvl w:val="0"/>
          <w:numId w:val="38"/>
        </w:numPr>
        <w:tabs>
          <w:tab w:val="num" w:pos="692"/>
          <w:tab w:val="left" w:pos="9072"/>
        </w:tabs>
        <w:autoSpaceDE w:val="0"/>
        <w:autoSpaceDN w:val="0"/>
        <w:ind w:right="113"/>
        <w:contextualSpacing/>
        <w:rPr>
          <w:rFonts w:ascii="Arial Narrow" w:eastAsia="Arial Narrow" w:hAnsi="Arial Narrow" w:cs="Arial Narrow"/>
          <w:bCs/>
        </w:rPr>
      </w:pPr>
      <w:r w:rsidRPr="00C90963">
        <w:rPr>
          <w:rFonts w:ascii="Arial Narrow" w:hAnsi="Arial Narrow" w:cs="Arial Narrow"/>
          <w:iCs/>
          <w:szCs w:val="18"/>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bl>
      <w:tblPr>
        <w:tblW w:w="9720" w:type="dxa"/>
        <w:tblInd w:w="-200" w:type="dxa"/>
        <w:tblCellMar>
          <w:left w:w="70" w:type="dxa"/>
          <w:right w:w="70" w:type="dxa"/>
        </w:tblCellMar>
        <w:tblLook w:val="04A0" w:firstRow="1" w:lastRow="0" w:firstColumn="1" w:lastColumn="0" w:noHBand="0" w:noVBand="1"/>
      </w:tblPr>
      <w:tblGrid>
        <w:gridCol w:w="630"/>
        <w:gridCol w:w="4789"/>
        <w:gridCol w:w="4301"/>
      </w:tblGrid>
      <w:tr w:rsidR="002F44B8" w:rsidRPr="00C90963" w14:paraId="53BF1D98" w14:textId="63404F48" w:rsidTr="00C90963">
        <w:trPr>
          <w:trHeight w:val="397"/>
        </w:trPr>
        <w:tc>
          <w:tcPr>
            <w:tcW w:w="630" w:type="dxa"/>
            <w:tcBorders>
              <w:top w:val="single" w:sz="8" w:space="0" w:color="000000"/>
              <w:left w:val="single" w:sz="8" w:space="0" w:color="000000"/>
              <w:bottom w:val="single" w:sz="4" w:space="0" w:color="auto"/>
              <w:right w:val="single" w:sz="8" w:space="0" w:color="000000"/>
            </w:tcBorders>
            <w:vAlign w:val="center"/>
            <w:hideMark/>
          </w:tcPr>
          <w:p w14:paraId="40BE7DA7" w14:textId="07D5D73C" w:rsidR="002F44B8" w:rsidRPr="00C90963" w:rsidRDefault="002F44B8" w:rsidP="00587D8F">
            <w:pPr>
              <w:tabs>
                <w:tab w:val="left" w:pos="9072"/>
              </w:tabs>
              <w:rPr>
                <w:rFonts w:ascii="Arial Narrow" w:hAnsi="Arial Narrow"/>
                <w:b/>
                <w:bCs/>
              </w:rPr>
            </w:pPr>
            <w:r w:rsidRPr="00C90963">
              <w:rPr>
                <w:rFonts w:ascii="Arial Narrow" w:hAnsi="Arial Narrow"/>
                <w:b/>
                <w:bCs/>
              </w:rPr>
              <w:t xml:space="preserve">N° </w:t>
            </w:r>
          </w:p>
        </w:tc>
        <w:tc>
          <w:tcPr>
            <w:tcW w:w="4789" w:type="dxa"/>
            <w:tcBorders>
              <w:top w:val="single" w:sz="8" w:space="0" w:color="000000"/>
              <w:left w:val="nil"/>
              <w:bottom w:val="single" w:sz="8" w:space="0" w:color="000000"/>
              <w:right w:val="single" w:sz="4" w:space="0" w:color="auto"/>
            </w:tcBorders>
            <w:vAlign w:val="center"/>
            <w:hideMark/>
          </w:tcPr>
          <w:p w14:paraId="66E75545" w14:textId="3C771BFB" w:rsidR="002F44B8" w:rsidRPr="00C90963" w:rsidRDefault="002F44B8" w:rsidP="00587D8F">
            <w:pPr>
              <w:tabs>
                <w:tab w:val="left" w:pos="9072"/>
              </w:tabs>
              <w:rPr>
                <w:rFonts w:ascii="Arial Narrow" w:hAnsi="Arial Narrow"/>
                <w:b/>
                <w:bCs/>
              </w:rPr>
            </w:pPr>
            <w:r w:rsidRPr="00C90963">
              <w:rPr>
                <w:rFonts w:ascii="Arial Narrow" w:hAnsi="Arial Narrow"/>
                <w:b/>
                <w:bCs/>
              </w:rPr>
              <w:t xml:space="preserve">Capacité de financement en chiffres </w:t>
            </w:r>
            <w:proofErr w:type="spellStart"/>
            <w:r w:rsidRPr="00C90963">
              <w:rPr>
                <w:rFonts w:ascii="Arial Narrow" w:hAnsi="Arial Narrow"/>
                <w:b/>
                <w:bCs/>
              </w:rPr>
              <w:t>Fcfa</w:t>
            </w:r>
            <w:proofErr w:type="spellEnd"/>
          </w:p>
        </w:tc>
        <w:tc>
          <w:tcPr>
            <w:tcW w:w="4301" w:type="dxa"/>
            <w:tcBorders>
              <w:top w:val="single" w:sz="4" w:space="0" w:color="auto"/>
              <w:left w:val="single" w:sz="4" w:space="0" w:color="auto"/>
              <w:bottom w:val="single" w:sz="4" w:space="0" w:color="auto"/>
              <w:right w:val="single" w:sz="4" w:space="0" w:color="auto"/>
            </w:tcBorders>
          </w:tcPr>
          <w:p w14:paraId="352E71D2" w14:textId="3E9F7B70" w:rsidR="002F44B8" w:rsidRPr="00C90963" w:rsidRDefault="002F44B8" w:rsidP="00587D8F">
            <w:pPr>
              <w:tabs>
                <w:tab w:val="left" w:pos="9072"/>
              </w:tabs>
              <w:rPr>
                <w:rFonts w:ascii="Arial Narrow" w:hAnsi="Arial Narrow"/>
                <w:b/>
                <w:bCs/>
              </w:rPr>
            </w:pPr>
            <w:r w:rsidRPr="00C90963">
              <w:rPr>
                <w:rFonts w:ascii="Arial Narrow" w:hAnsi="Arial Narrow"/>
                <w:b/>
                <w:bCs/>
              </w:rPr>
              <w:t xml:space="preserve">Capacité de financement en lettres </w:t>
            </w:r>
            <w:proofErr w:type="spellStart"/>
            <w:r w:rsidRPr="00C90963">
              <w:rPr>
                <w:rFonts w:ascii="Arial Narrow" w:hAnsi="Arial Narrow"/>
                <w:b/>
                <w:bCs/>
              </w:rPr>
              <w:t>Fcfa</w:t>
            </w:r>
            <w:proofErr w:type="spellEnd"/>
          </w:p>
        </w:tc>
      </w:tr>
      <w:tr w:rsidR="002F44B8" w:rsidRPr="00C90963" w14:paraId="639EB4C3" w14:textId="51D15802" w:rsidTr="00432BE8">
        <w:trPr>
          <w:trHeight w:val="280"/>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F2EC7" w14:textId="65686588" w:rsidR="002F44B8" w:rsidRPr="00C90963" w:rsidRDefault="00D26726" w:rsidP="00587D8F">
            <w:pPr>
              <w:tabs>
                <w:tab w:val="left" w:pos="9072"/>
              </w:tabs>
              <w:rPr>
                <w:rFonts w:ascii="Arial Narrow" w:hAnsi="Arial Narrow"/>
                <w:b/>
                <w:bCs/>
                <w:sz w:val="20"/>
                <w:szCs w:val="20"/>
              </w:rPr>
            </w:pPr>
            <w:r w:rsidRPr="00C90963">
              <w:rPr>
                <w:rFonts w:ascii="Arial Narrow" w:hAnsi="Arial Narrow"/>
                <w:b/>
                <w:bCs/>
                <w:sz w:val="20"/>
                <w:szCs w:val="20"/>
              </w:rPr>
              <w:t>1</w:t>
            </w:r>
          </w:p>
        </w:tc>
        <w:tc>
          <w:tcPr>
            <w:tcW w:w="4789" w:type="dxa"/>
            <w:tcBorders>
              <w:top w:val="nil"/>
              <w:left w:val="single" w:sz="4" w:space="0" w:color="auto"/>
              <w:bottom w:val="single" w:sz="8" w:space="0" w:color="000000"/>
              <w:right w:val="single" w:sz="4" w:space="0" w:color="auto"/>
            </w:tcBorders>
            <w:hideMark/>
          </w:tcPr>
          <w:p w14:paraId="3E126AF9" w14:textId="727FC289" w:rsidR="002F44B8" w:rsidRPr="00C90963" w:rsidRDefault="00960331" w:rsidP="00587D8F">
            <w:pPr>
              <w:tabs>
                <w:tab w:val="left" w:pos="9072"/>
              </w:tabs>
              <w:rPr>
                <w:rFonts w:ascii="Arial Narrow" w:hAnsi="Arial Narrow"/>
              </w:rPr>
            </w:pPr>
            <w:r>
              <w:rPr>
                <w:rFonts w:ascii="Arial Narrow" w:hAnsi="Arial Narrow"/>
              </w:rPr>
              <w:t>8</w:t>
            </w:r>
            <w:r w:rsidR="00AD7CE3">
              <w:rPr>
                <w:rFonts w:ascii="Arial Narrow" w:hAnsi="Arial Narrow"/>
              </w:rPr>
              <w:t>5</w:t>
            </w:r>
            <w:r w:rsidR="00123DB2" w:rsidRPr="00C90963">
              <w:rPr>
                <w:rFonts w:ascii="Arial Narrow" w:hAnsi="Arial Narrow"/>
              </w:rPr>
              <w:t>, 000,000</w:t>
            </w:r>
          </w:p>
        </w:tc>
        <w:tc>
          <w:tcPr>
            <w:tcW w:w="4301" w:type="dxa"/>
            <w:tcBorders>
              <w:top w:val="single" w:sz="4" w:space="0" w:color="auto"/>
              <w:left w:val="single" w:sz="4" w:space="0" w:color="auto"/>
              <w:bottom w:val="single" w:sz="4" w:space="0" w:color="auto"/>
              <w:right w:val="single" w:sz="4" w:space="0" w:color="auto"/>
            </w:tcBorders>
          </w:tcPr>
          <w:p w14:paraId="672A32F2" w14:textId="7CDB06EF" w:rsidR="002F44B8" w:rsidRPr="00C90963" w:rsidRDefault="00960331" w:rsidP="00960331">
            <w:pPr>
              <w:tabs>
                <w:tab w:val="left" w:pos="9072"/>
              </w:tabs>
              <w:rPr>
                <w:rFonts w:ascii="Arial Narrow" w:hAnsi="Arial Narrow"/>
              </w:rPr>
            </w:pPr>
            <w:r>
              <w:rPr>
                <w:rFonts w:ascii="Arial Narrow" w:hAnsi="Arial Narrow"/>
              </w:rPr>
              <w:t>Quatre-vingt</w:t>
            </w:r>
            <w:r w:rsidR="00D26726" w:rsidRPr="00C90963">
              <w:rPr>
                <w:rFonts w:ascii="Arial Narrow" w:hAnsi="Arial Narrow"/>
              </w:rPr>
              <w:t xml:space="preserve"> Millions</w:t>
            </w:r>
          </w:p>
        </w:tc>
      </w:tr>
    </w:tbl>
    <w:p w14:paraId="6866AE30" w14:textId="77777777" w:rsidR="00506B40" w:rsidRPr="00C90963" w:rsidRDefault="00506B40" w:rsidP="00481605">
      <w:pPr>
        <w:widowControl w:val="0"/>
        <w:numPr>
          <w:ilvl w:val="0"/>
          <w:numId w:val="38"/>
        </w:numPr>
        <w:tabs>
          <w:tab w:val="left" w:pos="9072"/>
        </w:tabs>
        <w:autoSpaceDE w:val="0"/>
        <w:autoSpaceDN w:val="0"/>
        <w:ind w:right="113"/>
        <w:contextualSpacing/>
        <w:rPr>
          <w:rFonts w:ascii="Arial Narrow" w:hAnsi="Arial Narrow" w:cs="Arial Narrow"/>
          <w:iCs/>
        </w:rPr>
      </w:pPr>
      <w:r w:rsidRPr="00C90963">
        <w:rPr>
          <w:rFonts w:ascii="Arial Narrow" w:hAnsi="Arial Narrow" w:cs="Arial Narrow"/>
          <w:iCs/>
        </w:rPr>
        <w:t>N’avoir pas validé au moins 2/3 des critères essentiels avec obligatoirement le critère matériel ;</w:t>
      </w:r>
    </w:p>
    <w:p w14:paraId="46355FFF" w14:textId="77777777" w:rsidR="00506B40" w:rsidRPr="00C90963" w:rsidRDefault="00506B40" w:rsidP="00481605">
      <w:pPr>
        <w:widowControl w:val="0"/>
        <w:numPr>
          <w:ilvl w:val="0"/>
          <w:numId w:val="38"/>
        </w:numPr>
        <w:tabs>
          <w:tab w:val="left" w:pos="9072"/>
        </w:tabs>
        <w:autoSpaceDE w:val="0"/>
        <w:autoSpaceDN w:val="0"/>
        <w:ind w:right="113"/>
        <w:contextualSpacing/>
        <w:rPr>
          <w:rFonts w:ascii="Arial Narrow" w:hAnsi="Arial Narrow" w:cs="Arial Narrow"/>
          <w:iCs/>
        </w:rPr>
      </w:pPr>
      <w:r w:rsidRPr="00C90963">
        <w:rPr>
          <w:rFonts w:ascii="Arial Narrow" w:hAnsi="Arial Narrow" w:cs="Arial Narrow"/>
          <w:iCs/>
        </w:rPr>
        <w:t>N’avoir pas satisfait au minimum de matériel en propre requis :</w:t>
      </w:r>
    </w:p>
    <w:p w14:paraId="2B09CC00" w14:textId="7158BA32" w:rsidR="002F44B8" w:rsidRPr="00C90963" w:rsidRDefault="00362897" w:rsidP="00481605">
      <w:pPr>
        <w:pStyle w:val="ListParagraph"/>
        <w:numPr>
          <w:ilvl w:val="0"/>
          <w:numId w:val="44"/>
        </w:numPr>
        <w:tabs>
          <w:tab w:val="clear" w:pos="720"/>
        </w:tabs>
        <w:ind w:left="993" w:hanging="284"/>
        <w:rPr>
          <w:rFonts w:ascii="Arial Narrow" w:hAnsi="Arial Narrow" w:cs="Tahoma"/>
          <w:bCs/>
          <w:lang w:val="en-US"/>
        </w:rPr>
      </w:pPr>
      <w:r w:rsidRPr="00C90963">
        <w:rPr>
          <w:rFonts w:ascii="Arial Narrow" w:hAnsi="Arial Narrow" w:cs="Tahoma"/>
          <w:bCs/>
          <w:lang w:val="en-US"/>
        </w:rPr>
        <w:t>Un Camion Berne</w:t>
      </w:r>
    </w:p>
    <w:p w14:paraId="31E3F04C" w14:textId="4E91BFFE" w:rsidR="002F44B8" w:rsidRPr="00C90963" w:rsidRDefault="001B2D3F" w:rsidP="00481605">
      <w:pPr>
        <w:pStyle w:val="ListParagraph"/>
        <w:numPr>
          <w:ilvl w:val="0"/>
          <w:numId w:val="44"/>
        </w:numPr>
        <w:tabs>
          <w:tab w:val="clear" w:pos="720"/>
        </w:tabs>
        <w:ind w:left="993" w:hanging="284"/>
        <w:rPr>
          <w:rFonts w:ascii="Arial Narrow" w:hAnsi="Arial Narrow" w:cs="Tahoma"/>
          <w:bCs/>
          <w:lang w:val="en-US"/>
        </w:rPr>
      </w:pPr>
      <w:proofErr w:type="spellStart"/>
      <w:r>
        <w:rPr>
          <w:rFonts w:ascii="Arial Narrow" w:hAnsi="Arial Narrow" w:cs="Tahoma"/>
          <w:bCs/>
          <w:lang w:val="en-US"/>
        </w:rPr>
        <w:lastRenderedPageBreak/>
        <w:t>Betonniere</w:t>
      </w:r>
      <w:proofErr w:type="spellEnd"/>
    </w:p>
    <w:p w14:paraId="1086545A" w14:textId="7BA34FEC" w:rsidR="002F44B8" w:rsidRPr="00C90963" w:rsidRDefault="001B2D3F" w:rsidP="00481605">
      <w:pPr>
        <w:pStyle w:val="ListParagraph"/>
        <w:numPr>
          <w:ilvl w:val="0"/>
          <w:numId w:val="44"/>
        </w:numPr>
        <w:tabs>
          <w:tab w:val="clear" w:pos="720"/>
        </w:tabs>
        <w:ind w:left="993" w:hanging="284"/>
        <w:rPr>
          <w:rFonts w:ascii="Arial Narrow" w:hAnsi="Arial Narrow" w:cs="Tahoma"/>
          <w:bCs/>
          <w:lang w:val="en-US"/>
        </w:rPr>
      </w:pPr>
      <w:proofErr w:type="spellStart"/>
      <w:r>
        <w:rPr>
          <w:rFonts w:ascii="Arial Narrow" w:hAnsi="Arial Narrow" w:cs="Tahoma"/>
          <w:bCs/>
          <w:lang w:val="en-US"/>
        </w:rPr>
        <w:t>Vibreur</w:t>
      </w:r>
      <w:proofErr w:type="spellEnd"/>
      <w:r>
        <w:rPr>
          <w:rFonts w:ascii="Arial Narrow" w:hAnsi="Arial Narrow" w:cs="Tahoma"/>
          <w:bCs/>
          <w:lang w:val="en-US"/>
        </w:rPr>
        <w:t xml:space="preserve"> </w:t>
      </w:r>
    </w:p>
    <w:p w14:paraId="27D6D1CC" w14:textId="433E010D" w:rsidR="002F44B8" w:rsidRPr="00C90963" w:rsidRDefault="00490DD1" w:rsidP="00481605">
      <w:pPr>
        <w:pStyle w:val="ListParagraph"/>
        <w:numPr>
          <w:ilvl w:val="0"/>
          <w:numId w:val="44"/>
        </w:numPr>
        <w:tabs>
          <w:tab w:val="clear" w:pos="720"/>
        </w:tabs>
        <w:ind w:left="993" w:hanging="284"/>
        <w:rPr>
          <w:rFonts w:ascii="Arial Narrow" w:hAnsi="Arial Narrow" w:cs="Tahoma"/>
          <w:bCs/>
          <w:lang w:val="en-US"/>
        </w:rPr>
      </w:pPr>
      <w:proofErr w:type="spellStart"/>
      <w:r w:rsidRPr="00C90963">
        <w:rPr>
          <w:rFonts w:ascii="Arial Narrow" w:hAnsi="Arial Narrow" w:cs="Tahoma"/>
          <w:bCs/>
          <w:lang w:val="en-US"/>
        </w:rPr>
        <w:t>Compacteur</w:t>
      </w:r>
      <w:proofErr w:type="spellEnd"/>
      <w:r w:rsidRPr="00C90963">
        <w:rPr>
          <w:rFonts w:ascii="Arial Narrow" w:hAnsi="Arial Narrow" w:cs="Tahoma"/>
          <w:bCs/>
          <w:lang w:val="en-US"/>
        </w:rPr>
        <w:t xml:space="preserve"> </w:t>
      </w:r>
      <w:proofErr w:type="spellStart"/>
      <w:r w:rsidRPr="00C90963">
        <w:rPr>
          <w:rFonts w:ascii="Arial Narrow" w:hAnsi="Arial Narrow" w:cs="Tahoma"/>
          <w:bCs/>
          <w:lang w:val="en-US"/>
        </w:rPr>
        <w:t>manuel</w:t>
      </w:r>
      <w:proofErr w:type="spellEnd"/>
    </w:p>
    <w:p w14:paraId="773B42EB" w14:textId="2820A3C9" w:rsidR="002F44B8" w:rsidRPr="00C90963" w:rsidRDefault="00490DD1" w:rsidP="00481605">
      <w:pPr>
        <w:pStyle w:val="ListParagraph"/>
        <w:numPr>
          <w:ilvl w:val="0"/>
          <w:numId w:val="44"/>
        </w:numPr>
        <w:tabs>
          <w:tab w:val="clear" w:pos="720"/>
        </w:tabs>
        <w:ind w:left="993" w:hanging="284"/>
        <w:rPr>
          <w:rFonts w:ascii="Arial Narrow" w:hAnsi="Arial Narrow" w:cs="Tahoma"/>
          <w:bCs/>
          <w:lang w:val="en-US"/>
        </w:rPr>
      </w:pPr>
      <w:r w:rsidRPr="00C90963">
        <w:rPr>
          <w:rFonts w:ascii="Arial Narrow" w:hAnsi="Arial Narrow" w:cs="Tahoma"/>
          <w:bCs/>
          <w:lang w:val="en-US"/>
        </w:rPr>
        <w:t>Un Pick Up 4x4</w:t>
      </w:r>
    </w:p>
    <w:p w14:paraId="7A94CFCA" w14:textId="77777777" w:rsidR="00506B40" w:rsidRPr="00C90963" w:rsidRDefault="00506B40" w:rsidP="00481605">
      <w:pPr>
        <w:widowControl w:val="0"/>
        <w:numPr>
          <w:ilvl w:val="0"/>
          <w:numId w:val="38"/>
        </w:numPr>
        <w:tabs>
          <w:tab w:val="left" w:pos="9072"/>
        </w:tabs>
        <w:autoSpaceDE w:val="0"/>
        <w:autoSpaceDN w:val="0"/>
        <w:ind w:right="113"/>
        <w:contextualSpacing/>
        <w:rPr>
          <w:rFonts w:ascii="Arial Narrow" w:hAnsi="Arial Narrow" w:cs="Arial Narrow"/>
          <w:iCs/>
        </w:rPr>
      </w:pPr>
      <w:r w:rsidRPr="00C90963">
        <w:rPr>
          <w:rFonts w:ascii="Arial Narrow" w:hAnsi="Arial Narrow" w:cs="Arial Narrow"/>
          <w:iCs/>
        </w:rPr>
        <w:t>Absence de</w:t>
      </w:r>
      <w:r w:rsidRPr="00C90963">
        <w:rPr>
          <w:rFonts w:ascii="Arial Narrow" w:hAnsi="Arial Narrow" w:cs="Arial Narrow"/>
          <w:iCs/>
          <w:lang w:val="fr-CM"/>
        </w:rPr>
        <w:t xml:space="preserve"> l’attestation </w:t>
      </w:r>
      <w:r w:rsidRPr="00C90963">
        <w:rPr>
          <w:rFonts w:ascii="Arial Narrow" w:hAnsi="Arial Narrow" w:cs="Arial Narrow"/>
          <w:iCs/>
        </w:rPr>
        <w:t>de visite des lieux datée, cachetée et signée sur l'honneur par le soumissionnaire ;</w:t>
      </w:r>
    </w:p>
    <w:p w14:paraId="39F46D1F" w14:textId="77777777" w:rsidR="00506B40" w:rsidRPr="00C90963" w:rsidRDefault="00506B40" w:rsidP="00481605">
      <w:pPr>
        <w:widowControl w:val="0"/>
        <w:numPr>
          <w:ilvl w:val="0"/>
          <w:numId w:val="38"/>
        </w:numPr>
        <w:tabs>
          <w:tab w:val="left" w:pos="9072"/>
        </w:tabs>
        <w:autoSpaceDE w:val="0"/>
        <w:autoSpaceDN w:val="0"/>
        <w:spacing w:line="276" w:lineRule="auto"/>
        <w:ind w:right="113"/>
        <w:contextualSpacing/>
        <w:rPr>
          <w:rFonts w:ascii="Arial Narrow" w:hAnsi="Arial Narrow" w:cs="Arial Narrow"/>
          <w:iCs/>
        </w:rPr>
      </w:pPr>
      <w:r w:rsidRPr="00C90963">
        <w:rPr>
          <w:rFonts w:ascii="Arial Narrow" w:eastAsia="Arial Narrow" w:hAnsi="Arial Narrow"/>
        </w:rPr>
        <w:t>Preuves d’acceptation des clauses du marché</w:t>
      </w:r>
    </w:p>
    <w:p w14:paraId="710B1819" w14:textId="77777777" w:rsidR="00506B40" w:rsidRPr="00C90963" w:rsidRDefault="00506B40" w:rsidP="00481605">
      <w:pPr>
        <w:widowControl w:val="0"/>
        <w:numPr>
          <w:ilvl w:val="0"/>
          <w:numId w:val="37"/>
        </w:numPr>
        <w:tabs>
          <w:tab w:val="left" w:pos="9072"/>
        </w:tabs>
        <w:autoSpaceDE w:val="0"/>
        <w:autoSpaceDN w:val="0"/>
        <w:spacing w:line="276" w:lineRule="auto"/>
        <w:ind w:left="255" w:right="113"/>
        <w:rPr>
          <w:rFonts w:ascii="Arial Narrow" w:eastAsia="Arial Narrow" w:hAnsi="Arial Narrow"/>
          <w:b/>
          <w:bCs/>
          <w:u w:val="single"/>
        </w:rPr>
      </w:pPr>
      <w:r w:rsidRPr="00C90963">
        <w:rPr>
          <w:rFonts w:ascii="Arial Narrow" w:eastAsia="Arial Narrow" w:hAnsi="Arial Narrow"/>
          <w:b/>
          <w:iCs/>
          <w:szCs w:val="18"/>
          <w:u w:val="single"/>
        </w:rPr>
        <w:t>Offre financière </w:t>
      </w:r>
      <w:r w:rsidRPr="00C90963">
        <w:rPr>
          <w:rFonts w:ascii="Arial Narrow" w:eastAsia="Arial Narrow" w:hAnsi="Arial Narrow"/>
          <w:b/>
          <w:bCs/>
          <w:u w:val="single"/>
        </w:rPr>
        <w:t>incomplète pour absence de l’une des pièces ci-après :</w:t>
      </w:r>
    </w:p>
    <w:p w14:paraId="51A86F1E" w14:textId="77777777" w:rsidR="00506B40" w:rsidRPr="00C90963" w:rsidRDefault="00506B40" w:rsidP="00481605">
      <w:pPr>
        <w:widowControl w:val="0"/>
        <w:numPr>
          <w:ilvl w:val="0"/>
          <w:numId w:val="39"/>
        </w:numPr>
        <w:tabs>
          <w:tab w:val="left" w:pos="9072"/>
        </w:tabs>
        <w:autoSpaceDE w:val="0"/>
        <w:autoSpaceDN w:val="0"/>
        <w:spacing w:line="276" w:lineRule="auto"/>
        <w:ind w:left="692"/>
        <w:rPr>
          <w:rFonts w:ascii="Arial Narrow" w:eastAsia="Arial Narrow" w:hAnsi="Arial Narrow"/>
          <w:bCs/>
        </w:rPr>
      </w:pPr>
      <w:r w:rsidRPr="00C90963">
        <w:rPr>
          <w:rFonts w:ascii="Arial Narrow" w:eastAsia="Arial Narrow" w:hAnsi="Arial Narrow"/>
          <w:bCs/>
        </w:rPr>
        <w:t>Sous-détails de prix unitaires non conformes au modèle de l’offre ;</w:t>
      </w:r>
    </w:p>
    <w:p w14:paraId="45BBAB70" w14:textId="77777777" w:rsidR="00506B40" w:rsidRPr="00C90963" w:rsidRDefault="00506B40" w:rsidP="00481605">
      <w:pPr>
        <w:widowControl w:val="0"/>
        <w:numPr>
          <w:ilvl w:val="0"/>
          <w:numId w:val="39"/>
        </w:numPr>
        <w:tabs>
          <w:tab w:val="left" w:pos="9072"/>
        </w:tabs>
        <w:autoSpaceDE w:val="0"/>
        <w:autoSpaceDN w:val="0"/>
        <w:spacing w:line="276" w:lineRule="auto"/>
        <w:ind w:left="692"/>
        <w:rPr>
          <w:rFonts w:ascii="Arial Narrow" w:hAnsi="Arial Narrow"/>
          <w:lang w:eastAsia="en-GB"/>
        </w:rPr>
      </w:pPr>
      <w:r w:rsidRPr="00C90963">
        <w:rPr>
          <w:rFonts w:ascii="Arial Narrow" w:eastAsia="Arial Narrow" w:hAnsi="Arial Narrow"/>
          <w:bCs/>
        </w:rPr>
        <w:t xml:space="preserve">Bordereau </w:t>
      </w:r>
      <w:r w:rsidRPr="00C90963">
        <w:rPr>
          <w:rFonts w:ascii="Arial Narrow" w:hAnsi="Arial Narrow"/>
          <w:lang w:eastAsia="en-GB"/>
        </w:rPr>
        <w:t>de prix unitaires non conformes au modèle fourni dans le présent dossier d’Appel d’Offres ;</w:t>
      </w:r>
    </w:p>
    <w:p w14:paraId="4BACC3D9" w14:textId="77777777" w:rsidR="00506B40" w:rsidRPr="00C90963" w:rsidRDefault="00506B40" w:rsidP="00481605">
      <w:pPr>
        <w:widowControl w:val="0"/>
        <w:numPr>
          <w:ilvl w:val="0"/>
          <w:numId w:val="39"/>
        </w:numPr>
        <w:tabs>
          <w:tab w:val="left" w:pos="9072"/>
        </w:tabs>
        <w:autoSpaceDE w:val="0"/>
        <w:autoSpaceDN w:val="0"/>
        <w:spacing w:line="276" w:lineRule="auto"/>
        <w:ind w:left="692"/>
        <w:rPr>
          <w:rFonts w:ascii="Arial Narrow" w:hAnsi="Arial Narrow"/>
          <w:lang w:eastAsia="en-GB"/>
        </w:rPr>
      </w:pPr>
      <w:r w:rsidRPr="00C90963">
        <w:rPr>
          <w:rFonts w:ascii="Arial Narrow" w:hAnsi="Arial Narrow"/>
          <w:lang w:eastAsia="en-GB"/>
        </w:rPr>
        <w:t>Absence dans l’offre financière d’un prix quantifié.</w:t>
      </w:r>
    </w:p>
    <w:p w14:paraId="2C98FD7B" w14:textId="1EE411E9" w:rsidR="00506B40" w:rsidRPr="00C90963" w:rsidRDefault="00506B40" w:rsidP="00481605">
      <w:pPr>
        <w:widowControl w:val="0"/>
        <w:numPr>
          <w:ilvl w:val="0"/>
          <w:numId w:val="39"/>
        </w:numPr>
        <w:tabs>
          <w:tab w:val="left" w:pos="9072"/>
        </w:tabs>
        <w:autoSpaceDE w:val="0"/>
        <w:autoSpaceDN w:val="0"/>
        <w:spacing w:line="276" w:lineRule="auto"/>
        <w:ind w:left="692"/>
        <w:rPr>
          <w:rFonts w:ascii="Arial Narrow" w:hAnsi="Arial Narrow"/>
          <w:lang w:eastAsia="en-GB"/>
        </w:rPr>
      </w:pPr>
      <w:r w:rsidRPr="00C90963">
        <w:rPr>
          <w:rFonts w:ascii="Arial Narrow" w:hAnsi="Arial Narrow"/>
          <w:lang w:eastAsia="en-GB"/>
        </w:rPr>
        <w:t>Absence d’un élément de l’offre financière (la soumission, les BPU, le DQE)</w:t>
      </w:r>
    </w:p>
    <w:p w14:paraId="04413187" w14:textId="77777777" w:rsidR="00506B40" w:rsidRPr="00C90963" w:rsidRDefault="00506B40" w:rsidP="00481605">
      <w:pPr>
        <w:widowControl w:val="0"/>
        <w:numPr>
          <w:ilvl w:val="0"/>
          <w:numId w:val="37"/>
        </w:numPr>
        <w:tabs>
          <w:tab w:val="left" w:pos="9072"/>
        </w:tabs>
        <w:autoSpaceDE w:val="0"/>
        <w:autoSpaceDN w:val="0"/>
        <w:spacing w:line="276" w:lineRule="auto"/>
        <w:ind w:left="567"/>
        <w:rPr>
          <w:rFonts w:ascii="Arial Narrow" w:hAnsi="Arial Narrow"/>
          <w:b/>
          <w:lang w:eastAsia="en-GB"/>
        </w:rPr>
      </w:pPr>
      <w:r w:rsidRPr="00C90963">
        <w:rPr>
          <w:rFonts w:ascii="Arial Narrow" w:hAnsi="Arial Narrow"/>
          <w:b/>
          <w:lang w:eastAsia="en-GB"/>
        </w:rPr>
        <w:t xml:space="preserve"> Critère éliminatoire d’ordre général </w:t>
      </w:r>
    </w:p>
    <w:p w14:paraId="5415B35A" w14:textId="77777777" w:rsidR="00506B40" w:rsidRPr="00C90963" w:rsidRDefault="00506B40" w:rsidP="00481605">
      <w:pPr>
        <w:widowControl w:val="0"/>
        <w:numPr>
          <w:ilvl w:val="0"/>
          <w:numId w:val="41"/>
        </w:numPr>
        <w:tabs>
          <w:tab w:val="left" w:pos="9072"/>
        </w:tabs>
        <w:autoSpaceDE w:val="0"/>
        <w:autoSpaceDN w:val="0"/>
        <w:spacing w:line="276" w:lineRule="auto"/>
        <w:ind w:left="567"/>
        <w:rPr>
          <w:rFonts w:ascii="Arial Narrow" w:hAnsi="Arial Narrow"/>
          <w:lang w:eastAsia="en-GB"/>
        </w:rPr>
      </w:pPr>
      <w:r w:rsidRPr="00C90963">
        <w:rPr>
          <w:rFonts w:ascii="Arial Narrow" w:hAnsi="Arial Narrow"/>
          <w:lang w:eastAsia="en-GB"/>
        </w:rPr>
        <w:t>Absence de la copie de sauvegarde ou non-respect du format de fichier des offres.</w:t>
      </w:r>
    </w:p>
    <w:p w14:paraId="5F8E5D15" w14:textId="77777777" w:rsidR="00506B40" w:rsidRPr="00C90963" w:rsidRDefault="00506B40" w:rsidP="00481605">
      <w:pPr>
        <w:widowControl w:val="0"/>
        <w:numPr>
          <w:ilvl w:val="0"/>
          <w:numId w:val="41"/>
        </w:numPr>
        <w:tabs>
          <w:tab w:val="left" w:pos="9072"/>
        </w:tabs>
        <w:autoSpaceDE w:val="0"/>
        <w:autoSpaceDN w:val="0"/>
        <w:spacing w:line="276" w:lineRule="auto"/>
        <w:ind w:left="567"/>
        <w:rPr>
          <w:rFonts w:ascii="Arial Narrow" w:hAnsi="Arial Narrow"/>
          <w:lang w:eastAsia="en-GB"/>
        </w:rPr>
      </w:pPr>
      <w:r w:rsidRPr="00C90963">
        <w:rPr>
          <w:rFonts w:ascii="Arial Narrow" w:hAnsi="Arial Narrow"/>
          <w:lang w:eastAsia="en-GB"/>
        </w:rPr>
        <w:t xml:space="preserve">Absence de l’origine de la caution de soumission </w:t>
      </w:r>
    </w:p>
    <w:p w14:paraId="7395E337" w14:textId="77777777" w:rsidR="00506B40" w:rsidRPr="00C90963" w:rsidRDefault="00506B40" w:rsidP="00481605">
      <w:pPr>
        <w:widowControl w:val="0"/>
        <w:numPr>
          <w:ilvl w:val="0"/>
          <w:numId w:val="41"/>
        </w:numPr>
        <w:tabs>
          <w:tab w:val="left" w:pos="9072"/>
        </w:tabs>
        <w:autoSpaceDE w:val="0"/>
        <w:autoSpaceDN w:val="0"/>
        <w:spacing w:line="276" w:lineRule="auto"/>
        <w:ind w:left="567"/>
        <w:rPr>
          <w:rFonts w:ascii="Arial Narrow" w:hAnsi="Arial Narrow"/>
          <w:lang w:eastAsia="en-GB"/>
        </w:rPr>
      </w:pPr>
      <w:r w:rsidRPr="00C90963">
        <w:rPr>
          <w:rFonts w:ascii="Arial Narrow" w:hAnsi="Arial Narrow"/>
          <w:lang w:eastAsia="en-GB"/>
        </w:rPr>
        <w:t xml:space="preserve">Fausse déclaration, documents falsifiés ou non authentique, manœuvres frauduleuses  </w:t>
      </w:r>
    </w:p>
    <w:p w14:paraId="110E9E35" w14:textId="77777777" w:rsidR="00506B40" w:rsidRPr="00C90963" w:rsidRDefault="00506B40" w:rsidP="00587D8F">
      <w:pPr>
        <w:widowControl w:val="0"/>
        <w:tabs>
          <w:tab w:val="left" w:pos="9072"/>
        </w:tabs>
        <w:autoSpaceDE w:val="0"/>
        <w:autoSpaceDN w:val="0"/>
        <w:ind w:left="366"/>
        <w:outlineLvl w:val="6"/>
        <w:rPr>
          <w:rFonts w:ascii="Arial Narrow" w:hAnsi="Arial Narrow"/>
          <w:b/>
          <w:lang w:eastAsia="en-GB"/>
        </w:rPr>
      </w:pPr>
      <w:r w:rsidRPr="00C90963">
        <w:rPr>
          <w:rFonts w:ascii="Arial Narrow" w:hAnsi="Arial Narrow"/>
          <w:b/>
          <w:lang w:eastAsia="en-GB"/>
        </w:rPr>
        <w:t>15.2. Critères essentiels</w:t>
      </w:r>
    </w:p>
    <w:p w14:paraId="78D80149" w14:textId="77777777" w:rsidR="00506B40" w:rsidRPr="00C90963" w:rsidRDefault="00506B40" w:rsidP="00587D8F">
      <w:pPr>
        <w:widowControl w:val="0"/>
        <w:tabs>
          <w:tab w:val="left" w:pos="9072"/>
        </w:tabs>
        <w:autoSpaceDE w:val="0"/>
        <w:autoSpaceDN w:val="0"/>
        <w:spacing w:before="138"/>
        <w:ind w:right="967"/>
        <w:rPr>
          <w:rFonts w:ascii="Arial Narrow" w:hAnsi="Arial Narrow"/>
          <w:lang w:eastAsia="en-GB"/>
        </w:rPr>
      </w:pPr>
      <w:r w:rsidRPr="00C90963">
        <w:rPr>
          <w:rFonts w:ascii="Arial Narrow" w:hAnsi="Arial Narrow"/>
          <w:lang w:eastAsia="en-GB"/>
        </w:rPr>
        <w:t xml:space="preserve">L’évaluation des offres techniques sera faite sur la base des critères essentiels ci-dessous </w:t>
      </w:r>
    </w:p>
    <w:p w14:paraId="11B649E7" w14:textId="77777777" w:rsidR="00506B40" w:rsidRPr="00C90963" w:rsidRDefault="00506B40" w:rsidP="00481605">
      <w:pPr>
        <w:widowControl w:val="0"/>
        <w:numPr>
          <w:ilvl w:val="0"/>
          <w:numId w:val="40"/>
        </w:numPr>
        <w:tabs>
          <w:tab w:val="left" w:pos="9072"/>
        </w:tabs>
        <w:autoSpaceDE w:val="0"/>
        <w:autoSpaceDN w:val="0"/>
        <w:ind w:right="967"/>
        <w:rPr>
          <w:rFonts w:ascii="Arial Narrow" w:hAnsi="Arial Narrow"/>
          <w:lang w:eastAsia="en-GB"/>
        </w:rPr>
      </w:pPr>
      <w:r w:rsidRPr="00C90963">
        <w:rPr>
          <w:rFonts w:ascii="Arial Narrow" w:hAnsi="Arial Narrow"/>
          <w:lang w:eastAsia="en-GB"/>
        </w:rPr>
        <w:t>Le personnel d’encadrement ;</w:t>
      </w:r>
    </w:p>
    <w:p w14:paraId="193DEA7A" w14:textId="77777777" w:rsidR="00506B40" w:rsidRPr="00C90963" w:rsidRDefault="00506B40" w:rsidP="00481605">
      <w:pPr>
        <w:widowControl w:val="0"/>
        <w:numPr>
          <w:ilvl w:val="0"/>
          <w:numId w:val="40"/>
        </w:numPr>
        <w:tabs>
          <w:tab w:val="left" w:pos="9072"/>
        </w:tabs>
        <w:autoSpaceDE w:val="0"/>
        <w:autoSpaceDN w:val="0"/>
        <w:ind w:right="967"/>
        <w:rPr>
          <w:rFonts w:ascii="Arial Narrow" w:hAnsi="Arial Narrow"/>
          <w:lang w:eastAsia="en-GB"/>
        </w:rPr>
      </w:pPr>
      <w:r w:rsidRPr="00C90963">
        <w:rPr>
          <w:rFonts w:ascii="Arial Narrow" w:hAnsi="Arial Narrow"/>
          <w:lang w:eastAsia="en-GB"/>
        </w:rPr>
        <w:t>Matériels ;</w:t>
      </w:r>
    </w:p>
    <w:p w14:paraId="77590FB3" w14:textId="77777777" w:rsidR="00506B40" w:rsidRPr="00C90963" w:rsidRDefault="00506B40" w:rsidP="00481605">
      <w:pPr>
        <w:widowControl w:val="0"/>
        <w:numPr>
          <w:ilvl w:val="0"/>
          <w:numId w:val="40"/>
        </w:numPr>
        <w:tabs>
          <w:tab w:val="left" w:pos="9072"/>
        </w:tabs>
        <w:autoSpaceDE w:val="0"/>
        <w:autoSpaceDN w:val="0"/>
        <w:ind w:right="967"/>
        <w:rPr>
          <w:rFonts w:ascii="Arial Narrow" w:hAnsi="Arial Narrow"/>
          <w:lang w:eastAsia="en-GB"/>
        </w:rPr>
      </w:pPr>
      <w:r w:rsidRPr="00C90963">
        <w:rPr>
          <w:rFonts w:ascii="Arial Narrow" w:hAnsi="Arial Narrow"/>
          <w:lang w:eastAsia="en-GB"/>
        </w:rPr>
        <w:t xml:space="preserve">Référence et Note méthodologique </w:t>
      </w:r>
    </w:p>
    <w:p w14:paraId="090449FE" w14:textId="40532089" w:rsidR="00506B40" w:rsidRPr="00C90963" w:rsidRDefault="00506B40" w:rsidP="00587D8F">
      <w:pPr>
        <w:widowControl w:val="0"/>
        <w:tabs>
          <w:tab w:val="left" w:pos="9072"/>
        </w:tabs>
        <w:autoSpaceDE w:val="0"/>
        <w:autoSpaceDN w:val="0"/>
        <w:ind w:right="967"/>
        <w:rPr>
          <w:rFonts w:ascii="Arial Narrow" w:eastAsia="Arial Narrow" w:hAnsi="Arial Narrow"/>
        </w:rPr>
      </w:pPr>
      <w:r w:rsidRPr="00C90963">
        <w:rPr>
          <w:rFonts w:ascii="Arial Narrow" w:hAnsi="Arial Narrow"/>
          <w:b/>
          <w:u w:val="single"/>
          <w:lang w:eastAsia="en-GB"/>
        </w:rPr>
        <w:t>NB</w:t>
      </w:r>
      <w:r w:rsidRPr="00C90963">
        <w:rPr>
          <w:rFonts w:ascii="Arial Narrow" w:hAnsi="Arial Narrow"/>
          <w:lang w:eastAsia="en-GB"/>
        </w:rPr>
        <w:t> : Un agent public sans justificatif de</w:t>
      </w:r>
      <w:r w:rsidRPr="00C90963">
        <w:rPr>
          <w:rFonts w:ascii="Arial Narrow" w:eastAsia="Arial Narrow" w:hAnsi="Arial Narrow"/>
        </w:rPr>
        <w:t xml:space="preserve"> sa libération de la fonction publique ne sera pas év</w:t>
      </w:r>
      <w:r w:rsidR="00C90963">
        <w:rPr>
          <w:rFonts w:ascii="Arial Narrow" w:eastAsia="Arial Narrow" w:hAnsi="Arial Narrow"/>
        </w:rPr>
        <w:t>alué ;</w:t>
      </w:r>
    </w:p>
    <w:p w14:paraId="049750EC" w14:textId="77777777" w:rsidR="00506B40" w:rsidRPr="00C90963" w:rsidRDefault="00506B40" w:rsidP="00481605">
      <w:pPr>
        <w:widowControl w:val="0"/>
        <w:numPr>
          <w:ilvl w:val="0"/>
          <w:numId w:val="43"/>
        </w:numPr>
        <w:tabs>
          <w:tab w:val="left" w:pos="612"/>
          <w:tab w:val="left" w:pos="9072"/>
        </w:tabs>
        <w:autoSpaceDE w:val="0"/>
        <w:autoSpaceDN w:val="0"/>
        <w:outlineLvl w:val="4"/>
        <w:rPr>
          <w:rFonts w:ascii="Arial Narrow" w:eastAsia="Arial Narrow" w:hAnsi="Arial Narrow"/>
          <w:b/>
          <w:bCs/>
        </w:rPr>
      </w:pPr>
      <w:r w:rsidRPr="00C90963">
        <w:rPr>
          <w:rFonts w:ascii="Arial Narrow" w:eastAsia="Arial Narrow" w:hAnsi="Arial Narrow"/>
          <w:b/>
          <w:bCs/>
          <w:spacing w:val="-2"/>
        </w:rPr>
        <w:t>Attribution</w:t>
      </w:r>
    </w:p>
    <w:p w14:paraId="3C081153" w14:textId="7D24272F" w:rsidR="00506B40" w:rsidRPr="00C90963" w:rsidRDefault="00506B40" w:rsidP="00587D8F">
      <w:pPr>
        <w:widowControl w:val="0"/>
        <w:tabs>
          <w:tab w:val="left" w:pos="9072"/>
        </w:tabs>
        <w:suppressAutoHyphens/>
        <w:overflowPunct w:val="0"/>
        <w:autoSpaceDE w:val="0"/>
        <w:autoSpaceDN w:val="0"/>
        <w:adjustRightInd w:val="0"/>
        <w:spacing w:after="60"/>
        <w:ind w:right="1134"/>
        <w:textAlignment w:val="baseline"/>
        <w:rPr>
          <w:rFonts w:ascii="Arial Narrow" w:hAnsi="Arial Narrow"/>
          <w:lang w:eastAsia="en-GB"/>
        </w:rPr>
      </w:pPr>
      <w:r w:rsidRPr="00C90963">
        <w:rPr>
          <w:rFonts w:ascii="Arial Narrow" w:eastAsia="Arial Narrow" w:hAnsi="Arial Narrow"/>
        </w:rPr>
        <w:t>Le</w:t>
      </w:r>
      <w:r w:rsidRPr="00C90963">
        <w:rPr>
          <w:rFonts w:ascii="Arial Narrow" w:hAnsi="Arial Narrow"/>
          <w:lang w:eastAsia="en-GB"/>
        </w:rPr>
        <w:t xml:space="preserve"> marché sera attribué au soumissionnaire présentant l’offre la moins-disant et remplissant les capacités techniques et administratives requises.</w:t>
      </w:r>
    </w:p>
    <w:p w14:paraId="1C8D81B5" w14:textId="77777777" w:rsidR="00506B40" w:rsidRPr="00C90963" w:rsidRDefault="00506B40" w:rsidP="00587D8F">
      <w:pPr>
        <w:tabs>
          <w:tab w:val="left" w:pos="9072"/>
        </w:tabs>
        <w:suppressAutoHyphens/>
        <w:overflowPunct w:val="0"/>
        <w:autoSpaceDE w:val="0"/>
        <w:autoSpaceDN w:val="0"/>
        <w:adjustRightInd w:val="0"/>
        <w:ind w:right="-30"/>
        <w:textAlignment w:val="baseline"/>
        <w:rPr>
          <w:rFonts w:ascii="Arial Narrow" w:hAnsi="Arial Narrow"/>
          <w:lang w:eastAsia="en-GB"/>
        </w:rPr>
      </w:pPr>
      <w:r w:rsidRPr="00C90963">
        <w:rPr>
          <w:rFonts w:ascii="Arial Narrow" w:hAnsi="Arial Narrow"/>
          <w:lang w:eastAsia="en-GB"/>
        </w:rPr>
        <w:t>Par ailleurs, le Maitre d’Ouvrages se réserve le droit de ne pas attribuer le marché dans le cadre du présent appel d’offres à un soumissionnaire qui, titulaire d’un contrat en cours dans la zone, a des performances non satisfaisante (résilier ou abandonné) ou peu satisfaisantes (mise en demeure dont l’évaluation a été jugée non satisfaisante ou constate de défaillance notifiée dans les six mois précédent l’attribution ou contrat en cours de résiliation).</w:t>
      </w:r>
    </w:p>
    <w:p w14:paraId="7BB5CD73" w14:textId="77777777" w:rsidR="00506B40" w:rsidRPr="00C90963" w:rsidRDefault="00506B40" w:rsidP="00481605">
      <w:pPr>
        <w:widowControl w:val="0"/>
        <w:numPr>
          <w:ilvl w:val="0"/>
          <w:numId w:val="43"/>
        </w:numPr>
        <w:tabs>
          <w:tab w:val="left" w:pos="612"/>
          <w:tab w:val="left" w:pos="9072"/>
        </w:tabs>
        <w:autoSpaceDE w:val="0"/>
        <w:autoSpaceDN w:val="0"/>
        <w:spacing w:line="276" w:lineRule="auto"/>
        <w:outlineLvl w:val="4"/>
        <w:rPr>
          <w:rFonts w:ascii="Arial Narrow" w:hAnsi="Arial Narrow"/>
          <w:b/>
          <w:lang w:eastAsia="en-GB"/>
        </w:rPr>
      </w:pPr>
      <w:r w:rsidRPr="00C90963">
        <w:rPr>
          <w:rFonts w:ascii="Arial Narrow" w:hAnsi="Arial Narrow"/>
          <w:b/>
          <w:lang w:eastAsia="en-GB"/>
        </w:rPr>
        <w:t xml:space="preserve">Nombre maximum de lots :  </w:t>
      </w:r>
    </w:p>
    <w:p w14:paraId="0897A6AC" w14:textId="75700F85" w:rsidR="00506B40" w:rsidRPr="00C90963" w:rsidRDefault="00506B40" w:rsidP="00587D8F">
      <w:pPr>
        <w:widowControl w:val="0"/>
        <w:tabs>
          <w:tab w:val="left" w:pos="612"/>
          <w:tab w:val="left" w:pos="9072"/>
        </w:tabs>
        <w:autoSpaceDE w:val="0"/>
        <w:autoSpaceDN w:val="0"/>
        <w:spacing w:line="276" w:lineRule="auto"/>
        <w:ind w:left="252"/>
        <w:outlineLvl w:val="4"/>
        <w:rPr>
          <w:rFonts w:ascii="Arial Narrow" w:hAnsi="Arial Narrow"/>
          <w:lang w:eastAsia="en-GB"/>
        </w:rPr>
      </w:pPr>
      <w:r w:rsidRPr="00C90963">
        <w:rPr>
          <w:rFonts w:ascii="Arial Narrow" w:hAnsi="Arial Narrow"/>
          <w:lang w:eastAsia="en-GB"/>
        </w:rPr>
        <w:t xml:space="preserve">Un candidat peut soumissionner pour un </w:t>
      </w:r>
      <w:r w:rsidR="00490DD1" w:rsidRPr="00C90963">
        <w:rPr>
          <w:rFonts w:ascii="Arial Narrow" w:hAnsi="Arial Narrow"/>
          <w:lang w:eastAsia="en-GB"/>
        </w:rPr>
        <w:t xml:space="preserve">seul </w:t>
      </w:r>
      <w:r w:rsidRPr="00C90963">
        <w:rPr>
          <w:rFonts w:ascii="Arial Narrow" w:hAnsi="Arial Narrow"/>
          <w:lang w:eastAsia="en-GB"/>
        </w:rPr>
        <w:t xml:space="preserve">lot. </w:t>
      </w:r>
    </w:p>
    <w:p w14:paraId="3CE1CB8F" w14:textId="77777777" w:rsidR="00506B40" w:rsidRPr="00C90963" w:rsidRDefault="00506B40" w:rsidP="00481605">
      <w:pPr>
        <w:widowControl w:val="0"/>
        <w:numPr>
          <w:ilvl w:val="0"/>
          <w:numId w:val="43"/>
        </w:numPr>
        <w:tabs>
          <w:tab w:val="left" w:pos="612"/>
          <w:tab w:val="left" w:pos="9072"/>
        </w:tabs>
        <w:autoSpaceDE w:val="0"/>
        <w:autoSpaceDN w:val="0"/>
        <w:outlineLvl w:val="4"/>
        <w:rPr>
          <w:rFonts w:ascii="Arial Narrow" w:eastAsia="Arial Narrow" w:hAnsi="Arial Narrow"/>
          <w:b/>
          <w:bCs/>
        </w:rPr>
      </w:pPr>
      <w:r w:rsidRPr="00C90963">
        <w:rPr>
          <w:rFonts w:ascii="Arial Narrow" w:eastAsia="Arial Narrow" w:hAnsi="Arial Narrow"/>
          <w:b/>
          <w:bCs/>
        </w:rPr>
        <w:t>Durée</w:t>
      </w:r>
      <w:r w:rsidRPr="00C90963">
        <w:rPr>
          <w:rFonts w:ascii="Arial Narrow" w:eastAsia="Arial Narrow" w:hAnsi="Arial Narrow"/>
          <w:b/>
          <w:bCs/>
          <w:spacing w:val="4"/>
        </w:rPr>
        <w:t xml:space="preserve"> </w:t>
      </w:r>
      <w:r w:rsidRPr="00C90963">
        <w:rPr>
          <w:rFonts w:ascii="Arial Narrow" w:eastAsia="Arial Narrow" w:hAnsi="Arial Narrow"/>
          <w:b/>
          <w:bCs/>
        </w:rPr>
        <w:t>de</w:t>
      </w:r>
      <w:r w:rsidRPr="00C90963">
        <w:rPr>
          <w:rFonts w:ascii="Arial Narrow" w:eastAsia="Arial Narrow" w:hAnsi="Arial Narrow"/>
          <w:b/>
          <w:bCs/>
          <w:spacing w:val="2"/>
        </w:rPr>
        <w:t xml:space="preserve"> </w:t>
      </w:r>
      <w:r w:rsidRPr="00C90963">
        <w:rPr>
          <w:rFonts w:ascii="Arial Narrow" w:eastAsia="Arial Narrow" w:hAnsi="Arial Narrow"/>
          <w:b/>
          <w:bCs/>
        </w:rPr>
        <w:t>validité</w:t>
      </w:r>
      <w:r w:rsidRPr="00C90963">
        <w:rPr>
          <w:rFonts w:ascii="Arial Narrow" w:eastAsia="Arial Narrow" w:hAnsi="Arial Narrow"/>
          <w:b/>
          <w:bCs/>
          <w:spacing w:val="1"/>
        </w:rPr>
        <w:t xml:space="preserve"> </w:t>
      </w:r>
      <w:r w:rsidRPr="00C90963">
        <w:rPr>
          <w:rFonts w:ascii="Arial Narrow" w:eastAsia="Arial Narrow" w:hAnsi="Arial Narrow"/>
          <w:b/>
          <w:bCs/>
        </w:rPr>
        <w:t>des</w:t>
      </w:r>
      <w:r w:rsidRPr="00C90963">
        <w:rPr>
          <w:rFonts w:ascii="Arial Narrow" w:eastAsia="Arial Narrow" w:hAnsi="Arial Narrow"/>
          <w:b/>
          <w:bCs/>
          <w:spacing w:val="3"/>
        </w:rPr>
        <w:t xml:space="preserve"> </w:t>
      </w:r>
      <w:r w:rsidRPr="00C90963">
        <w:rPr>
          <w:rFonts w:ascii="Arial Narrow" w:eastAsia="Arial Narrow" w:hAnsi="Arial Narrow"/>
          <w:b/>
          <w:bCs/>
          <w:spacing w:val="-2"/>
        </w:rPr>
        <w:t>offres</w:t>
      </w:r>
    </w:p>
    <w:p w14:paraId="7F7905C5" w14:textId="013E56EC" w:rsidR="00506B40" w:rsidRPr="00C90963" w:rsidRDefault="00506B40" w:rsidP="00587D8F">
      <w:pPr>
        <w:widowControl w:val="0"/>
        <w:tabs>
          <w:tab w:val="left" w:pos="612"/>
          <w:tab w:val="left" w:pos="9072"/>
        </w:tabs>
        <w:autoSpaceDE w:val="0"/>
        <w:autoSpaceDN w:val="0"/>
        <w:outlineLvl w:val="4"/>
        <w:rPr>
          <w:rFonts w:ascii="Arial Narrow" w:eastAsia="Arial Narrow" w:hAnsi="Arial Narrow"/>
        </w:rPr>
      </w:pPr>
      <w:r w:rsidRPr="00C90963">
        <w:rPr>
          <w:rFonts w:ascii="Arial Narrow" w:eastAsia="Arial Narrow" w:hAnsi="Arial Narrow"/>
        </w:rPr>
        <w:t xml:space="preserve">Les soumissionnaires restent engagés par leur offre pendant </w:t>
      </w:r>
      <w:r w:rsidR="00490DD1" w:rsidRPr="00C90963">
        <w:rPr>
          <w:rFonts w:ascii="Arial Narrow" w:eastAsia="Arial Narrow" w:hAnsi="Arial Narrow"/>
          <w:b/>
          <w:bCs/>
        </w:rPr>
        <w:t>Quatre-vingt-dix</w:t>
      </w:r>
      <w:r w:rsidR="00063F77" w:rsidRPr="00C90963">
        <w:rPr>
          <w:rFonts w:ascii="Arial Narrow" w:eastAsia="Arial Narrow" w:hAnsi="Arial Narrow"/>
          <w:b/>
          <w:bCs/>
        </w:rPr>
        <w:t>(90</w:t>
      </w:r>
      <w:r w:rsidR="00490DD1" w:rsidRPr="00C90963">
        <w:rPr>
          <w:rFonts w:ascii="Arial Narrow" w:eastAsia="Arial Narrow" w:hAnsi="Arial Narrow"/>
          <w:b/>
          <w:bCs/>
        </w:rPr>
        <w:t>)</w:t>
      </w:r>
      <w:r w:rsidRPr="00C90963">
        <w:rPr>
          <w:rFonts w:ascii="Arial Narrow" w:eastAsia="Arial Narrow" w:hAnsi="Arial Narrow"/>
        </w:rPr>
        <w:t xml:space="preserve"> jours à partir de la date limite initiale f</w:t>
      </w:r>
      <w:r w:rsidR="00C90963">
        <w:rPr>
          <w:rFonts w:ascii="Arial Narrow" w:eastAsia="Arial Narrow" w:hAnsi="Arial Narrow"/>
        </w:rPr>
        <w:t>ixée pour la remise des offres.</w:t>
      </w:r>
    </w:p>
    <w:p w14:paraId="60DF5D23" w14:textId="77777777" w:rsidR="00506B40" w:rsidRPr="00C90963" w:rsidRDefault="00506B40" w:rsidP="00481605">
      <w:pPr>
        <w:widowControl w:val="0"/>
        <w:numPr>
          <w:ilvl w:val="0"/>
          <w:numId w:val="43"/>
        </w:numPr>
        <w:tabs>
          <w:tab w:val="left" w:pos="612"/>
          <w:tab w:val="left" w:pos="9072"/>
        </w:tabs>
        <w:autoSpaceDE w:val="0"/>
        <w:autoSpaceDN w:val="0"/>
        <w:outlineLvl w:val="4"/>
        <w:rPr>
          <w:rFonts w:ascii="Arial Narrow" w:eastAsia="Arial Narrow" w:hAnsi="Arial Narrow"/>
          <w:b/>
          <w:bCs/>
        </w:rPr>
      </w:pPr>
      <w:r w:rsidRPr="00C90963">
        <w:rPr>
          <w:rFonts w:ascii="Arial Narrow" w:eastAsia="Arial Narrow" w:hAnsi="Arial Narrow"/>
          <w:b/>
          <w:bCs/>
        </w:rPr>
        <w:t>Renseignements</w:t>
      </w:r>
      <w:r w:rsidRPr="00C90963">
        <w:rPr>
          <w:rFonts w:ascii="Arial Narrow" w:eastAsia="Arial Narrow" w:hAnsi="Arial Narrow"/>
          <w:b/>
          <w:bCs/>
          <w:spacing w:val="-3"/>
        </w:rPr>
        <w:t xml:space="preserve"> </w:t>
      </w:r>
      <w:r w:rsidRPr="00C90963">
        <w:rPr>
          <w:rFonts w:ascii="Arial Narrow" w:eastAsia="Arial Narrow" w:hAnsi="Arial Narrow"/>
          <w:b/>
          <w:bCs/>
          <w:spacing w:val="-2"/>
        </w:rPr>
        <w:t>complémentaires</w:t>
      </w:r>
    </w:p>
    <w:p w14:paraId="7404EA3E" w14:textId="7B6B93F5" w:rsidR="00506B40" w:rsidRPr="00C90963" w:rsidRDefault="00506B40" w:rsidP="00587D8F">
      <w:pPr>
        <w:widowControl w:val="0"/>
        <w:tabs>
          <w:tab w:val="left" w:pos="612"/>
          <w:tab w:val="left" w:pos="9072"/>
        </w:tabs>
        <w:autoSpaceDE w:val="0"/>
        <w:autoSpaceDN w:val="0"/>
        <w:outlineLvl w:val="4"/>
        <w:rPr>
          <w:rFonts w:ascii="Arial Narrow" w:eastAsia="Arial Narrow" w:hAnsi="Arial Narrow"/>
        </w:rPr>
      </w:pPr>
      <w:r w:rsidRPr="00C90963">
        <w:rPr>
          <w:rFonts w:ascii="Arial Narrow" w:eastAsia="Arial Narrow" w:hAnsi="Arial Narrow"/>
        </w:rPr>
        <w:t xml:space="preserve">Les renseignements complémentaires peuvent être obtenus </w:t>
      </w:r>
      <w:r w:rsidR="001B2D3F" w:rsidRPr="00C90963">
        <w:rPr>
          <w:rFonts w:ascii="Arial Narrow" w:eastAsia="Arial Narrow" w:hAnsi="Arial Narrow"/>
        </w:rPr>
        <w:t>aux heures ouvrables consultées</w:t>
      </w:r>
      <w:r w:rsidRPr="00C90963">
        <w:rPr>
          <w:rFonts w:ascii="Arial Narrow" w:eastAsia="Arial Narrow" w:hAnsi="Arial Narrow"/>
        </w:rPr>
        <w:t xml:space="preserve"> à la </w:t>
      </w:r>
      <w:r w:rsidR="00490DD1" w:rsidRPr="00C90963">
        <w:rPr>
          <w:rFonts w:ascii="Arial Narrow" w:eastAsia="Arial Narrow" w:hAnsi="Arial Narrow"/>
        </w:rPr>
        <w:t xml:space="preserve">Commune de </w:t>
      </w:r>
      <w:proofErr w:type="spellStart"/>
      <w:r w:rsidR="00FF55AE" w:rsidRPr="00C90963">
        <w:rPr>
          <w:rFonts w:ascii="Arial Narrow" w:eastAsia="Arial Narrow" w:hAnsi="Arial Narrow"/>
        </w:rPr>
        <w:t>J</w:t>
      </w:r>
      <w:r w:rsidR="001B2D3F" w:rsidRPr="00C90963">
        <w:rPr>
          <w:rFonts w:ascii="Arial Narrow" w:eastAsia="Arial Narrow" w:hAnsi="Arial Narrow"/>
        </w:rPr>
        <w:t>akiri</w:t>
      </w:r>
      <w:proofErr w:type="spellEnd"/>
      <w:r w:rsidR="00063F77">
        <w:rPr>
          <w:rFonts w:ascii="Arial Narrow" w:eastAsia="Arial Narrow" w:hAnsi="Arial Narrow"/>
        </w:rPr>
        <w:t xml:space="preserve"> à</w:t>
      </w:r>
      <w:r w:rsidRPr="00C90963">
        <w:rPr>
          <w:rFonts w:ascii="Arial Narrow" w:eastAsia="Arial Narrow" w:hAnsi="Arial Narrow"/>
        </w:rPr>
        <w:t xml:space="preserve"> Té</w:t>
      </w:r>
      <w:r w:rsidR="00432BE8" w:rsidRPr="00C90963">
        <w:rPr>
          <w:rFonts w:ascii="Arial Narrow" w:eastAsia="Arial Narrow" w:hAnsi="Arial Narrow"/>
        </w:rPr>
        <w:t xml:space="preserve">l. : </w:t>
      </w:r>
      <w:r w:rsidR="00063F77">
        <w:rPr>
          <w:rFonts w:ascii="Arial Narrow" w:eastAsia="Arial Narrow" w:hAnsi="Arial Narrow"/>
        </w:rPr>
        <w:t>676627995</w:t>
      </w:r>
    </w:p>
    <w:p w14:paraId="2C77761F" w14:textId="2279BF64" w:rsidR="00C90963" w:rsidRDefault="00C90963" w:rsidP="00587D8F">
      <w:pPr>
        <w:widowControl w:val="0"/>
        <w:tabs>
          <w:tab w:val="left" w:pos="612"/>
          <w:tab w:val="left" w:pos="9072"/>
        </w:tabs>
        <w:autoSpaceDE w:val="0"/>
        <w:autoSpaceDN w:val="0"/>
        <w:outlineLvl w:val="4"/>
        <w:rPr>
          <w:rFonts w:ascii="Arial Narrow" w:eastAsia="Arial Narrow" w:hAnsi="Arial Narrow"/>
        </w:rPr>
      </w:pPr>
      <w:r>
        <w:rPr>
          <w:rFonts w:ascii="Arial Narrow" w:eastAsia="Arial Narrow" w:hAnsi="Arial Narrow"/>
        </w:rPr>
        <w:t>.</w:t>
      </w:r>
    </w:p>
    <w:p w14:paraId="0F0976D6" w14:textId="2EB37572" w:rsidR="00506B40" w:rsidRPr="00C90963" w:rsidRDefault="00506B40" w:rsidP="00481605">
      <w:pPr>
        <w:pStyle w:val="ListParagraph"/>
        <w:widowControl w:val="0"/>
        <w:numPr>
          <w:ilvl w:val="0"/>
          <w:numId w:val="43"/>
        </w:numPr>
        <w:tabs>
          <w:tab w:val="left" w:pos="612"/>
          <w:tab w:val="left" w:pos="9072"/>
        </w:tabs>
        <w:autoSpaceDE w:val="0"/>
        <w:autoSpaceDN w:val="0"/>
        <w:outlineLvl w:val="4"/>
        <w:rPr>
          <w:rFonts w:ascii="Arial Narrow" w:eastAsia="Arial Narrow" w:hAnsi="Arial Narrow"/>
        </w:rPr>
      </w:pPr>
      <w:r w:rsidRPr="00C90963">
        <w:rPr>
          <w:rFonts w:ascii="Arial Narrow" w:eastAsia="Arial Narrow" w:hAnsi="Arial Narrow"/>
          <w:b/>
          <w:bCs/>
        </w:rPr>
        <w:t>Lutte</w:t>
      </w:r>
      <w:r w:rsidRPr="00C90963">
        <w:rPr>
          <w:rFonts w:ascii="Arial Narrow" w:eastAsia="Arial Narrow" w:hAnsi="Arial Narrow"/>
          <w:b/>
          <w:bCs/>
          <w:spacing w:val="-9"/>
        </w:rPr>
        <w:t xml:space="preserve"> </w:t>
      </w:r>
      <w:r w:rsidRPr="00C90963">
        <w:rPr>
          <w:rFonts w:ascii="Arial Narrow" w:eastAsia="Arial Narrow" w:hAnsi="Arial Narrow"/>
          <w:b/>
          <w:bCs/>
        </w:rPr>
        <w:t>contre</w:t>
      </w:r>
      <w:r w:rsidRPr="00C90963">
        <w:rPr>
          <w:rFonts w:ascii="Arial Narrow" w:eastAsia="Arial Narrow" w:hAnsi="Arial Narrow"/>
          <w:b/>
          <w:bCs/>
          <w:spacing w:val="-5"/>
        </w:rPr>
        <w:t xml:space="preserve"> </w:t>
      </w:r>
      <w:r w:rsidRPr="00C90963">
        <w:rPr>
          <w:rFonts w:ascii="Arial Narrow" w:eastAsia="Arial Narrow" w:hAnsi="Arial Narrow"/>
          <w:b/>
          <w:bCs/>
        </w:rPr>
        <w:t>la</w:t>
      </w:r>
      <w:r w:rsidRPr="00C90963">
        <w:rPr>
          <w:rFonts w:ascii="Arial Narrow" w:eastAsia="Arial Narrow" w:hAnsi="Arial Narrow"/>
          <w:b/>
          <w:bCs/>
          <w:spacing w:val="-3"/>
        </w:rPr>
        <w:t xml:space="preserve"> </w:t>
      </w:r>
      <w:r w:rsidRPr="00C90963">
        <w:rPr>
          <w:rFonts w:ascii="Arial Narrow" w:eastAsia="Arial Narrow" w:hAnsi="Arial Narrow"/>
          <w:b/>
          <w:bCs/>
        </w:rPr>
        <w:t>corruption</w:t>
      </w:r>
      <w:r w:rsidRPr="00C90963">
        <w:rPr>
          <w:rFonts w:ascii="Arial Narrow" w:eastAsia="Arial Narrow" w:hAnsi="Arial Narrow"/>
          <w:b/>
          <w:bCs/>
          <w:spacing w:val="-5"/>
        </w:rPr>
        <w:t xml:space="preserve"> </w:t>
      </w:r>
      <w:r w:rsidRPr="00C90963">
        <w:rPr>
          <w:rFonts w:ascii="Arial Narrow" w:eastAsia="Arial Narrow" w:hAnsi="Arial Narrow"/>
          <w:b/>
          <w:bCs/>
        </w:rPr>
        <w:t>et</w:t>
      </w:r>
      <w:r w:rsidRPr="00C90963">
        <w:rPr>
          <w:rFonts w:ascii="Arial Narrow" w:eastAsia="Arial Narrow" w:hAnsi="Arial Narrow"/>
          <w:b/>
          <w:bCs/>
          <w:spacing w:val="-5"/>
        </w:rPr>
        <w:t xml:space="preserve"> </w:t>
      </w:r>
      <w:r w:rsidRPr="00C90963">
        <w:rPr>
          <w:rFonts w:ascii="Arial Narrow" w:eastAsia="Arial Narrow" w:hAnsi="Arial Narrow"/>
          <w:b/>
          <w:bCs/>
        </w:rPr>
        <w:t>les</w:t>
      </w:r>
      <w:r w:rsidRPr="00C90963">
        <w:rPr>
          <w:rFonts w:ascii="Arial Narrow" w:eastAsia="Arial Narrow" w:hAnsi="Arial Narrow"/>
          <w:b/>
          <w:bCs/>
          <w:spacing w:val="-5"/>
        </w:rPr>
        <w:t xml:space="preserve"> </w:t>
      </w:r>
      <w:r w:rsidRPr="00C90963">
        <w:rPr>
          <w:rFonts w:ascii="Arial Narrow" w:eastAsia="Arial Narrow" w:hAnsi="Arial Narrow"/>
          <w:b/>
          <w:bCs/>
        </w:rPr>
        <w:t>mauvaises</w:t>
      </w:r>
      <w:r w:rsidRPr="00C90963">
        <w:rPr>
          <w:rFonts w:ascii="Arial Narrow" w:eastAsia="Arial Narrow" w:hAnsi="Arial Narrow"/>
          <w:b/>
          <w:bCs/>
          <w:spacing w:val="-1"/>
        </w:rPr>
        <w:t xml:space="preserve"> </w:t>
      </w:r>
      <w:r w:rsidRPr="00C90963">
        <w:rPr>
          <w:rFonts w:ascii="Arial Narrow" w:eastAsia="Arial Narrow" w:hAnsi="Arial Narrow"/>
          <w:b/>
          <w:bCs/>
          <w:spacing w:val="-2"/>
        </w:rPr>
        <w:t>pratiques</w:t>
      </w:r>
    </w:p>
    <w:p w14:paraId="6A88F93E" w14:textId="77777777" w:rsidR="001B2D3F" w:rsidRDefault="00506B40" w:rsidP="00587D8F">
      <w:pPr>
        <w:widowControl w:val="0"/>
        <w:tabs>
          <w:tab w:val="left" w:leader="dot" w:pos="8237"/>
          <w:tab w:val="left" w:pos="9072"/>
        </w:tabs>
        <w:autoSpaceDE w:val="0"/>
        <w:autoSpaceDN w:val="0"/>
        <w:ind w:left="252" w:right="254"/>
        <w:rPr>
          <w:rFonts w:ascii="Arial Narrow" w:eastAsia="Arial Narrow" w:hAnsi="Arial Narrow"/>
        </w:rPr>
      </w:pPr>
      <w:r w:rsidRPr="00C90963">
        <w:rPr>
          <w:rFonts w:ascii="Arial Narrow" w:eastAsia="Arial Narrow" w:hAnsi="Arial Narrow"/>
        </w:rPr>
        <w:t>Pour toute dénonciation pour des pratiques, faits ou actes de corruption ou faits de mauvaises pratiques, bien vouloir</w:t>
      </w:r>
      <w:r w:rsidRPr="00C90963">
        <w:rPr>
          <w:rFonts w:ascii="Arial Narrow" w:eastAsia="Arial Narrow" w:hAnsi="Arial Narrow"/>
          <w:spacing w:val="-5"/>
        </w:rPr>
        <w:t xml:space="preserve"> </w:t>
      </w:r>
      <w:r w:rsidRPr="00C90963">
        <w:rPr>
          <w:rFonts w:ascii="Arial Narrow" w:eastAsia="Arial Narrow" w:hAnsi="Arial Narrow"/>
        </w:rPr>
        <w:t>appeler</w:t>
      </w:r>
      <w:r w:rsidRPr="00C90963">
        <w:rPr>
          <w:rFonts w:ascii="Arial Narrow" w:eastAsia="Arial Narrow" w:hAnsi="Arial Narrow"/>
          <w:spacing w:val="-3"/>
        </w:rPr>
        <w:t xml:space="preserve"> </w:t>
      </w:r>
      <w:r w:rsidRPr="00C90963">
        <w:rPr>
          <w:rFonts w:ascii="Arial Narrow" w:eastAsia="Arial Narrow" w:hAnsi="Arial Narrow"/>
        </w:rPr>
        <w:t>la</w:t>
      </w:r>
      <w:r w:rsidRPr="00C90963">
        <w:rPr>
          <w:rFonts w:ascii="Arial Narrow" w:eastAsia="Arial Narrow" w:hAnsi="Arial Narrow"/>
          <w:spacing w:val="-4"/>
        </w:rPr>
        <w:t xml:space="preserve"> </w:t>
      </w:r>
      <w:r w:rsidRPr="00C90963">
        <w:rPr>
          <w:rFonts w:ascii="Arial Narrow" w:eastAsia="Arial Narrow" w:hAnsi="Arial Narrow"/>
        </w:rPr>
        <w:t>CONAC</w:t>
      </w:r>
      <w:r w:rsidRPr="00C90963">
        <w:rPr>
          <w:rFonts w:ascii="Arial Narrow" w:eastAsia="Arial Narrow" w:hAnsi="Arial Narrow"/>
          <w:spacing w:val="-5"/>
        </w:rPr>
        <w:t xml:space="preserve"> </w:t>
      </w:r>
      <w:r w:rsidRPr="00C90963">
        <w:rPr>
          <w:rFonts w:ascii="Arial Narrow" w:eastAsia="Arial Narrow" w:hAnsi="Arial Narrow"/>
        </w:rPr>
        <w:t>au</w:t>
      </w:r>
      <w:r w:rsidRPr="00C90963">
        <w:rPr>
          <w:rFonts w:ascii="Arial Narrow" w:eastAsia="Arial Narrow" w:hAnsi="Arial Narrow"/>
          <w:spacing w:val="-4"/>
        </w:rPr>
        <w:t xml:space="preserve"> </w:t>
      </w:r>
      <w:r w:rsidRPr="00C90963">
        <w:rPr>
          <w:rFonts w:ascii="Arial Narrow" w:eastAsia="Arial Narrow" w:hAnsi="Arial Narrow"/>
        </w:rPr>
        <w:t>numéro</w:t>
      </w:r>
      <w:r w:rsidRPr="00C90963">
        <w:rPr>
          <w:rFonts w:ascii="Arial Narrow" w:eastAsia="Arial Narrow" w:hAnsi="Arial Narrow"/>
          <w:spacing w:val="-7"/>
        </w:rPr>
        <w:t xml:space="preserve"> </w:t>
      </w:r>
      <w:r w:rsidRPr="00C90963">
        <w:rPr>
          <w:rFonts w:ascii="Arial Narrow" w:eastAsia="Arial Narrow" w:hAnsi="Arial Narrow"/>
        </w:rPr>
        <w:t>1517,</w:t>
      </w:r>
      <w:r w:rsidRPr="00C90963">
        <w:rPr>
          <w:rFonts w:ascii="Arial Narrow" w:eastAsia="Arial Narrow" w:hAnsi="Arial Narrow"/>
          <w:spacing w:val="-2"/>
        </w:rPr>
        <w:t xml:space="preserve"> </w:t>
      </w:r>
      <w:r w:rsidRPr="00C90963">
        <w:rPr>
          <w:rFonts w:ascii="Arial Narrow" w:eastAsia="Arial Narrow" w:hAnsi="Arial Narrow"/>
        </w:rPr>
        <w:t>l’Autorité</w:t>
      </w:r>
      <w:r w:rsidRPr="00C90963">
        <w:rPr>
          <w:rFonts w:ascii="Arial Narrow" w:eastAsia="Arial Narrow" w:hAnsi="Arial Narrow"/>
          <w:spacing w:val="-3"/>
        </w:rPr>
        <w:t xml:space="preserve"> </w:t>
      </w:r>
      <w:r w:rsidRPr="00C90963">
        <w:rPr>
          <w:rFonts w:ascii="Arial Narrow" w:eastAsia="Arial Narrow" w:hAnsi="Arial Narrow"/>
        </w:rPr>
        <w:t>chargée</w:t>
      </w:r>
      <w:r w:rsidRPr="00C90963">
        <w:rPr>
          <w:rFonts w:ascii="Arial Narrow" w:eastAsia="Arial Narrow" w:hAnsi="Arial Narrow"/>
          <w:spacing w:val="-6"/>
        </w:rPr>
        <w:t xml:space="preserve"> </w:t>
      </w:r>
      <w:r w:rsidRPr="00C90963">
        <w:rPr>
          <w:rFonts w:ascii="Arial Narrow" w:eastAsia="Arial Narrow" w:hAnsi="Arial Narrow"/>
        </w:rPr>
        <w:t>des</w:t>
      </w:r>
      <w:r w:rsidRPr="00C90963">
        <w:rPr>
          <w:rFonts w:ascii="Arial Narrow" w:eastAsia="Arial Narrow" w:hAnsi="Arial Narrow"/>
          <w:spacing w:val="-4"/>
        </w:rPr>
        <w:t xml:space="preserve"> </w:t>
      </w:r>
      <w:r w:rsidRPr="00C90963">
        <w:rPr>
          <w:rFonts w:ascii="Arial Narrow" w:eastAsia="Arial Narrow" w:hAnsi="Arial Narrow"/>
        </w:rPr>
        <w:t>Marchés</w:t>
      </w:r>
      <w:r w:rsidRPr="00C90963">
        <w:rPr>
          <w:rFonts w:ascii="Arial Narrow" w:eastAsia="Arial Narrow" w:hAnsi="Arial Narrow"/>
          <w:spacing w:val="-4"/>
        </w:rPr>
        <w:t xml:space="preserve"> </w:t>
      </w:r>
      <w:r w:rsidRPr="00C90963">
        <w:rPr>
          <w:rFonts w:ascii="Arial Narrow" w:eastAsia="Arial Narrow" w:hAnsi="Arial Narrow"/>
        </w:rPr>
        <w:t>Publics</w:t>
      </w:r>
      <w:r w:rsidRPr="00C90963">
        <w:rPr>
          <w:rFonts w:ascii="Arial Narrow" w:eastAsia="Arial Narrow" w:hAnsi="Arial Narrow"/>
          <w:spacing w:val="-7"/>
        </w:rPr>
        <w:t xml:space="preserve"> </w:t>
      </w:r>
      <w:r w:rsidRPr="00C90963">
        <w:rPr>
          <w:rFonts w:ascii="Arial Narrow" w:eastAsia="Arial Narrow" w:hAnsi="Arial Narrow"/>
        </w:rPr>
        <w:t>(MINMAP)</w:t>
      </w:r>
      <w:r w:rsidRPr="00C90963">
        <w:rPr>
          <w:rFonts w:ascii="Arial Narrow" w:eastAsia="Arial Narrow" w:hAnsi="Arial Narrow"/>
          <w:spacing w:val="-5"/>
        </w:rPr>
        <w:t xml:space="preserve"> </w:t>
      </w:r>
      <w:r w:rsidRPr="00C90963">
        <w:rPr>
          <w:rFonts w:ascii="Arial Narrow" w:eastAsia="Arial Narrow" w:hAnsi="Arial Narrow"/>
        </w:rPr>
        <w:t>(SMS</w:t>
      </w:r>
      <w:r w:rsidRPr="00C90963">
        <w:rPr>
          <w:rFonts w:ascii="Arial Narrow" w:eastAsia="Arial Narrow" w:hAnsi="Arial Narrow"/>
          <w:spacing w:val="-4"/>
        </w:rPr>
        <w:t xml:space="preserve"> </w:t>
      </w:r>
      <w:r w:rsidRPr="00C90963">
        <w:rPr>
          <w:rFonts w:ascii="Arial Narrow" w:eastAsia="Arial Narrow" w:hAnsi="Arial Narrow"/>
        </w:rPr>
        <w:t>ou</w:t>
      </w:r>
      <w:r w:rsidRPr="00C90963">
        <w:rPr>
          <w:rFonts w:ascii="Arial Narrow" w:eastAsia="Arial Narrow" w:hAnsi="Arial Narrow"/>
          <w:spacing w:val="-4"/>
        </w:rPr>
        <w:t xml:space="preserve"> </w:t>
      </w:r>
      <w:r w:rsidRPr="00C90963">
        <w:rPr>
          <w:rFonts w:ascii="Arial Narrow" w:eastAsia="Arial Narrow" w:hAnsi="Arial Narrow"/>
        </w:rPr>
        <w:t>appel) aux</w:t>
      </w:r>
      <w:r w:rsidRPr="00C90963">
        <w:rPr>
          <w:rFonts w:ascii="Arial Narrow" w:eastAsia="Arial Narrow" w:hAnsi="Arial Narrow"/>
          <w:spacing w:val="18"/>
        </w:rPr>
        <w:t xml:space="preserve"> </w:t>
      </w:r>
      <w:r w:rsidRPr="00C90963">
        <w:rPr>
          <w:rFonts w:ascii="Arial Narrow" w:eastAsia="Arial Narrow" w:hAnsi="Arial Narrow"/>
        </w:rPr>
        <w:t>numéros</w:t>
      </w:r>
      <w:r w:rsidRPr="00C90963">
        <w:rPr>
          <w:rFonts w:ascii="Arial Narrow" w:eastAsia="Arial Narrow" w:hAnsi="Arial Narrow"/>
          <w:spacing w:val="2"/>
        </w:rPr>
        <w:t xml:space="preserve"> </w:t>
      </w:r>
      <w:r w:rsidRPr="00C90963">
        <w:rPr>
          <w:rFonts w:ascii="Arial Narrow" w:eastAsia="Arial Narrow" w:hAnsi="Arial Narrow"/>
        </w:rPr>
        <w:t>:</w:t>
      </w:r>
      <w:r w:rsidRPr="00C90963">
        <w:rPr>
          <w:rFonts w:ascii="Arial Narrow" w:eastAsia="Arial Narrow" w:hAnsi="Arial Narrow"/>
          <w:spacing w:val="18"/>
        </w:rPr>
        <w:t xml:space="preserve"> </w:t>
      </w:r>
      <w:r w:rsidRPr="00C90963">
        <w:rPr>
          <w:rFonts w:ascii="Arial Narrow" w:eastAsia="Arial Narrow" w:hAnsi="Arial Narrow"/>
        </w:rPr>
        <w:t>(+237)</w:t>
      </w:r>
      <w:r w:rsidRPr="00C90963">
        <w:rPr>
          <w:rFonts w:ascii="Arial Narrow" w:eastAsia="Arial Narrow" w:hAnsi="Arial Narrow"/>
          <w:spacing w:val="17"/>
        </w:rPr>
        <w:t xml:space="preserve"> </w:t>
      </w:r>
      <w:r w:rsidRPr="00C90963">
        <w:rPr>
          <w:rFonts w:ascii="Arial Narrow" w:eastAsia="Arial Narrow" w:hAnsi="Arial Narrow"/>
        </w:rPr>
        <w:t>673</w:t>
      </w:r>
      <w:r w:rsidRPr="00C90963">
        <w:rPr>
          <w:rFonts w:ascii="Arial Narrow" w:eastAsia="Arial Narrow" w:hAnsi="Arial Narrow"/>
          <w:spacing w:val="17"/>
        </w:rPr>
        <w:t xml:space="preserve"> </w:t>
      </w:r>
      <w:r w:rsidRPr="00C90963">
        <w:rPr>
          <w:rFonts w:ascii="Arial Narrow" w:eastAsia="Arial Narrow" w:hAnsi="Arial Narrow"/>
        </w:rPr>
        <w:t>20</w:t>
      </w:r>
      <w:r w:rsidRPr="00C90963">
        <w:rPr>
          <w:rFonts w:ascii="Arial Narrow" w:eastAsia="Arial Narrow" w:hAnsi="Arial Narrow"/>
          <w:spacing w:val="19"/>
        </w:rPr>
        <w:t xml:space="preserve"> </w:t>
      </w:r>
      <w:r w:rsidRPr="00C90963">
        <w:rPr>
          <w:rFonts w:ascii="Arial Narrow" w:eastAsia="Arial Narrow" w:hAnsi="Arial Narrow"/>
        </w:rPr>
        <w:t>57</w:t>
      </w:r>
      <w:r w:rsidRPr="00C90963">
        <w:rPr>
          <w:rFonts w:ascii="Arial Narrow" w:eastAsia="Arial Narrow" w:hAnsi="Arial Narrow"/>
          <w:spacing w:val="17"/>
        </w:rPr>
        <w:t xml:space="preserve"> </w:t>
      </w:r>
      <w:r w:rsidRPr="00C90963">
        <w:rPr>
          <w:rFonts w:ascii="Arial Narrow" w:eastAsia="Arial Narrow" w:hAnsi="Arial Narrow"/>
        </w:rPr>
        <w:t>25</w:t>
      </w:r>
      <w:r w:rsidRPr="00C90963">
        <w:rPr>
          <w:rFonts w:ascii="Arial Narrow" w:eastAsia="Arial Narrow" w:hAnsi="Arial Narrow"/>
          <w:spacing w:val="19"/>
        </w:rPr>
        <w:t xml:space="preserve"> </w:t>
      </w:r>
      <w:r w:rsidRPr="00C90963">
        <w:rPr>
          <w:rFonts w:ascii="Arial Narrow" w:eastAsia="Arial Narrow" w:hAnsi="Arial Narrow"/>
        </w:rPr>
        <w:t>et</w:t>
      </w:r>
      <w:r w:rsidRPr="00C90963">
        <w:rPr>
          <w:rFonts w:ascii="Arial Narrow" w:eastAsia="Arial Narrow" w:hAnsi="Arial Narrow"/>
          <w:spacing w:val="17"/>
        </w:rPr>
        <w:t xml:space="preserve"> </w:t>
      </w:r>
      <w:r w:rsidRPr="00C90963">
        <w:rPr>
          <w:rFonts w:ascii="Arial Narrow" w:eastAsia="Arial Narrow" w:hAnsi="Arial Narrow"/>
        </w:rPr>
        <w:t>699</w:t>
      </w:r>
      <w:r w:rsidRPr="00C90963">
        <w:rPr>
          <w:rFonts w:ascii="Arial Narrow" w:eastAsia="Arial Narrow" w:hAnsi="Arial Narrow"/>
          <w:spacing w:val="16"/>
        </w:rPr>
        <w:t xml:space="preserve"> </w:t>
      </w:r>
      <w:r w:rsidRPr="00C90963">
        <w:rPr>
          <w:rFonts w:ascii="Arial Narrow" w:eastAsia="Arial Narrow" w:hAnsi="Arial Narrow"/>
        </w:rPr>
        <w:t>37</w:t>
      </w:r>
      <w:r w:rsidRPr="00C90963">
        <w:rPr>
          <w:rFonts w:ascii="Arial Narrow" w:eastAsia="Arial Narrow" w:hAnsi="Arial Narrow"/>
          <w:spacing w:val="20"/>
        </w:rPr>
        <w:t xml:space="preserve"> </w:t>
      </w:r>
      <w:r w:rsidRPr="00C90963">
        <w:rPr>
          <w:rFonts w:ascii="Arial Narrow" w:eastAsia="Arial Narrow" w:hAnsi="Arial Narrow"/>
        </w:rPr>
        <w:t>07</w:t>
      </w:r>
      <w:r w:rsidRPr="00C90963">
        <w:rPr>
          <w:rFonts w:ascii="Arial Narrow" w:eastAsia="Arial Narrow" w:hAnsi="Arial Narrow"/>
          <w:spacing w:val="19"/>
        </w:rPr>
        <w:t xml:space="preserve"> </w:t>
      </w:r>
      <w:r w:rsidRPr="00C90963">
        <w:rPr>
          <w:rFonts w:ascii="Arial Narrow" w:eastAsia="Arial Narrow" w:hAnsi="Arial Narrow"/>
        </w:rPr>
        <w:t>48</w:t>
      </w:r>
      <w:r w:rsidR="00C90963">
        <w:rPr>
          <w:rFonts w:ascii="Arial Narrow" w:eastAsia="Arial Narrow" w:hAnsi="Arial Narrow"/>
        </w:rPr>
        <w:t xml:space="preserve"> </w:t>
      </w:r>
    </w:p>
    <w:p w14:paraId="4B620DFA" w14:textId="77777777" w:rsidR="001B2D3F" w:rsidRDefault="001B2D3F" w:rsidP="00587D8F">
      <w:pPr>
        <w:widowControl w:val="0"/>
        <w:tabs>
          <w:tab w:val="left" w:leader="dot" w:pos="8237"/>
          <w:tab w:val="left" w:pos="9072"/>
        </w:tabs>
        <w:autoSpaceDE w:val="0"/>
        <w:autoSpaceDN w:val="0"/>
        <w:ind w:left="252" w:right="254"/>
        <w:rPr>
          <w:rFonts w:ascii="Arial Narrow" w:eastAsia="Arial Narrow" w:hAnsi="Arial Narrow"/>
        </w:rPr>
      </w:pPr>
      <w:r>
        <w:rPr>
          <w:rFonts w:ascii="Arial Narrow" w:eastAsia="Arial Narrow" w:hAnsi="Arial Narrow"/>
        </w:rPr>
        <w:t xml:space="preserve">                                                                                                      </w:t>
      </w:r>
    </w:p>
    <w:p w14:paraId="516D6E1F" w14:textId="370096D1" w:rsidR="00C750C9" w:rsidRPr="00063F77" w:rsidRDefault="001B2D3F" w:rsidP="00587D8F">
      <w:pPr>
        <w:widowControl w:val="0"/>
        <w:tabs>
          <w:tab w:val="left" w:leader="dot" w:pos="8237"/>
          <w:tab w:val="left" w:pos="9072"/>
        </w:tabs>
        <w:autoSpaceDE w:val="0"/>
        <w:autoSpaceDN w:val="0"/>
        <w:ind w:left="252" w:right="254"/>
        <w:rPr>
          <w:rFonts w:ascii="Arial Narrow" w:eastAsia="Arial Narrow" w:hAnsi="Arial Narrow"/>
          <w:sz w:val="14"/>
        </w:rPr>
      </w:pPr>
      <w:r>
        <w:rPr>
          <w:rFonts w:ascii="Arial Narrow" w:eastAsia="Arial Narrow" w:hAnsi="Arial Narrow"/>
        </w:rPr>
        <w:t xml:space="preserve">                                                                                                              </w:t>
      </w:r>
      <w:r w:rsidR="00063F77" w:rsidRPr="001B2D3F">
        <w:rPr>
          <w:rFonts w:ascii="Arial Narrow" w:hAnsi="Arial Narrow" w:cs="Tahoma"/>
          <w:b/>
          <w:bCs/>
          <w:szCs w:val="20"/>
          <w:lang w:val="fr-CM"/>
        </w:rPr>
        <w:t xml:space="preserve">Fait </w:t>
      </w:r>
      <w:r w:rsidRPr="001B2D3F">
        <w:rPr>
          <w:rFonts w:ascii="Arial Narrow" w:hAnsi="Arial Narrow" w:cs="Tahoma"/>
          <w:b/>
          <w:bCs/>
          <w:szCs w:val="20"/>
          <w:lang w:val="fr-CM"/>
        </w:rPr>
        <w:t>à</w:t>
      </w:r>
      <w:r w:rsidR="00063F77" w:rsidRPr="001B2D3F">
        <w:rPr>
          <w:rFonts w:ascii="Arial Narrow" w:hAnsi="Arial Narrow" w:cs="Tahoma"/>
          <w:b/>
          <w:bCs/>
          <w:szCs w:val="20"/>
          <w:lang w:val="fr-CM"/>
        </w:rPr>
        <w:t xml:space="preserve"> </w:t>
      </w:r>
      <w:proofErr w:type="spellStart"/>
      <w:r w:rsidR="00063F77" w:rsidRPr="001B2D3F">
        <w:rPr>
          <w:rFonts w:ascii="Arial Narrow" w:hAnsi="Arial Narrow" w:cs="Tahoma"/>
          <w:b/>
          <w:bCs/>
          <w:szCs w:val="20"/>
          <w:lang w:val="fr-CM"/>
        </w:rPr>
        <w:t>J</w:t>
      </w:r>
      <w:r w:rsidRPr="001B2D3F">
        <w:rPr>
          <w:rFonts w:ascii="Arial Narrow" w:hAnsi="Arial Narrow" w:cs="Tahoma"/>
          <w:b/>
          <w:bCs/>
          <w:szCs w:val="20"/>
          <w:lang w:val="fr-CM"/>
        </w:rPr>
        <w:t>akiri</w:t>
      </w:r>
      <w:proofErr w:type="spellEnd"/>
      <w:r w:rsidR="00063F77" w:rsidRPr="001B2D3F">
        <w:rPr>
          <w:rFonts w:ascii="Arial Narrow" w:hAnsi="Arial Narrow" w:cs="Tahoma"/>
          <w:b/>
          <w:bCs/>
          <w:szCs w:val="20"/>
          <w:lang w:val="fr-CM"/>
        </w:rPr>
        <w:t> :</w:t>
      </w:r>
      <w:r>
        <w:rPr>
          <w:rFonts w:ascii="Arial Narrow" w:hAnsi="Arial Narrow" w:cs="Tahoma"/>
          <w:b/>
          <w:bCs/>
          <w:szCs w:val="20"/>
          <w:lang w:val="fr-CM"/>
        </w:rPr>
        <w:t xml:space="preserve"> 23/01/2026</w:t>
      </w:r>
    </w:p>
    <w:p w14:paraId="069189E5" w14:textId="33BF9E90" w:rsidR="00C750C9" w:rsidRPr="00C90963" w:rsidRDefault="00C750C9" w:rsidP="00587D8F">
      <w:pPr>
        <w:ind w:left="987"/>
        <w:rPr>
          <w:rFonts w:ascii="Arial Narrow" w:hAnsi="Arial Narrow" w:cs="Tahoma"/>
          <w:b/>
          <w:bCs/>
          <w:szCs w:val="20"/>
          <w:lang w:val="fr-CM"/>
        </w:rPr>
      </w:pPr>
      <w:r w:rsidRPr="00C90963">
        <w:rPr>
          <w:rFonts w:ascii="Arial Narrow" w:hAnsi="Arial Narrow" w:cs="Tahoma"/>
          <w:b/>
          <w:bCs/>
          <w:szCs w:val="20"/>
          <w:lang w:val="fr-CM"/>
        </w:rPr>
        <w:t xml:space="preserve">Le Maire de la Commune de </w:t>
      </w:r>
      <w:r w:rsidR="00FF55AE" w:rsidRPr="00C90963">
        <w:rPr>
          <w:rFonts w:ascii="Arial Narrow" w:hAnsi="Arial Narrow" w:cs="Tahoma"/>
          <w:b/>
          <w:bCs/>
          <w:szCs w:val="20"/>
          <w:lang w:val="fr-CM"/>
        </w:rPr>
        <w:t>JAKIRI</w:t>
      </w:r>
      <w:r w:rsidR="00C90963">
        <w:rPr>
          <w:rFonts w:ascii="Arial Narrow" w:hAnsi="Arial Narrow" w:cs="Tahoma"/>
          <w:b/>
          <w:bCs/>
          <w:szCs w:val="20"/>
          <w:lang w:val="fr-CM"/>
        </w:rPr>
        <w:t xml:space="preserve"> </w:t>
      </w:r>
    </w:p>
    <w:p w14:paraId="1863C134" w14:textId="77777777" w:rsidR="00C750C9" w:rsidRPr="00564C32" w:rsidRDefault="00C750C9" w:rsidP="00587D8F">
      <w:pPr>
        <w:rPr>
          <w:rFonts w:ascii="Arial Narrow" w:hAnsi="Arial Narrow" w:cs="Tahoma"/>
          <w:b/>
          <w:bCs/>
          <w:sz w:val="18"/>
          <w:szCs w:val="18"/>
          <w:u w:val="single"/>
        </w:rPr>
      </w:pPr>
      <w:r w:rsidRPr="00564C32">
        <w:rPr>
          <w:rFonts w:ascii="Arial Narrow" w:hAnsi="Arial Narrow" w:cs="Tahoma"/>
          <w:b/>
          <w:bCs/>
          <w:sz w:val="18"/>
          <w:szCs w:val="18"/>
          <w:u w:val="single"/>
        </w:rPr>
        <w:t>Copy:</w:t>
      </w:r>
    </w:p>
    <w:p w14:paraId="45F7A568" w14:textId="77777777" w:rsidR="00C750C9" w:rsidRPr="00C90963" w:rsidRDefault="00C750C9"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DD MINTP/MINMAP/NW</w:t>
      </w:r>
    </w:p>
    <w:p w14:paraId="4891657E" w14:textId="77777777" w:rsidR="00C750C9" w:rsidRPr="00C90963" w:rsidRDefault="00C750C9"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ARMP BAMENDA</w:t>
      </w:r>
    </w:p>
    <w:p w14:paraId="0CEF5D08" w14:textId="3D6B334B" w:rsidR="00C750C9" w:rsidRPr="00C90963" w:rsidRDefault="00C750C9"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 xml:space="preserve">CHAIRPERSON </w:t>
      </w:r>
      <w:r w:rsidR="00FF55AE" w:rsidRPr="00C90963">
        <w:rPr>
          <w:rFonts w:ascii="Arial Narrow" w:hAnsi="Arial Narrow" w:cs="Tahoma"/>
          <w:sz w:val="18"/>
          <w:szCs w:val="18"/>
          <w:lang w:val="en-US"/>
        </w:rPr>
        <w:t>JAKIRI</w:t>
      </w:r>
      <w:r w:rsidRPr="00C90963">
        <w:rPr>
          <w:rFonts w:ascii="Arial Narrow" w:hAnsi="Arial Narrow" w:cs="Tahoma"/>
          <w:sz w:val="18"/>
          <w:szCs w:val="18"/>
          <w:lang w:val="en-US"/>
        </w:rPr>
        <w:t xml:space="preserve"> COUNCIL TENDER BOARD</w:t>
      </w:r>
      <w:r w:rsidRPr="00C90963">
        <w:rPr>
          <w:rFonts w:ascii="Arial Narrow" w:hAnsi="Arial Narrow" w:cs="Tahoma"/>
          <w:sz w:val="18"/>
          <w:szCs w:val="18"/>
          <w:lang w:val="en-US"/>
        </w:rPr>
        <w:tab/>
      </w:r>
      <w:r w:rsidRPr="00C90963">
        <w:rPr>
          <w:rFonts w:ascii="Arial Narrow" w:hAnsi="Arial Narrow" w:cs="Tahoma"/>
          <w:sz w:val="18"/>
          <w:szCs w:val="18"/>
          <w:lang w:val="en-US"/>
        </w:rPr>
        <w:tab/>
      </w:r>
      <w:r w:rsidRPr="00C90963">
        <w:rPr>
          <w:rFonts w:ascii="Arial Narrow" w:hAnsi="Arial Narrow" w:cs="Tahoma"/>
          <w:sz w:val="18"/>
          <w:szCs w:val="18"/>
          <w:lang w:val="en-US"/>
        </w:rPr>
        <w:tab/>
      </w:r>
      <w:r w:rsidRPr="00C90963">
        <w:rPr>
          <w:rFonts w:ascii="Arial Narrow" w:hAnsi="Arial Narrow" w:cs="Tahoma"/>
          <w:sz w:val="18"/>
          <w:szCs w:val="18"/>
          <w:lang w:val="en-US"/>
        </w:rPr>
        <w:tab/>
      </w:r>
    </w:p>
    <w:p w14:paraId="55D0AF9B" w14:textId="77777777" w:rsidR="00C750C9" w:rsidRPr="00C90963" w:rsidRDefault="00C750C9" w:rsidP="00481605">
      <w:pPr>
        <w:pStyle w:val="ListParagraph"/>
        <w:numPr>
          <w:ilvl w:val="0"/>
          <w:numId w:val="31"/>
        </w:numPr>
        <w:rPr>
          <w:rFonts w:ascii="Arial Narrow" w:hAnsi="Arial Narrow" w:cs="Tahoma"/>
          <w:sz w:val="18"/>
          <w:szCs w:val="18"/>
          <w:lang w:val="en-US"/>
        </w:rPr>
      </w:pPr>
      <w:r w:rsidRPr="00C90963">
        <w:rPr>
          <w:rFonts w:ascii="Arial Narrow" w:hAnsi="Arial Narrow" w:cs="Tahoma"/>
          <w:sz w:val="18"/>
          <w:szCs w:val="18"/>
          <w:lang w:val="en-US"/>
        </w:rPr>
        <w:t>NOTICE BOARD</w:t>
      </w:r>
    </w:p>
    <w:p w14:paraId="41EDB3E3" w14:textId="77777777" w:rsidR="00C750C9" w:rsidRPr="00C90963" w:rsidRDefault="00C750C9" w:rsidP="00481605">
      <w:pPr>
        <w:pStyle w:val="ListParagraph"/>
        <w:numPr>
          <w:ilvl w:val="0"/>
          <w:numId w:val="31"/>
        </w:numPr>
        <w:rPr>
          <w:rFonts w:ascii="Arial Narrow" w:hAnsi="Arial Narrow" w:cs="Tahoma"/>
          <w:sz w:val="20"/>
          <w:szCs w:val="20"/>
          <w:lang w:val="en-US"/>
        </w:rPr>
      </w:pPr>
      <w:r w:rsidRPr="00C90963">
        <w:rPr>
          <w:rFonts w:ascii="Arial Narrow" w:hAnsi="Arial Narrow" w:cs="Tahoma"/>
          <w:sz w:val="18"/>
          <w:szCs w:val="18"/>
          <w:lang w:val="en-US"/>
        </w:rPr>
        <w:t xml:space="preserve">FILE/CHRONO        </w:t>
      </w:r>
    </w:p>
    <w:p w14:paraId="551E60F3" w14:textId="77777777" w:rsidR="002C2C05" w:rsidRPr="00C90963" w:rsidRDefault="002C2C05" w:rsidP="00587D8F">
      <w:pPr>
        <w:rPr>
          <w:rFonts w:ascii="Arial Narrow" w:hAnsi="Arial Narrow" w:cs="Arial"/>
          <w:lang w:val="en-GB"/>
        </w:rPr>
      </w:pPr>
    </w:p>
    <w:p w14:paraId="78F7AC9A" w14:textId="77777777" w:rsidR="00D42A73" w:rsidRPr="00C90963" w:rsidRDefault="00D42A73" w:rsidP="00587D8F">
      <w:pPr>
        <w:rPr>
          <w:rFonts w:ascii="Arial Narrow" w:hAnsi="Arial Narrow" w:cs="Arial"/>
          <w:lang w:val="en-GB"/>
        </w:rPr>
      </w:pPr>
    </w:p>
    <w:p w14:paraId="7B780976" w14:textId="77777777" w:rsidR="00D42A73" w:rsidRPr="00C90963" w:rsidRDefault="00D42A73" w:rsidP="00587D8F">
      <w:pPr>
        <w:rPr>
          <w:rFonts w:ascii="Arial Narrow" w:hAnsi="Arial Narrow" w:cs="Arial"/>
          <w:lang w:val="en-GB"/>
        </w:rPr>
      </w:pPr>
    </w:p>
    <w:p w14:paraId="5C8CEE2D" w14:textId="77777777" w:rsidR="007C02C9" w:rsidRDefault="007C02C9" w:rsidP="00587D8F">
      <w:pPr>
        <w:rPr>
          <w:rFonts w:ascii="Arial Narrow" w:hAnsi="Arial Narrow" w:cs="Arial"/>
          <w:lang w:val="en-GB"/>
        </w:rPr>
      </w:pPr>
    </w:p>
    <w:p w14:paraId="259A15FB" w14:textId="77777777" w:rsidR="007C02C9" w:rsidRDefault="007C02C9" w:rsidP="00587D8F">
      <w:pPr>
        <w:rPr>
          <w:rFonts w:ascii="Arial Narrow" w:hAnsi="Arial Narrow" w:cs="Arial"/>
          <w:lang w:val="en-GB"/>
        </w:rPr>
      </w:pPr>
    </w:p>
    <w:p w14:paraId="234A0BA9" w14:textId="77777777" w:rsidR="007C02C9" w:rsidRDefault="007C02C9" w:rsidP="00587D8F">
      <w:pPr>
        <w:rPr>
          <w:rFonts w:ascii="Arial Narrow" w:hAnsi="Arial Narrow" w:cs="Arial"/>
          <w:lang w:val="en-GB"/>
        </w:rPr>
      </w:pPr>
    </w:p>
    <w:p w14:paraId="6AAE2530" w14:textId="77777777" w:rsidR="007C02C9" w:rsidRDefault="007C02C9" w:rsidP="00587D8F">
      <w:pPr>
        <w:rPr>
          <w:rFonts w:ascii="Arial Narrow" w:hAnsi="Arial Narrow" w:cs="Arial"/>
          <w:lang w:val="en-GB"/>
        </w:rPr>
      </w:pPr>
    </w:p>
    <w:p w14:paraId="69181344" w14:textId="77777777" w:rsidR="001B2D3F" w:rsidRDefault="001B2D3F" w:rsidP="00587D8F">
      <w:pPr>
        <w:rPr>
          <w:rFonts w:ascii="Arial Narrow" w:hAnsi="Arial Narrow" w:cs="Arial"/>
          <w:lang w:val="en-GB"/>
        </w:rPr>
      </w:pPr>
    </w:p>
    <w:p w14:paraId="5BA7FBE2" w14:textId="77777777" w:rsidR="001B2D3F" w:rsidRDefault="001B2D3F" w:rsidP="00587D8F">
      <w:pPr>
        <w:rPr>
          <w:rFonts w:ascii="Arial Narrow" w:hAnsi="Arial Narrow" w:cs="Arial"/>
          <w:lang w:val="en-GB"/>
        </w:rPr>
      </w:pPr>
    </w:p>
    <w:p w14:paraId="5676E152" w14:textId="77777777" w:rsidR="001B2D3F" w:rsidRDefault="001B2D3F" w:rsidP="00587D8F">
      <w:pPr>
        <w:rPr>
          <w:rFonts w:ascii="Arial Narrow" w:hAnsi="Arial Narrow" w:cs="Arial"/>
          <w:lang w:val="en-GB"/>
        </w:rPr>
      </w:pPr>
    </w:p>
    <w:p w14:paraId="29AEE6EC" w14:textId="77777777" w:rsidR="001B2D3F" w:rsidRDefault="001B2D3F" w:rsidP="00587D8F">
      <w:pPr>
        <w:rPr>
          <w:rFonts w:ascii="Arial Narrow" w:hAnsi="Arial Narrow" w:cs="Arial"/>
          <w:lang w:val="en-GB"/>
        </w:rPr>
      </w:pPr>
    </w:p>
    <w:p w14:paraId="35DDC74C" w14:textId="77777777" w:rsidR="001B2D3F" w:rsidRDefault="001B2D3F" w:rsidP="00587D8F">
      <w:pPr>
        <w:rPr>
          <w:rFonts w:ascii="Arial Narrow" w:hAnsi="Arial Narrow" w:cs="Arial"/>
          <w:lang w:val="en-GB"/>
        </w:rPr>
      </w:pPr>
    </w:p>
    <w:p w14:paraId="1833871A" w14:textId="77777777" w:rsidR="001B2D3F" w:rsidRDefault="001B2D3F" w:rsidP="00587D8F">
      <w:pPr>
        <w:rPr>
          <w:rFonts w:ascii="Arial Narrow" w:hAnsi="Arial Narrow" w:cs="Arial"/>
          <w:lang w:val="en-GB"/>
        </w:rPr>
      </w:pPr>
    </w:p>
    <w:p w14:paraId="0BD2B7C8" w14:textId="77777777" w:rsidR="001B2D3F" w:rsidRDefault="001B2D3F" w:rsidP="00587D8F">
      <w:pPr>
        <w:rPr>
          <w:rFonts w:ascii="Arial Narrow" w:hAnsi="Arial Narrow" w:cs="Arial"/>
          <w:lang w:val="en-GB"/>
        </w:rPr>
      </w:pPr>
    </w:p>
    <w:p w14:paraId="2DE12423" w14:textId="77777777" w:rsidR="001B2D3F" w:rsidRDefault="001B2D3F" w:rsidP="00587D8F">
      <w:pPr>
        <w:rPr>
          <w:rFonts w:ascii="Arial Narrow" w:hAnsi="Arial Narrow" w:cs="Arial"/>
          <w:lang w:val="en-GB"/>
        </w:rPr>
      </w:pPr>
    </w:p>
    <w:p w14:paraId="31341A33" w14:textId="77777777" w:rsidR="001B2D3F" w:rsidRDefault="001B2D3F" w:rsidP="00587D8F">
      <w:pPr>
        <w:rPr>
          <w:rFonts w:ascii="Arial Narrow" w:hAnsi="Arial Narrow" w:cs="Arial"/>
          <w:lang w:val="en-GB"/>
        </w:rPr>
      </w:pPr>
    </w:p>
    <w:p w14:paraId="36DDD4F2" w14:textId="77777777" w:rsidR="001B2D3F" w:rsidRDefault="001B2D3F" w:rsidP="00587D8F">
      <w:pPr>
        <w:rPr>
          <w:rFonts w:ascii="Arial Narrow" w:hAnsi="Arial Narrow" w:cs="Arial"/>
          <w:lang w:val="en-GB"/>
        </w:rPr>
      </w:pPr>
    </w:p>
    <w:p w14:paraId="773F0727" w14:textId="77777777" w:rsidR="001B2D3F" w:rsidRDefault="001B2D3F" w:rsidP="00587D8F">
      <w:pPr>
        <w:rPr>
          <w:rFonts w:ascii="Arial Narrow" w:hAnsi="Arial Narrow" w:cs="Arial"/>
          <w:lang w:val="en-GB"/>
        </w:rPr>
      </w:pPr>
    </w:p>
    <w:p w14:paraId="480248B2" w14:textId="77777777" w:rsidR="001B2D3F" w:rsidRDefault="001B2D3F" w:rsidP="00587D8F">
      <w:pPr>
        <w:rPr>
          <w:rFonts w:ascii="Arial Narrow" w:hAnsi="Arial Narrow" w:cs="Arial"/>
          <w:lang w:val="en-GB"/>
        </w:rPr>
      </w:pPr>
    </w:p>
    <w:p w14:paraId="1AABB34D" w14:textId="77777777" w:rsidR="001B2D3F" w:rsidRDefault="001B2D3F" w:rsidP="00587D8F">
      <w:pPr>
        <w:rPr>
          <w:rFonts w:ascii="Arial Narrow" w:hAnsi="Arial Narrow" w:cs="Arial"/>
          <w:lang w:val="en-GB"/>
        </w:rPr>
      </w:pPr>
    </w:p>
    <w:p w14:paraId="480A5442" w14:textId="77777777" w:rsidR="001B2D3F" w:rsidRDefault="001B2D3F" w:rsidP="00587D8F">
      <w:pPr>
        <w:rPr>
          <w:rFonts w:ascii="Arial Narrow" w:hAnsi="Arial Narrow" w:cs="Arial"/>
          <w:lang w:val="en-GB"/>
        </w:rPr>
      </w:pPr>
    </w:p>
    <w:p w14:paraId="002F54C9" w14:textId="77777777" w:rsidR="00D42A73" w:rsidRPr="00C90963" w:rsidRDefault="00D42A73" w:rsidP="00587D8F">
      <w:pPr>
        <w:rPr>
          <w:rFonts w:ascii="Arial Narrow" w:hAnsi="Arial Narrow" w:cs="Arial"/>
          <w:lang w:val="en-GB"/>
        </w:rPr>
      </w:pPr>
    </w:p>
    <w:p w14:paraId="183AA9FA" w14:textId="77777777" w:rsidR="00D42A73" w:rsidRPr="00C90963" w:rsidRDefault="00D42A73" w:rsidP="00587D8F">
      <w:pPr>
        <w:rPr>
          <w:rFonts w:ascii="Arial Narrow" w:hAnsi="Arial Narrow" w:cs="Arial"/>
          <w:lang w:val="en-GB"/>
        </w:rPr>
      </w:pPr>
    </w:p>
    <w:p w14:paraId="59A090F2" w14:textId="77777777" w:rsidR="00D42A73" w:rsidRPr="00C90963" w:rsidRDefault="00D42A73" w:rsidP="00587D8F">
      <w:pPr>
        <w:rPr>
          <w:rFonts w:ascii="Arial Narrow" w:hAnsi="Arial Narrow" w:cs="Arial"/>
          <w:lang w:val="en-GB"/>
        </w:rPr>
      </w:pPr>
    </w:p>
    <w:p w14:paraId="50706F4F" w14:textId="2AA7F829" w:rsidR="006175F5" w:rsidRPr="00C90963" w:rsidRDefault="006175F5" w:rsidP="00610CE1">
      <w:pPr>
        <w:tabs>
          <w:tab w:val="left" w:pos="2946"/>
        </w:tabs>
        <w:jc w:val="center"/>
        <w:rPr>
          <w:rFonts w:ascii="Arial Narrow" w:hAnsi="Arial Narrow" w:cs="Arial"/>
          <w:lang w:val="en-GB"/>
        </w:rPr>
      </w:pPr>
      <w:r w:rsidRPr="00C90963">
        <w:rPr>
          <w:rFonts w:ascii="Arial Narrow" w:hAnsi="Arial Narrow" w:cs="Arial"/>
          <w:sz w:val="60"/>
          <w:szCs w:val="60"/>
          <w:lang w:val="en-GB"/>
        </w:rPr>
        <w:t xml:space="preserve">Document No. </w:t>
      </w:r>
      <w:r w:rsidR="00700927" w:rsidRPr="00C90963">
        <w:rPr>
          <w:rFonts w:ascii="Arial Narrow" w:hAnsi="Arial Narrow" w:cs="Arial"/>
          <w:sz w:val="60"/>
          <w:szCs w:val="60"/>
          <w:lang w:val="en-GB"/>
        </w:rPr>
        <w:t>2</w:t>
      </w:r>
      <w:r w:rsidR="005073E8" w:rsidRPr="00C90963">
        <w:rPr>
          <w:rFonts w:ascii="Arial Narrow" w:hAnsi="Arial Narrow" w:cs="Arial"/>
          <w:sz w:val="60"/>
          <w:szCs w:val="60"/>
          <w:lang w:val="en-GB"/>
        </w:rPr>
        <w:t>:</w:t>
      </w:r>
    </w:p>
    <w:p w14:paraId="046B19F2" w14:textId="2F437919" w:rsidR="005073E8" w:rsidRPr="00C90963" w:rsidRDefault="005073E8" w:rsidP="00610CE1">
      <w:pPr>
        <w:jc w:val="center"/>
        <w:rPr>
          <w:rFonts w:ascii="Arial Narrow" w:hAnsi="Arial Narrow" w:cs="Arial"/>
          <w:sz w:val="60"/>
          <w:szCs w:val="60"/>
          <w:lang w:val="en-GB"/>
        </w:rPr>
      </w:pPr>
      <w:r w:rsidRPr="00C90963">
        <w:rPr>
          <w:rFonts w:ascii="Arial Narrow" w:hAnsi="Arial Narrow" w:cs="Arial"/>
          <w:sz w:val="60"/>
          <w:szCs w:val="60"/>
          <w:lang w:val="en-GB"/>
        </w:rPr>
        <w:t>General Regulations of the Invitation to Tender</w:t>
      </w:r>
    </w:p>
    <w:p w14:paraId="1BCF1024" w14:textId="77777777" w:rsidR="005073E8" w:rsidRPr="00C90963" w:rsidRDefault="005073E8" w:rsidP="00587D8F">
      <w:pPr>
        <w:rPr>
          <w:rFonts w:ascii="Arial Narrow" w:hAnsi="Arial Narrow" w:cs="Arial"/>
          <w:sz w:val="60"/>
          <w:szCs w:val="60"/>
          <w:lang w:val="en-GB"/>
        </w:rPr>
      </w:pPr>
    </w:p>
    <w:p w14:paraId="71AAE388" w14:textId="77777777" w:rsidR="005073E8" w:rsidRPr="00C90963" w:rsidRDefault="005073E8" w:rsidP="00587D8F">
      <w:pPr>
        <w:rPr>
          <w:rFonts w:ascii="Arial Narrow" w:hAnsi="Arial Narrow" w:cs="Arial"/>
          <w:b/>
          <w:sz w:val="44"/>
          <w:szCs w:val="44"/>
          <w:lang w:val="en-GB"/>
        </w:rPr>
      </w:pPr>
    </w:p>
    <w:p w14:paraId="43E7C9EC" w14:textId="77777777" w:rsidR="005073E8" w:rsidRPr="00C90963" w:rsidRDefault="005073E8" w:rsidP="00587D8F">
      <w:pPr>
        <w:rPr>
          <w:rFonts w:ascii="Arial Narrow" w:hAnsi="Arial Narrow" w:cs="Arial"/>
          <w:b/>
          <w:sz w:val="44"/>
          <w:szCs w:val="44"/>
          <w:lang w:val="en-GB"/>
        </w:rPr>
      </w:pPr>
    </w:p>
    <w:p w14:paraId="2E3A43C5" w14:textId="77777777" w:rsidR="005073E8" w:rsidRPr="00C90963" w:rsidRDefault="005073E8" w:rsidP="00587D8F">
      <w:pPr>
        <w:rPr>
          <w:rFonts w:ascii="Arial Narrow" w:hAnsi="Arial Narrow" w:cs="Arial"/>
          <w:b/>
          <w:sz w:val="44"/>
          <w:szCs w:val="44"/>
          <w:lang w:val="en-GB"/>
        </w:rPr>
      </w:pPr>
    </w:p>
    <w:p w14:paraId="0C4698AA" w14:textId="77777777" w:rsidR="005073E8" w:rsidRPr="00C90963" w:rsidRDefault="005073E8" w:rsidP="00587D8F">
      <w:pPr>
        <w:rPr>
          <w:rFonts w:ascii="Arial Narrow" w:hAnsi="Arial Narrow" w:cs="Arial"/>
          <w:b/>
          <w:sz w:val="44"/>
          <w:szCs w:val="44"/>
          <w:lang w:val="en-GB"/>
        </w:rPr>
      </w:pPr>
    </w:p>
    <w:p w14:paraId="0B5B58CD" w14:textId="77777777" w:rsidR="005073E8" w:rsidRPr="00C90963" w:rsidRDefault="005073E8" w:rsidP="00587D8F">
      <w:pPr>
        <w:rPr>
          <w:rFonts w:ascii="Arial Narrow" w:hAnsi="Arial Narrow" w:cs="Arial"/>
          <w:b/>
          <w:sz w:val="44"/>
          <w:szCs w:val="44"/>
          <w:lang w:val="en-GB"/>
        </w:rPr>
      </w:pPr>
    </w:p>
    <w:p w14:paraId="4A6A55F0" w14:textId="77777777" w:rsidR="005073E8" w:rsidRPr="00C90963" w:rsidRDefault="005073E8" w:rsidP="00587D8F">
      <w:pPr>
        <w:rPr>
          <w:rFonts w:ascii="Arial Narrow" w:hAnsi="Arial Narrow" w:cs="Arial"/>
          <w:b/>
          <w:sz w:val="44"/>
          <w:szCs w:val="44"/>
          <w:lang w:val="en-GB"/>
        </w:rPr>
      </w:pPr>
    </w:p>
    <w:p w14:paraId="6C6FAB21" w14:textId="77777777" w:rsidR="005073E8" w:rsidRPr="00C90963" w:rsidRDefault="005073E8" w:rsidP="00587D8F">
      <w:pPr>
        <w:rPr>
          <w:rFonts w:ascii="Arial Narrow" w:hAnsi="Arial Narrow" w:cs="Arial"/>
          <w:b/>
          <w:sz w:val="44"/>
          <w:szCs w:val="44"/>
          <w:lang w:val="en-GB"/>
        </w:rPr>
      </w:pPr>
    </w:p>
    <w:p w14:paraId="1305141E" w14:textId="77777777" w:rsidR="005073E8" w:rsidRPr="00C90963" w:rsidRDefault="005073E8" w:rsidP="00587D8F">
      <w:pPr>
        <w:rPr>
          <w:rFonts w:ascii="Arial Narrow" w:hAnsi="Arial Narrow" w:cs="Arial"/>
          <w:b/>
          <w:sz w:val="44"/>
          <w:szCs w:val="44"/>
          <w:lang w:val="en-GB"/>
        </w:rPr>
      </w:pPr>
    </w:p>
    <w:p w14:paraId="66D0BB74" w14:textId="77777777" w:rsidR="00B90591" w:rsidRPr="00C90963" w:rsidRDefault="00B90591" w:rsidP="00587D8F">
      <w:pPr>
        <w:rPr>
          <w:rFonts w:ascii="Arial Narrow" w:hAnsi="Arial Narrow" w:cs="Arial"/>
          <w:b/>
          <w:lang w:val="en-GB"/>
        </w:rPr>
        <w:sectPr w:rsidR="00B90591" w:rsidRPr="00C90963" w:rsidSect="001B2D3F">
          <w:pgSz w:w="11906" w:h="16838" w:code="9"/>
          <w:pgMar w:top="720" w:right="720" w:bottom="720" w:left="1411" w:header="706" w:footer="706" w:gutter="0"/>
          <w:cols w:space="708"/>
          <w:titlePg/>
          <w:docGrid w:linePitch="360"/>
        </w:sectPr>
      </w:pPr>
    </w:p>
    <w:p w14:paraId="70B451DD"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b/>
          <w:bCs/>
          <w:spacing w:val="34"/>
          <w:w w:val="80"/>
          <w:position w:val="-1"/>
        </w:rPr>
        <w:lastRenderedPageBreak/>
        <w:t>CONTENT</w:t>
      </w:r>
    </w:p>
    <w:p w14:paraId="50B58DBC" w14:textId="77777777" w:rsidR="00B90591" w:rsidRPr="00C90963" w:rsidRDefault="00B90591" w:rsidP="00587D8F">
      <w:pPr>
        <w:widowControl w:val="0"/>
        <w:tabs>
          <w:tab w:val="left" w:pos="10065"/>
        </w:tabs>
        <w:autoSpaceDE w:val="0"/>
        <w:rPr>
          <w:rFonts w:ascii="Arial Narrow" w:hAnsi="Arial Narrow" w:cs="Tahoma"/>
        </w:rPr>
      </w:pPr>
    </w:p>
    <w:p w14:paraId="2BE0A39C" w14:textId="53B70FFF" w:rsidR="00B90591" w:rsidRPr="00C90963" w:rsidRDefault="00B90591" w:rsidP="00587D8F">
      <w:pPr>
        <w:widowControl w:val="0"/>
        <w:autoSpaceDE w:val="0"/>
        <w:rPr>
          <w:rFonts w:ascii="Arial Narrow" w:hAnsi="Arial Narrow" w:cs="Tahoma"/>
        </w:rPr>
      </w:pPr>
      <w:r w:rsidRPr="00C90963">
        <w:rPr>
          <w:rFonts w:ascii="Arial Narrow" w:hAnsi="Arial Narrow" w:cs="Tahoma"/>
          <w:b/>
          <w:bCs/>
          <w:spacing w:val="34"/>
        </w:rPr>
        <w:t>A.</w:t>
      </w:r>
      <w:r w:rsidRPr="00C90963">
        <w:rPr>
          <w:rFonts w:ascii="Arial Narrow" w:hAnsi="Arial Narrow" w:cs="Tahoma"/>
          <w:b/>
          <w:bCs/>
          <w:spacing w:val="7"/>
        </w:rPr>
        <w:t xml:space="preserve"> </w:t>
      </w:r>
      <w:proofErr w:type="spellStart"/>
      <w:r w:rsidRPr="00C90963">
        <w:rPr>
          <w:rFonts w:ascii="Arial Narrow" w:hAnsi="Arial Narrow" w:cs="Tahoma"/>
          <w:b/>
          <w:bCs/>
        </w:rPr>
        <w:t>Generalities</w:t>
      </w:r>
      <w:proofErr w:type="spellEnd"/>
      <w:r w:rsidRPr="00C90963">
        <w:rPr>
          <w:rFonts w:ascii="Arial Narrow" w:hAnsi="Arial Narrow" w:cs="Tahoma"/>
        </w:rPr>
        <w:t xml:space="preserve">. . . . . . </w:t>
      </w:r>
      <w:r w:rsidR="00432BE8" w:rsidRPr="00C90963">
        <w:rPr>
          <w:rFonts w:ascii="Arial Narrow" w:hAnsi="Arial Narrow" w:cs="Tahoma"/>
        </w:rPr>
        <w:t>……………………………………………………………………………..</w:t>
      </w: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B90591" w:rsidRPr="00C920E9" w14:paraId="57A8FEFE" w14:textId="77777777" w:rsidTr="00E94CD9">
        <w:trPr>
          <w:trHeight w:hRule="exact" w:val="335"/>
        </w:trPr>
        <w:tc>
          <w:tcPr>
            <w:tcW w:w="1047" w:type="dxa"/>
            <w:tcMar>
              <w:top w:w="0" w:type="dxa"/>
              <w:left w:w="0" w:type="dxa"/>
              <w:bottom w:w="0" w:type="dxa"/>
              <w:right w:w="0" w:type="dxa"/>
            </w:tcMar>
          </w:tcPr>
          <w:p w14:paraId="63F16D03"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w:t>
            </w:r>
          </w:p>
        </w:tc>
        <w:tc>
          <w:tcPr>
            <w:tcW w:w="7964" w:type="dxa"/>
            <w:tcMar>
              <w:top w:w="0" w:type="dxa"/>
              <w:left w:w="0" w:type="dxa"/>
              <w:bottom w:w="0" w:type="dxa"/>
              <w:right w:w="0" w:type="dxa"/>
            </w:tcMar>
          </w:tcPr>
          <w:p w14:paraId="3FF00806"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The scope of the Tender</w:t>
            </w:r>
            <w:r w:rsidRPr="00C90963">
              <w:rPr>
                <w:rFonts w:ascii="Arial Narrow" w:hAnsi="Arial Narrow" w:cs="Tahoma"/>
                <w:spacing w:val="-33"/>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 . . . . . . . . . . . . . . . . . . . . . . . . . .</w:t>
            </w:r>
          </w:p>
        </w:tc>
        <w:tc>
          <w:tcPr>
            <w:tcW w:w="454" w:type="dxa"/>
            <w:tcMar>
              <w:top w:w="0" w:type="dxa"/>
              <w:left w:w="0" w:type="dxa"/>
              <w:bottom w:w="0" w:type="dxa"/>
              <w:right w:w="0" w:type="dxa"/>
            </w:tcMar>
          </w:tcPr>
          <w:p w14:paraId="76709249" w14:textId="77777777" w:rsidR="00B90591" w:rsidRPr="00C90963" w:rsidRDefault="00B90591" w:rsidP="00587D8F">
            <w:pPr>
              <w:widowControl w:val="0"/>
              <w:autoSpaceDE w:val="0"/>
              <w:rPr>
                <w:rFonts w:ascii="Arial Narrow" w:hAnsi="Arial Narrow" w:cs="Tahoma"/>
                <w:lang w:val="en-US"/>
              </w:rPr>
            </w:pPr>
          </w:p>
        </w:tc>
      </w:tr>
      <w:tr w:rsidR="00B90591" w:rsidRPr="00C90963" w14:paraId="339962C4" w14:textId="77777777" w:rsidTr="00E94CD9">
        <w:trPr>
          <w:trHeight w:hRule="exact" w:val="430"/>
        </w:trPr>
        <w:tc>
          <w:tcPr>
            <w:tcW w:w="1047" w:type="dxa"/>
            <w:tcMar>
              <w:top w:w="0" w:type="dxa"/>
              <w:left w:w="0" w:type="dxa"/>
              <w:bottom w:w="0" w:type="dxa"/>
              <w:right w:w="0" w:type="dxa"/>
            </w:tcMar>
          </w:tcPr>
          <w:p w14:paraId="094B3583"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w:t>
            </w:r>
          </w:p>
        </w:tc>
        <w:tc>
          <w:tcPr>
            <w:tcW w:w="7964" w:type="dxa"/>
            <w:tcMar>
              <w:top w:w="0" w:type="dxa"/>
              <w:left w:w="0" w:type="dxa"/>
              <w:bottom w:w="0" w:type="dxa"/>
              <w:right w:w="0" w:type="dxa"/>
            </w:tcMar>
          </w:tcPr>
          <w:p w14:paraId="255090E6"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00046486" w:rsidRPr="00C90963">
              <w:rPr>
                <w:rFonts w:ascii="Arial Narrow" w:hAnsi="Arial Narrow" w:cs="Tahoma"/>
                <w:spacing w:val="7"/>
              </w:rPr>
              <w:t>T</w:t>
            </w:r>
            <w:r w:rsidRPr="00C90963">
              <w:rPr>
                <w:rFonts w:ascii="Arial Narrow" w:hAnsi="Arial Narrow" w:cs="Tahoma"/>
                <w:spacing w:val="7"/>
              </w:rPr>
              <w:t xml:space="preserve">he </w:t>
            </w:r>
            <w:proofErr w:type="spellStart"/>
            <w:r w:rsidRPr="00C90963">
              <w:rPr>
                <w:rFonts w:ascii="Arial Narrow" w:hAnsi="Arial Narrow" w:cs="Tahoma"/>
                <w:spacing w:val="7"/>
              </w:rPr>
              <w:t>Funding</w:t>
            </w:r>
            <w:proofErr w:type="spellEnd"/>
            <w:r w:rsidRPr="00C90963">
              <w:rPr>
                <w:rFonts w:ascii="Arial Narrow" w:hAnsi="Arial Narrow" w:cs="Tahoma"/>
                <w:spacing w:val="-39"/>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w:t>
            </w:r>
          </w:p>
        </w:tc>
        <w:tc>
          <w:tcPr>
            <w:tcW w:w="454" w:type="dxa"/>
            <w:tcMar>
              <w:top w:w="0" w:type="dxa"/>
              <w:left w:w="0" w:type="dxa"/>
              <w:bottom w:w="0" w:type="dxa"/>
              <w:right w:w="0" w:type="dxa"/>
            </w:tcMar>
          </w:tcPr>
          <w:p w14:paraId="1ED384C6" w14:textId="77777777" w:rsidR="00B90591" w:rsidRPr="00C90963" w:rsidRDefault="00B90591" w:rsidP="00587D8F">
            <w:pPr>
              <w:widowControl w:val="0"/>
              <w:autoSpaceDE w:val="0"/>
              <w:rPr>
                <w:rFonts w:ascii="Arial Narrow" w:hAnsi="Arial Narrow" w:cs="Tahoma"/>
              </w:rPr>
            </w:pPr>
          </w:p>
        </w:tc>
      </w:tr>
      <w:tr w:rsidR="00B90591" w:rsidRPr="00C90963" w14:paraId="20DCB540" w14:textId="77777777" w:rsidTr="00E94CD9">
        <w:trPr>
          <w:trHeight w:hRule="exact" w:val="430"/>
        </w:trPr>
        <w:tc>
          <w:tcPr>
            <w:tcW w:w="1047" w:type="dxa"/>
            <w:tcMar>
              <w:top w:w="0" w:type="dxa"/>
              <w:left w:w="0" w:type="dxa"/>
              <w:bottom w:w="0" w:type="dxa"/>
              <w:right w:w="0" w:type="dxa"/>
            </w:tcMar>
          </w:tcPr>
          <w:p w14:paraId="1E6ED3F2"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w:t>
            </w:r>
          </w:p>
        </w:tc>
        <w:tc>
          <w:tcPr>
            <w:tcW w:w="7964" w:type="dxa"/>
            <w:tcMar>
              <w:top w:w="0" w:type="dxa"/>
              <w:left w:w="0" w:type="dxa"/>
              <w:bottom w:w="0" w:type="dxa"/>
              <w:right w:w="0" w:type="dxa"/>
            </w:tcMar>
          </w:tcPr>
          <w:p w14:paraId="1CC59D1E"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Fraud</w:t>
            </w:r>
            <w:proofErr w:type="spellEnd"/>
            <w:r w:rsidRPr="00C90963">
              <w:rPr>
                <w:rFonts w:ascii="Arial Narrow" w:hAnsi="Arial Narrow" w:cs="Tahoma"/>
                <w:spacing w:val="7"/>
              </w:rPr>
              <w:t xml:space="preserve"> </w:t>
            </w:r>
            <w:r w:rsidRPr="00C90963">
              <w:rPr>
                <w:rFonts w:ascii="Arial Narrow" w:hAnsi="Arial Narrow" w:cs="Tahoma"/>
              </w:rPr>
              <w:t>and</w:t>
            </w:r>
            <w:r w:rsidRPr="00C90963">
              <w:rPr>
                <w:rFonts w:ascii="Arial Narrow" w:hAnsi="Arial Narrow" w:cs="Tahoma"/>
                <w:spacing w:val="7"/>
              </w:rPr>
              <w:t xml:space="preserve"> </w:t>
            </w:r>
            <w:r w:rsidRPr="00C90963">
              <w:rPr>
                <w:rFonts w:ascii="Arial Narrow" w:hAnsi="Arial Narrow" w:cs="Tahoma"/>
              </w:rPr>
              <w:t>corruption</w:t>
            </w:r>
            <w:r w:rsidRPr="00C90963">
              <w:rPr>
                <w:rFonts w:ascii="Arial Narrow" w:hAnsi="Arial Narrow" w:cs="Tahoma"/>
                <w:spacing w:val="-26"/>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w:t>
            </w:r>
          </w:p>
        </w:tc>
        <w:tc>
          <w:tcPr>
            <w:tcW w:w="454" w:type="dxa"/>
            <w:tcMar>
              <w:top w:w="0" w:type="dxa"/>
              <w:left w:w="0" w:type="dxa"/>
              <w:bottom w:w="0" w:type="dxa"/>
              <w:right w:w="0" w:type="dxa"/>
            </w:tcMar>
          </w:tcPr>
          <w:p w14:paraId="64295632" w14:textId="77777777" w:rsidR="00B90591" w:rsidRPr="00C90963" w:rsidRDefault="00B90591" w:rsidP="00587D8F">
            <w:pPr>
              <w:widowControl w:val="0"/>
              <w:autoSpaceDE w:val="0"/>
              <w:rPr>
                <w:rFonts w:ascii="Arial Narrow" w:hAnsi="Arial Narrow" w:cs="Tahoma"/>
              </w:rPr>
            </w:pPr>
          </w:p>
        </w:tc>
      </w:tr>
      <w:tr w:rsidR="00B90591" w:rsidRPr="00C90963" w14:paraId="5963FD62" w14:textId="77777777" w:rsidTr="00E94CD9">
        <w:trPr>
          <w:trHeight w:hRule="exact" w:val="430"/>
        </w:trPr>
        <w:tc>
          <w:tcPr>
            <w:tcW w:w="1047" w:type="dxa"/>
            <w:tcMar>
              <w:top w:w="0" w:type="dxa"/>
              <w:left w:w="0" w:type="dxa"/>
              <w:bottom w:w="0" w:type="dxa"/>
              <w:right w:w="0" w:type="dxa"/>
            </w:tcMar>
          </w:tcPr>
          <w:p w14:paraId="4E22201B"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4</w:t>
            </w:r>
          </w:p>
        </w:tc>
        <w:tc>
          <w:tcPr>
            <w:tcW w:w="7964" w:type="dxa"/>
            <w:tcMar>
              <w:top w:w="0" w:type="dxa"/>
              <w:left w:w="0" w:type="dxa"/>
              <w:bottom w:w="0" w:type="dxa"/>
              <w:right w:w="0" w:type="dxa"/>
            </w:tcMar>
          </w:tcPr>
          <w:p w14:paraId="0E368D12"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Pr="00C90963">
              <w:rPr>
                <w:rFonts w:ascii="Arial Narrow" w:hAnsi="Arial Narrow" w:cs="Tahoma"/>
              </w:rPr>
              <w:t xml:space="preserve">Candidates </w:t>
            </w:r>
            <w:proofErr w:type="spellStart"/>
            <w:r w:rsidRPr="00C90963">
              <w:rPr>
                <w:rFonts w:ascii="Arial Narrow" w:hAnsi="Arial Narrow" w:cs="Tahoma"/>
              </w:rPr>
              <w:t>eligible</w:t>
            </w:r>
            <w:proofErr w:type="spellEnd"/>
            <w:r w:rsidRPr="00C90963">
              <w:rPr>
                <w:rFonts w:ascii="Arial Narrow" w:hAnsi="Arial Narrow" w:cs="Tahoma"/>
              </w:rPr>
              <w:t xml:space="preserve"> to tender</w:t>
            </w:r>
            <w:r w:rsidRPr="00C90963">
              <w:rPr>
                <w:rFonts w:ascii="Arial Narrow" w:hAnsi="Arial Narrow" w:cs="Tahoma"/>
                <w:spacing w:val="-24"/>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w:t>
            </w:r>
          </w:p>
        </w:tc>
        <w:tc>
          <w:tcPr>
            <w:tcW w:w="454" w:type="dxa"/>
            <w:tcMar>
              <w:top w:w="0" w:type="dxa"/>
              <w:left w:w="0" w:type="dxa"/>
              <w:bottom w:w="0" w:type="dxa"/>
              <w:right w:w="0" w:type="dxa"/>
            </w:tcMar>
          </w:tcPr>
          <w:p w14:paraId="5DCE962C" w14:textId="77777777" w:rsidR="00B90591" w:rsidRPr="00C90963" w:rsidRDefault="00B90591" w:rsidP="00587D8F">
            <w:pPr>
              <w:widowControl w:val="0"/>
              <w:autoSpaceDE w:val="0"/>
              <w:rPr>
                <w:rFonts w:ascii="Arial Narrow" w:hAnsi="Arial Narrow" w:cs="Tahoma"/>
              </w:rPr>
            </w:pPr>
          </w:p>
        </w:tc>
      </w:tr>
      <w:tr w:rsidR="00B90591" w:rsidRPr="00C920E9" w14:paraId="2C07047E" w14:textId="77777777" w:rsidTr="00E94CD9">
        <w:trPr>
          <w:trHeight w:hRule="exact" w:val="430"/>
        </w:trPr>
        <w:tc>
          <w:tcPr>
            <w:tcW w:w="1047" w:type="dxa"/>
            <w:tcMar>
              <w:top w:w="0" w:type="dxa"/>
              <w:left w:w="0" w:type="dxa"/>
              <w:bottom w:w="0" w:type="dxa"/>
              <w:right w:w="0" w:type="dxa"/>
            </w:tcMar>
          </w:tcPr>
          <w:p w14:paraId="6BFC8BEA"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w w:val="95"/>
              </w:rPr>
              <w:t>Article</w:t>
            </w:r>
            <w:r w:rsidRPr="00C90963">
              <w:rPr>
                <w:rFonts w:ascii="Arial Narrow" w:hAnsi="Arial Narrow" w:cs="Tahoma"/>
                <w:spacing w:val="3"/>
              </w:rPr>
              <w:t xml:space="preserve"> </w:t>
            </w:r>
            <w:r w:rsidRPr="00C90963">
              <w:rPr>
                <w:rFonts w:ascii="Arial Narrow" w:hAnsi="Arial Narrow" w:cs="Tahoma"/>
                <w:w w:val="95"/>
              </w:rPr>
              <w:t>5</w:t>
            </w:r>
          </w:p>
        </w:tc>
        <w:tc>
          <w:tcPr>
            <w:tcW w:w="7964" w:type="dxa"/>
            <w:tcMar>
              <w:top w:w="0" w:type="dxa"/>
              <w:left w:w="0" w:type="dxa"/>
              <w:bottom w:w="0" w:type="dxa"/>
              <w:right w:w="0" w:type="dxa"/>
            </w:tcMar>
          </w:tcPr>
          <w:p w14:paraId="52907EC0"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w w:val="95"/>
                <w:lang w:val="en-US"/>
              </w:rPr>
              <w:t>:</w:t>
            </w:r>
            <w:r w:rsidRPr="00C90963">
              <w:rPr>
                <w:rFonts w:ascii="Arial Narrow" w:hAnsi="Arial Narrow" w:cs="Tahoma"/>
                <w:spacing w:val="3"/>
                <w:lang w:val="en-US"/>
              </w:rPr>
              <w:t xml:space="preserve"> </w:t>
            </w:r>
            <w:r w:rsidRPr="00C90963">
              <w:rPr>
                <w:rFonts w:ascii="Arial Narrow" w:hAnsi="Arial Narrow" w:cs="Tahoma"/>
                <w:lang w:val="en-US"/>
              </w:rPr>
              <w:t xml:space="preserve">Materials, tools, supply, </w:t>
            </w:r>
            <w:proofErr w:type="spellStart"/>
            <w:r w:rsidR="00046486" w:rsidRPr="00C90963">
              <w:rPr>
                <w:rFonts w:ascii="Arial Narrow" w:hAnsi="Arial Narrow" w:cs="Tahoma"/>
                <w:lang w:val="en-US"/>
              </w:rPr>
              <w:t>equipments</w:t>
            </w:r>
            <w:proofErr w:type="spellEnd"/>
            <w:r w:rsidRPr="00C90963">
              <w:rPr>
                <w:rFonts w:ascii="Arial Narrow" w:hAnsi="Arial Narrow" w:cs="Tahoma"/>
                <w:lang w:val="en-US"/>
              </w:rPr>
              <w:t xml:space="preserve"> and authorized services</w:t>
            </w:r>
            <w:r w:rsidRPr="00C90963">
              <w:rPr>
                <w:rFonts w:ascii="Arial Narrow" w:hAnsi="Arial Narrow" w:cs="Tahoma"/>
                <w:spacing w:val="-1"/>
                <w:lang w:val="en-US"/>
              </w:rPr>
              <w:t xml:space="preserve"> </w:t>
            </w:r>
            <w:r w:rsidRPr="00C90963">
              <w:rPr>
                <w:rFonts w:ascii="Arial Narrow" w:hAnsi="Arial Narrow" w:cs="Tahoma"/>
                <w:lang w:val="en-US"/>
              </w:rPr>
              <w:t>. . . . . . . . . . . . . . . . . . . . . . . . . . . . . .</w:t>
            </w:r>
          </w:p>
        </w:tc>
        <w:tc>
          <w:tcPr>
            <w:tcW w:w="454" w:type="dxa"/>
            <w:tcMar>
              <w:top w:w="0" w:type="dxa"/>
              <w:left w:w="0" w:type="dxa"/>
              <w:bottom w:w="0" w:type="dxa"/>
              <w:right w:w="0" w:type="dxa"/>
            </w:tcMar>
          </w:tcPr>
          <w:p w14:paraId="0C5B7793" w14:textId="77777777" w:rsidR="00B90591" w:rsidRPr="00C90963" w:rsidRDefault="00B90591" w:rsidP="00587D8F">
            <w:pPr>
              <w:widowControl w:val="0"/>
              <w:autoSpaceDE w:val="0"/>
              <w:rPr>
                <w:rFonts w:ascii="Arial Narrow" w:hAnsi="Arial Narrow" w:cs="Tahoma"/>
                <w:lang w:val="en-US"/>
              </w:rPr>
            </w:pPr>
          </w:p>
        </w:tc>
      </w:tr>
      <w:tr w:rsidR="00B90591" w:rsidRPr="00C90963" w14:paraId="30149F58" w14:textId="77777777" w:rsidTr="00E94CD9">
        <w:trPr>
          <w:trHeight w:hRule="exact" w:val="430"/>
        </w:trPr>
        <w:tc>
          <w:tcPr>
            <w:tcW w:w="1047" w:type="dxa"/>
            <w:tcMar>
              <w:top w:w="0" w:type="dxa"/>
              <w:left w:w="0" w:type="dxa"/>
              <w:bottom w:w="0" w:type="dxa"/>
              <w:right w:w="0" w:type="dxa"/>
            </w:tcMar>
          </w:tcPr>
          <w:p w14:paraId="24441132"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6</w:t>
            </w:r>
          </w:p>
        </w:tc>
        <w:tc>
          <w:tcPr>
            <w:tcW w:w="7964" w:type="dxa"/>
            <w:tcMar>
              <w:top w:w="0" w:type="dxa"/>
              <w:left w:w="0" w:type="dxa"/>
              <w:bottom w:w="0" w:type="dxa"/>
              <w:right w:w="0" w:type="dxa"/>
            </w:tcMar>
          </w:tcPr>
          <w:p w14:paraId="62546036"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Pr="00C90963">
              <w:rPr>
                <w:rFonts w:ascii="Arial Narrow" w:hAnsi="Arial Narrow" w:cs="Tahoma"/>
              </w:rPr>
              <w:t>Qualification</w:t>
            </w:r>
            <w:r w:rsidRPr="00C90963">
              <w:rPr>
                <w:rFonts w:ascii="Arial Narrow" w:hAnsi="Arial Narrow" w:cs="Tahoma"/>
                <w:spacing w:val="7"/>
              </w:rPr>
              <w:t xml:space="preserve"> </w:t>
            </w:r>
            <w:r w:rsidRPr="00C90963">
              <w:rPr>
                <w:rFonts w:ascii="Arial Narrow" w:hAnsi="Arial Narrow" w:cs="Tahoma"/>
              </w:rPr>
              <w:t xml:space="preserve">of the </w:t>
            </w:r>
            <w:proofErr w:type="spellStart"/>
            <w:r w:rsidRPr="00C90963">
              <w:rPr>
                <w:rFonts w:ascii="Arial Narrow" w:hAnsi="Arial Narrow" w:cs="Tahoma"/>
              </w:rPr>
              <w:t>bidder</w:t>
            </w:r>
            <w:proofErr w:type="spellEnd"/>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w:t>
            </w:r>
          </w:p>
        </w:tc>
        <w:tc>
          <w:tcPr>
            <w:tcW w:w="454" w:type="dxa"/>
            <w:tcMar>
              <w:top w:w="0" w:type="dxa"/>
              <w:left w:w="0" w:type="dxa"/>
              <w:bottom w:w="0" w:type="dxa"/>
              <w:right w:w="0" w:type="dxa"/>
            </w:tcMar>
          </w:tcPr>
          <w:p w14:paraId="59FBE888" w14:textId="77777777" w:rsidR="00B90591" w:rsidRPr="00C90963" w:rsidRDefault="00B90591" w:rsidP="00587D8F">
            <w:pPr>
              <w:widowControl w:val="0"/>
              <w:autoSpaceDE w:val="0"/>
              <w:rPr>
                <w:rFonts w:ascii="Arial Narrow" w:hAnsi="Arial Narrow" w:cs="Tahoma"/>
              </w:rPr>
            </w:pPr>
          </w:p>
        </w:tc>
      </w:tr>
      <w:tr w:rsidR="00B90591" w:rsidRPr="00C90963" w14:paraId="46DD4994" w14:textId="77777777" w:rsidTr="00E94CD9">
        <w:trPr>
          <w:trHeight w:hRule="exact" w:val="335"/>
        </w:trPr>
        <w:tc>
          <w:tcPr>
            <w:tcW w:w="1047" w:type="dxa"/>
            <w:tcMar>
              <w:top w:w="0" w:type="dxa"/>
              <w:left w:w="0" w:type="dxa"/>
              <w:bottom w:w="0" w:type="dxa"/>
              <w:right w:w="0" w:type="dxa"/>
            </w:tcMar>
          </w:tcPr>
          <w:p w14:paraId="2231C910"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7</w:t>
            </w:r>
          </w:p>
        </w:tc>
        <w:tc>
          <w:tcPr>
            <w:tcW w:w="7964" w:type="dxa"/>
            <w:tcMar>
              <w:top w:w="0" w:type="dxa"/>
              <w:left w:w="0" w:type="dxa"/>
              <w:bottom w:w="0" w:type="dxa"/>
              <w:right w:w="0" w:type="dxa"/>
            </w:tcMar>
          </w:tcPr>
          <w:p w14:paraId="6AFB3956"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Works </w:t>
            </w:r>
            <w:r w:rsidRPr="00C90963">
              <w:rPr>
                <w:rFonts w:ascii="Arial Narrow" w:hAnsi="Arial Narrow" w:cs="Tahoma"/>
              </w:rPr>
              <w:t xml:space="preserve">site </w:t>
            </w:r>
            <w:proofErr w:type="spellStart"/>
            <w:r w:rsidRPr="00C90963">
              <w:rPr>
                <w:rFonts w:ascii="Arial Narrow" w:hAnsi="Arial Narrow" w:cs="Tahoma"/>
              </w:rPr>
              <w:t>visit</w:t>
            </w:r>
            <w:proofErr w:type="spellEnd"/>
            <w:r w:rsidRPr="00C90963">
              <w:rPr>
                <w:rFonts w:ascii="Arial Narrow" w:hAnsi="Arial Narrow" w:cs="Tahoma"/>
                <w:spacing w:val="-13"/>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w:t>
            </w:r>
          </w:p>
        </w:tc>
        <w:tc>
          <w:tcPr>
            <w:tcW w:w="454" w:type="dxa"/>
            <w:tcMar>
              <w:top w:w="0" w:type="dxa"/>
              <w:left w:w="0" w:type="dxa"/>
              <w:bottom w:w="0" w:type="dxa"/>
              <w:right w:w="0" w:type="dxa"/>
            </w:tcMar>
          </w:tcPr>
          <w:p w14:paraId="42D37FDE" w14:textId="77777777" w:rsidR="00B90591" w:rsidRPr="00C90963" w:rsidRDefault="00B90591" w:rsidP="00587D8F">
            <w:pPr>
              <w:widowControl w:val="0"/>
              <w:autoSpaceDE w:val="0"/>
              <w:rPr>
                <w:rFonts w:ascii="Arial Narrow" w:hAnsi="Arial Narrow" w:cs="Tahoma"/>
              </w:rPr>
            </w:pPr>
          </w:p>
        </w:tc>
      </w:tr>
    </w:tbl>
    <w:p w14:paraId="325C9C1E" w14:textId="77777777" w:rsidR="00B90591" w:rsidRPr="00C90963" w:rsidRDefault="00B90591" w:rsidP="00587D8F">
      <w:pPr>
        <w:widowControl w:val="0"/>
        <w:autoSpaceDE w:val="0"/>
        <w:rPr>
          <w:rFonts w:ascii="Arial Narrow" w:hAnsi="Arial Narrow" w:cs="Tahoma"/>
        </w:rPr>
      </w:pPr>
    </w:p>
    <w:p w14:paraId="25DDED36"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b/>
          <w:bCs/>
        </w:rPr>
        <w:t>B.</w:t>
      </w:r>
      <w:r w:rsidRPr="00C90963">
        <w:rPr>
          <w:rFonts w:ascii="Arial Narrow" w:hAnsi="Arial Narrow" w:cs="Tahoma"/>
          <w:b/>
          <w:bCs/>
          <w:spacing w:val="7"/>
        </w:rPr>
        <w:t xml:space="preserve"> </w:t>
      </w:r>
      <w:r w:rsidRPr="00C90963">
        <w:rPr>
          <w:rFonts w:ascii="Arial Narrow" w:hAnsi="Arial Narrow" w:cs="Tahoma"/>
          <w:b/>
          <w:bCs/>
        </w:rPr>
        <w:t>tender Document</w:t>
      </w:r>
      <w:r w:rsidRPr="00C90963">
        <w:rPr>
          <w:rFonts w:ascii="Arial Narrow" w:hAnsi="Arial Narrow" w:cs="Tahoma"/>
          <w:b/>
          <w:bCs/>
          <w:spacing w:val="-8"/>
        </w:rPr>
        <w:t xml:space="preserve"> </w:t>
      </w:r>
      <w:r w:rsidRPr="00C90963">
        <w:rPr>
          <w:rFonts w:ascii="Arial Narrow" w:hAnsi="Arial Narrow" w:cs="Tahoma"/>
        </w:rPr>
        <w:t>. . .</w:t>
      </w:r>
      <w:r w:rsidRPr="00C90963">
        <w:rPr>
          <w:rFonts w:ascii="Arial Narrow" w:hAnsi="Arial Narrow" w:cs="Tahoma"/>
        </w:rPr>
        <w:tab/>
        <w:t>………………………………………………………………</w:t>
      </w:r>
    </w:p>
    <w:p w14:paraId="4DE200F1" w14:textId="77777777" w:rsidR="00B90591" w:rsidRPr="00C90963" w:rsidRDefault="00B90591" w:rsidP="00587D8F">
      <w:pPr>
        <w:widowControl w:val="0"/>
        <w:autoSpaceDE w:val="0"/>
        <w:rPr>
          <w:rFonts w:ascii="Arial Narrow" w:hAnsi="Arial Narrow" w:cs="Tahoma"/>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B90591" w:rsidRPr="00C90963" w14:paraId="5F6ED318" w14:textId="77777777" w:rsidTr="00E94CD9">
        <w:trPr>
          <w:trHeight w:hRule="exact" w:val="335"/>
        </w:trPr>
        <w:tc>
          <w:tcPr>
            <w:tcW w:w="1113" w:type="dxa"/>
            <w:tcMar>
              <w:top w:w="0" w:type="dxa"/>
              <w:left w:w="0" w:type="dxa"/>
              <w:bottom w:w="0" w:type="dxa"/>
              <w:right w:w="0" w:type="dxa"/>
            </w:tcMar>
          </w:tcPr>
          <w:p w14:paraId="724AEC99"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8</w:t>
            </w:r>
          </w:p>
        </w:tc>
        <w:tc>
          <w:tcPr>
            <w:tcW w:w="7898" w:type="dxa"/>
            <w:tcMar>
              <w:top w:w="0" w:type="dxa"/>
              <w:left w:w="0" w:type="dxa"/>
              <w:bottom w:w="0" w:type="dxa"/>
              <w:right w:w="0" w:type="dxa"/>
            </w:tcMar>
          </w:tcPr>
          <w:p w14:paraId="3F639BA0"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Pr="00C90963">
              <w:rPr>
                <w:rFonts w:ascii="Arial Narrow" w:hAnsi="Arial Narrow" w:cs="Tahoma"/>
              </w:rPr>
              <w:t>Content of tender document</w:t>
            </w:r>
            <w:r w:rsidRPr="00C90963">
              <w:rPr>
                <w:rFonts w:ascii="Arial Narrow" w:hAnsi="Arial Narrow" w:cs="Tahoma"/>
                <w:spacing w:val="-40"/>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w:t>
            </w:r>
          </w:p>
        </w:tc>
        <w:tc>
          <w:tcPr>
            <w:tcW w:w="454" w:type="dxa"/>
            <w:tcMar>
              <w:top w:w="0" w:type="dxa"/>
              <w:left w:w="0" w:type="dxa"/>
              <w:bottom w:w="0" w:type="dxa"/>
              <w:right w:w="0" w:type="dxa"/>
            </w:tcMar>
          </w:tcPr>
          <w:p w14:paraId="6B560E48" w14:textId="77777777" w:rsidR="00B90591" w:rsidRPr="00C90963" w:rsidRDefault="00B90591" w:rsidP="00587D8F">
            <w:pPr>
              <w:widowControl w:val="0"/>
              <w:autoSpaceDE w:val="0"/>
              <w:rPr>
                <w:rFonts w:ascii="Arial Narrow" w:hAnsi="Arial Narrow" w:cs="Tahoma"/>
              </w:rPr>
            </w:pPr>
          </w:p>
        </w:tc>
      </w:tr>
      <w:tr w:rsidR="00B90591" w:rsidRPr="00C920E9" w14:paraId="710235E6" w14:textId="77777777" w:rsidTr="00E94CD9">
        <w:trPr>
          <w:trHeight w:hRule="exact" w:val="491"/>
        </w:trPr>
        <w:tc>
          <w:tcPr>
            <w:tcW w:w="1113" w:type="dxa"/>
            <w:tcMar>
              <w:top w:w="0" w:type="dxa"/>
              <w:left w:w="0" w:type="dxa"/>
              <w:bottom w:w="0" w:type="dxa"/>
              <w:right w:w="0" w:type="dxa"/>
            </w:tcMar>
          </w:tcPr>
          <w:p w14:paraId="39A53223"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9</w:t>
            </w:r>
          </w:p>
        </w:tc>
        <w:tc>
          <w:tcPr>
            <w:tcW w:w="7898" w:type="dxa"/>
            <w:tcMar>
              <w:top w:w="0" w:type="dxa"/>
              <w:left w:w="0" w:type="dxa"/>
              <w:bottom w:w="0" w:type="dxa"/>
              <w:right w:w="0" w:type="dxa"/>
            </w:tcMar>
          </w:tcPr>
          <w:p w14:paraId="11812A35"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Clarifications made on the tender document and </w:t>
            </w:r>
            <w:r w:rsidRPr="00C90963">
              <w:rPr>
                <w:rFonts w:ascii="Arial Narrow" w:hAnsi="Arial Narrow" w:cs="Tahoma"/>
                <w:lang w:val="en-US"/>
              </w:rPr>
              <w:t>request</w:t>
            </w:r>
            <w:r w:rsidRPr="00C90963">
              <w:rPr>
                <w:rFonts w:ascii="Arial Narrow" w:hAnsi="Arial Narrow" w:cs="Tahoma"/>
                <w:spacing w:val="-20"/>
                <w:lang w:val="en-US"/>
              </w:rPr>
              <w:t xml:space="preserve"> </w:t>
            </w:r>
            <w:r w:rsidRPr="00C90963">
              <w:rPr>
                <w:rFonts w:ascii="Arial Narrow" w:hAnsi="Arial Narrow" w:cs="Tahoma"/>
                <w:lang w:val="en-US"/>
              </w:rPr>
              <w:t>. . . . . . . . . . . . . . . . . . . . . . . . . . . .</w:t>
            </w:r>
          </w:p>
        </w:tc>
        <w:tc>
          <w:tcPr>
            <w:tcW w:w="454" w:type="dxa"/>
            <w:tcMar>
              <w:top w:w="0" w:type="dxa"/>
              <w:left w:w="0" w:type="dxa"/>
              <w:bottom w:w="0" w:type="dxa"/>
              <w:right w:w="0" w:type="dxa"/>
            </w:tcMar>
          </w:tcPr>
          <w:p w14:paraId="233CDD4A" w14:textId="77777777" w:rsidR="00B90591" w:rsidRPr="00C90963" w:rsidRDefault="00B90591" w:rsidP="00587D8F">
            <w:pPr>
              <w:widowControl w:val="0"/>
              <w:autoSpaceDE w:val="0"/>
              <w:rPr>
                <w:rFonts w:ascii="Arial Narrow" w:hAnsi="Arial Narrow" w:cs="Tahoma"/>
                <w:lang w:val="en-US"/>
              </w:rPr>
            </w:pPr>
          </w:p>
        </w:tc>
      </w:tr>
      <w:tr w:rsidR="00B90591" w:rsidRPr="00C920E9" w14:paraId="503D3FC0" w14:textId="77777777" w:rsidTr="00E94CD9">
        <w:trPr>
          <w:trHeight w:hRule="exact" w:val="335"/>
        </w:trPr>
        <w:tc>
          <w:tcPr>
            <w:tcW w:w="1113" w:type="dxa"/>
            <w:tcMar>
              <w:top w:w="0" w:type="dxa"/>
              <w:left w:w="0" w:type="dxa"/>
              <w:bottom w:w="0" w:type="dxa"/>
              <w:right w:w="0" w:type="dxa"/>
            </w:tcMar>
          </w:tcPr>
          <w:p w14:paraId="7CDAA679"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10</w:t>
            </w:r>
          </w:p>
        </w:tc>
        <w:tc>
          <w:tcPr>
            <w:tcW w:w="7898" w:type="dxa"/>
            <w:tcMar>
              <w:top w:w="0" w:type="dxa"/>
              <w:left w:w="0" w:type="dxa"/>
              <w:bottom w:w="0" w:type="dxa"/>
              <w:right w:w="0" w:type="dxa"/>
            </w:tcMar>
          </w:tcPr>
          <w:p w14:paraId="6B315BC7"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Modification</w:t>
            </w:r>
            <w:r w:rsidRPr="00C90963">
              <w:rPr>
                <w:rFonts w:ascii="Arial Narrow" w:hAnsi="Arial Narrow" w:cs="Tahoma"/>
                <w:spacing w:val="7"/>
                <w:lang w:val="en-US"/>
              </w:rPr>
              <w:t xml:space="preserve"> </w:t>
            </w:r>
            <w:r w:rsidRPr="00C90963">
              <w:rPr>
                <w:rFonts w:ascii="Arial Narrow" w:hAnsi="Arial Narrow" w:cs="Tahoma"/>
                <w:lang w:val="en-US"/>
              </w:rPr>
              <w:t>of the tender file</w:t>
            </w:r>
            <w:r w:rsidRPr="00C90963">
              <w:rPr>
                <w:rFonts w:ascii="Arial Narrow" w:hAnsi="Arial Narrow" w:cs="Tahoma"/>
                <w:spacing w:val="-13"/>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w:t>
            </w:r>
          </w:p>
        </w:tc>
        <w:tc>
          <w:tcPr>
            <w:tcW w:w="454" w:type="dxa"/>
            <w:tcMar>
              <w:top w:w="0" w:type="dxa"/>
              <w:left w:w="0" w:type="dxa"/>
              <w:bottom w:w="0" w:type="dxa"/>
              <w:right w:w="0" w:type="dxa"/>
            </w:tcMar>
          </w:tcPr>
          <w:p w14:paraId="5F9AC9D1" w14:textId="77777777" w:rsidR="00B90591" w:rsidRPr="00C90963" w:rsidRDefault="00B90591" w:rsidP="00587D8F">
            <w:pPr>
              <w:widowControl w:val="0"/>
              <w:autoSpaceDE w:val="0"/>
              <w:rPr>
                <w:rFonts w:ascii="Arial Narrow" w:hAnsi="Arial Narrow" w:cs="Tahoma"/>
                <w:lang w:val="en-US"/>
              </w:rPr>
            </w:pPr>
          </w:p>
        </w:tc>
      </w:tr>
    </w:tbl>
    <w:p w14:paraId="58C38702" w14:textId="77777777" w:rsidR="00B90591" w:rsidRPr="00C90963" w:rsidRDefault="00B90591" w:rsidP="00587D8F">
      <w:pPr>
        <w:widowControl w:val="0"/>
        <w:autoSpaceDE w:val="0"/>
        <w:rPr>
          <w:rFonts w:ascii="Arial Narrow" w:hAnsi="Arial Narrow" w:cs="Tahoma"/>
          <w:lang w:val="en-US"/>
        </w:rPr>
      </w:pPr>
    </w:p>
    <w:p w14:paraId="601F44E5"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b/>
          <w:bCs/>
        </w:rPr>
        <w:t>C.</w:t>
      </w:r>
      <w:r w:rsidRPr="00C90963">
        <w:rPr>
          <w:rFonts w:ascii="Arial Narrow" w:hAnsi="Arial Narrow" w:cs="Tahoma"/>
          <w:b/>
          <w:bCs/>
          <w:spacing w:val="7"/>
        </w:rPr>
        <w:t xml:space="preserve"> </w:t>
      </w:r>
      <w:r w:rsidRPr="00C90963">
        <w:rPr>
          <w:rFonts w:ascii="Arial Narrow" w:hAnsi="Arial Narrow" w:cs="Tahoma"/>
          <w:b/>
          <w:bCs/>
        </w:rPr>
        <w:t>Préparation</w:t>
      </w:r>
      <w:r w:rsidRPr="00C90963">
        <w:rPr>
          <w:rFonts w:ascii="Arial Narrow" w:hAnsi="Arial Narrow" w:cs="Tahoma"/>
          <w:b/>
          <w:bCs/>
          <w:spacing w:val="7"/>
        </w:rPr>
        <w:t xml:space="preserve"> </w:t>
      </w:r>
      <w:r w:rsidRPr="00C90963">
        <w:rPr>
          <w:rFonts w:ascii="Arial Narrow" w:hAnsi="Arial Narrow" w:cs="Tahoma"/>
          <w:b/>
          <w:bCs/>
        </w:rPr>
        <w:t xml:space="preserve">of </w:t>
      </w:r>
      <w:proofErr w:type="spellStart"/>
      <w:r w:rsidRPr="00C90963">
        <w:rPr>
          <w:rFonts w:ascii="Arial Narrow" w:hAnsi="Arial Narrow" w:cs="Tahoma"/>
          <w:b/>
          <w:bCs/>
        </w:rPr>
        <w:t>Bids</w:t>
      </w:r>
      <w:proofErr w:type="spellEnd"/>
      <w:r w:rsidRPr="00C90963">
        <w:rPr>
          <w:rFonts w:ascii="Arial Narrow" w:hAnsi="Arial Narrow" w:cs="Tahoma"/>
        </w:rPr>
        <w:t>.</w:t>
      </w:r>
      <w:r w:rsidRPr="00C90963">
        <w:rPr>
          <w:rFonts w:ascii="Arial Narrow" w:hAnsi="Arial Narrow" w:cs="Tahoma"/>
        </w:rPr>
        <w:tab/>
        <w:t>………………………………………………………………</w:t>
      </w:r>
    </w:p>
    <w:p w14:paraId="2AA2F7FC" w14:textId="77777777" w:rsidR="00B90591" w:rsidRPr="00C90963" w:rsidRDefault="00B90591" w:rsidP="00587D8F">
      <w:pPr>
        <w:widowControl w:val="0"/>
        <w:autoSpaceDE w:val="0"/>
        <w:rPr>
          <w:rFonts w:ascii="Arial Narrow" w:hAnsi="Arial Narrow" w:cs="Tahoma"/>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B90591" w:rsidRPr="00C90963" w14:paraId="3B40C21B" w14:textId="77777777" w:rsidTr="00E94CD9">
        <w:trPr>
          <w:trHeight w:hRule="exact" w:val="335"/>
        </w:trPr>
        <w:tc>
          <w:tcPr>
            <w:tcW w:w="1113" w:type="dxa"/>
            <w:tcMar>
              <w:top w:w="0" w:type="dxa"/>
              <w:left w:w="0" w:type="dxa"/>
              <w:bottom w:w="0" w:type="dxa"/>
              <w:right w:w="0" w:type="dxa"/>
            </w:tcMar>
          </w:tcPr>
          <w:p w14:paraId="49103C83"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11</w:t>
            </w:r>
          </w:p>
        </w:tc>
        <w:tc>
          <w:tcPr>
            <w:tcW w:w="7898" w:type="dxa"/>
            <w:tcMar>
              <w:top w:w="0" w:type="dxa"/>
              <w:left w:w="0" w:type="dxa"/>
              <w:bottom w:w="0" w:type="dxa"/>
              <w:right w:w="0" w:type="dxa"/>
            </w:tcMar>
          </w:tcPr>
          <w:p w14:paraId="0EEE4FC0"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Pr="00C90963">
              <w:rPr>
                <w:rFonts w:ascii="Arial Narrow" w:hAnsi="Arial Narrow" w:cs="Tahoma"/>
              </w:rPr>
              <w:t xml:space="preserve">Tender </w:t>
            </w:r>
            <w:proofErr w:type="spellStart"/>
            <w:r w:rsidRPr="00C90963">
              <w:rPr>
                <w:rFonts w:ascii="Arial Narrow" w:hAnsi="Arial Narrow" w:cs="Tahoma"/>
              </w:rPr>
              <w:t>fee</w:t>
            </w:r>
            <w:proofErr w:type="spellEnd"/>
            <w:r w:rsidRPr="00C90963">
              <w:rPr>
                <w:rFonts w:ascii="Arial Narrow" w:hAnsi="Arial Narrow" w:cs="Tahoma"/>
                <w:spacing w:val="-28"/>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w:t>
            </w:r>
          </w:p>
        </w:tc>
        <w:tc>
          <w:tcPr>
            <w:tcW w:w="547" w:type="dxa"/>
            <w:tcMar>
              <w:top w:w="0" w:type="dxa"/>
              <w:left w:w="0" w:type="dxa"/>
              <w:bottom w:w="0" w:type="dxa"/>
              <w:right w:w="0" w:type="dxa"/>
            </w:tcMar>
          </w:tcPr>
          <w:p w14:paraId="67762A47" w14:textId="77777777" w:rsidR="00B90591" w:rsidRPr="00C90963" w:rsidRDefault="00B90591" w:rsidP="00587D8F">
            <w:pPr>
              <w:widowControl w:val="0"/>
              <w:autoSpaceDE w:val="0"/>
              <w:rPr>
                <w:rFonts w:ascii="Arial Narrow" w:hAnsi="Arial Narrow" w:cs="Tahoma"/>
              </w:rPr>
            </w:pPr>
          </w:p>
        </w:tc>
      </w:tr>
      <w:tr w:rsidR="00B90591" w:rsidRPr="00C90963" w14:paraId="5D46B322" w14:textId="77777777" w:rsidTr="00E94CD9">
        <w:trPr>
          <w:trHeight w:hRule="exact" w:val="430"/>
        </w:trPr>
        <w:tc>
          <w:tcPr>
            <w:tcW w:w="1113" w:type="dxa"/>
            <w:tcMar>
              <w:top w:w="0" w:type="dxa"/>
              <w:left w:w="0" w:type="dxa"/>
              <w:bottom w:w="0" w:type="dxa"/>
              <w:right w:w="0" w:type="dxa"/>
            </w:tcMar>
          </w:tcPr>
          <w:p w14:paraId="3E635742"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12</w:t>
            </w:r>
          </w:p>
        </w:tc>
        <w:tc>
          <w:tcPr>
            <w:tcW w:w="7898" w:type="dxa"/>
            <w:tcMar>
              <w:top w:w="0" w:type="dxa"/>
              <w:left w:w="0" w:type="dxa"/>
              <w:bottom w:w="0" w:type="dxa"/>
              <w:right w:w="0" w:type="dxa"/>
            </w:tcMar>
          </w:tcPr>
          <w:p w14:paraId="04174377"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Language</w:t>
            </w:r>
            <w:proofErr w:type="spellEnd"/>
            <w:r w:rsidRPr="00C90963">
              <w:rPr>
                <w:rFonts w:ascii="Arial Narrow" w:hAnsi="Arial Narrow" w:cs="Tahoma"/>
              </w:rPr>
              <w:t xml:space="preserve"> of the </w:t>
            </w:r>
            <w:proofErr w:type="spellStart"/>
            <w:r w:rsidRPr="00C90963">
              <w:rPr>
                <w:rFonts w:ascii="Arial Narrow" w:hAnsi="Arial Narrow" w:cs="Tahoma"/>
              </w:rPr>
              <w:t>bids</w:t>
            </w:r>
            <w:proofErr w:type="spellEnd"/>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w:t>
            </w:r>
          </w:p>
        </w:tc>
        <w:tc>
          <w:tcPr>
            <w:tcW w:w="547" w:type="dxa"/>
            <w:tcMar>
              <w:top w:w="0" w:type="dxa"/>
              <w:left w:w="0" w:type="dxa"/>
              <w:bottom w:w="0" w:type="dxa"/>
              <w:right w:w="0" w:type="dxa"/>
            </w:tcMar>
          </w:tcPr>
          <w:p w14:paraId="0B83E076" w14:textId="77777777" w:rsidR="00B90591" w:rsidRPr="00C90963" w:rsidRDefault="00B90591" w:rsidP="00587D8F">
            <w:pPr>
              <w:widowControl w:val="0"/>
              <w:autoSpaceDE w:val="0"/>
              <w:rPr>
                <w:rFonts w:ascii="Arial Narrow" w:hAnsi="Arial Narrow" w:cs="Tahoma"/>
              </w:rPr>
            </w:pPr>
          </w:p>
        </w:tc>
      </w:tr>
      <w:tr w:rsidR="00B90591" w:rsidRPr="00C920E9" w14:paraId="34C55861" w14:textId="77777777" w:rsidTr="00E94CD9">
        <w:trPr>
          <w:trHeight w:hRule="exact" w:val="430"/>
        </w:trPr>
        <w:tc>
          <w:tcPr>
            <w:tcW w:w="1113" w:type="dxa"/>
            <w:tcMar>
              <w:top w:w="0" w:type="dxa"/>
              <w:left w:w="0" w:type="dxa"/>
              <w:bottom w:w="0" w:type="dxa"/>
              <w:right w:w="0" w:type="dxa"/>
            </w:tcMar>
          </w:tcPr>
          <w:p w14:paraId="7C52F5E4"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13</w:t>
            </w:r>
          </w:p>
        </w:tc>
        <w:tc>
          <w:tcPr>
            <w:tcW w:w="7898" w:type="dxa"/>
            <w:tcMar>
              <w:top w:w="0" w:type="dxa"/>
              <w:left w:w="0" w:type="dxa"/>
              <w:bottom w:w="0" w:type="dxa"/>
              <w:right w:w="0" w:type="dxa"/>
            </w:tcMar>
          </w:tcPr>
          <w:p w14:paraId="15B0242A"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The </w:t>
            </w:r>
            <w:r w:rsidRPr="00C90963">
              <w:rPr>
                <w:rFonts w:ascii="Arial Narrow" w:hAnsi="Arial Narrow" w:cs="Tahoma"/>
                <w:lang w:val="en-US"/>
              </w:rPr>
              <w:t>Documents</w:t>
            </w:r>
            <w:r w:rsidRPr="00C90963">
              <w:rPr>
                <w:rFonts w:ascii="Arial Narrow" w:hAnsi="Arial Narrow" w:cs="Tahoma"/>
                <w:spacing w:val="7"/>
                <w:lang w:val="en-US"/>
              </w:rPr>
              <w:t xml:space="preserve"> </w:t>
            </w:r>
            <w:r w:rsidRPr="00C90963">
              <w:rPr>
                <w:rFonts w:ascii="Arial Narrow" w:hAnsi="Arial Narrow" w:cs="Tahoma"/>
                <w:lang w:val="en-US"/>
              </w:rPr>
              <w:t>constituting the Bids</w:t>
            </w:r>
            <w:r w:rsidRPr="00C90963">
              <w:rPr>
                <w:rFonts w:ascii="Arial Narrow" w:hAnsi="Arial Narrow" w:cs="Tahoma"/>
                <w:spacing w:val="-13"/>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 . . . . . . . . . . .</w:t>
            </w:r>
          </w:p>
        </w:tc>
        <w:tc>
          <w:tcPr>
            <w:tcW w:w="547" w:type="dxa"/>
            <w:tcMar>
              <w:top w:w="0" w:type="dxa"/>
              <w:left w:w="0" w:type="dxa"/>
              <w:bottom w:w="0" w:type="dxa"/>
              <w:right w:w="0" w:type="dxa"/>
            </w:tcMar>
          </w:tcPr>
          <w:p w14:paraId="21682E4F" w14:textId="77777777" w:rsidR="00B90591" w:rsidRPr="00C90963" w:rsidRDefault="00B90591" w:rsidP="00587D8F">
            <w:pPr>
              <w:widowControl w:val="0"/>
              <w:autoSpaceDE w:val="0"/>
              <w:rPr>
                <w:rFonts w:ascii="Arial Narrow" w:hAnsi="Arial Narrow" w:cs="Tahoma"/>
                <w:lang w:val="en-US"/>
              </w:rPr>
            </w:pPr>
          </w:p>
        </w:tc>
      </w:tr>
      <w:tr w:rsidR="00B90591" w:rsidRPr="00C90963" w14:paraId="433F8A9F" w14:textId="77777777" w:rsidTr="00E94CD9">
        <w:trPr>
          <w:trHeight w:hRule="exact" w:val="430"/>
        </w:trPr>
        <w:tc>
          <w:tcPr>
            <w:tcW w:w="1113" w:type="dxa"/>
            <w:tcMar>
              <w:top w:w="0" w:type="dxa"/>
              <w:left w:w="0" w:type="dxa"/>
              <w:bottom w:w="0" w:type="dxa"/>
              <w:right w:w="0" w:type="dxa"/>
            </w:tcMar>
          </w:tcPr>
          <w:p w14:paraId="11DC4640"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14</w:t>
            </w:r>
          </w:p>
        </w:tc>
        <w:tc>
          <w:tcPr>
            <w:tcW w:w="7898" w:type="dxa"/>
            <w:tcMar>
              <w:top w:w="0" w:type="dxa"/>
              <w:left w:w="0" w:type="dxa"/>
              <w:bottom w:w="0" w:type="dxa"/>
              <w:right w:w="0" w:type="dxa"/>
            </w:tcMar>
          </w:tcPr>
          <w:p w14:paraId="4A7FC3E4"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Amount</w:t>
            </w:r>
            <w:proofErr w:type="spellEnd"/>
            <w:r w:rsidRPr="00C90963">
              <w:rPr>
                <w:rFonts w:ascii="Arial Narrow" w:hAnsi="Arial Narrow" w:cs="Tahoma"/>
              </w:rPr>
              <w:t xml:space="preserve"> of the tender</w:t>
            </w:r>
            <w:r w:rsidRPr="00C90963">
              <w:rPr>
                <w:rFonts w:ascii="Arial Narrow" w:hAnsi="Arial Narrow" w:cs="Tahoma"/>
                <w:spacing w:val="-31"/>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w:t>
            </w:r>
          </w:p>
        </w:tc>
        <w:tc>
          <w:tcPr>
            <w:tcW w:w="547" w:type="dxa"/>
            <w:tcMar>
              <w:top w:w="0" w:type="dxa"/>
              <w:left w:w="0" w:type="dxa"/>
              <w:bottom w:w="0" w:type="dxa"/>
              <w:right w:w="0" w:type="dxa"/>
            </w:tcMar>
          </w:tcPr>
          <w:p w14:paraId="228AD5FA" w14:textId="77777777" w:rsidR="00B90591" w:rsidRPr="00C90963" w:rsidRDefault="00B90591" w:rsidP="00587D8F">
            <w:pPr>
              <w:widowControl w:val="0"/>
              <w:autoSpaceDE w:val="0"/>
              <w:rPr>
                <w:rFonts w:ascii="Arial Narrow" w:hAnsi="Arial Narrow" w:cs="Tahoma"/>
              </w:rPr>
            </w:pPr>
          </w:p>
        </w:tc>
      </w:tr>
      <w:tr w:rsidR="00B90591" w:rsidRPr="00C920E9" w14:paraId="0C19096D" w14:textId="77777777" w:rsidTr="00E94CD9">
        <w:trPr>
          <w:trHeight w:hRule="exact" w:val="430"/>
        </w:trPr>
        <w:tc>
          <w:tcPr>
            <w:tcW w:w="1113" w:type="dxa"/>
            <w:tcMar>
              <w:top w:w="0" w:type="dxa"/>
              <w:left w:w="0" w:type="dxa"/>
              <w:bottom w:w="0" w:type="dxa"/>
              <w:right w:w="0" w:type="dxa"/>
            </w:tcMar>
          </w:tcPr>
          <w:p w14:paraId="77B5D571"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15</w:t>
            </w:r>
          </w:p>
        </w:tc>
        <w:tc>
          <w:tcPr>
            <w:tcW w:w="7898" w:type="dxa"/>
            <w:tcMar>
              <w:top w:w="0" w:type="dxa"/>
              <w:left w:w="0" w:type="dxa"/>
              <w:bottom w:w="0" w:type="dxa"/>
              <w:right w:w="0" w:type="dxa"/>
            </w:tcMar>
          </w:tcPr>
          <w:p w14:paraId="15CA4E88"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00046486" w:rsidRPr="00C90963">
              <w:rPr>
                <w:rFonts w:ascii="Arial Narrow" w:hAnsi="Arial Narrow" w:cs="Tahoma"/>
                <w:lang w:val="en-US"/>
              </w:rPr>
              <w:t>Currency</w:t>
            </w:r>
            <w:r w:rsidRPr="00C90963">
              <w:rPr>
                <w:rFonts w:ascii="Arial Narrow" w:hAnsi="Arial Narrow" w:cs="Tahoma"/>
                <w:lang w:val="en-US"/>
              </w:rPr>
              <w:t xml:space="preserve"> used for tender and payments</w:t>
            </w:r>
            <w:r w:rsidRPr="00C90963">
              <w:rPr>
                <w:rFonts w:ascii="Arial Narrow" w:hAnsi="Arial Narrow" w:cs="Tahoma"/>
                <w:spacing w:val="-38"/>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w:t>
            </w:r>
          </w:p>
        </w:tc>
        <w:tc>
          <w:tcPr>
            <w:tcW w:w="547" w:type="dxa"/>
            <w:tcMar>
              <w:top w:w="0" w:type="dxa"/>
              <w:left w:w="0" w:type="dxa"/>
              <w:bottom w:w="0" w:type="dxa"/>
              <w:right w:w="0" w:type="dxa"/>
            </w:tcMar>
          </w:tcPr>
          <w:p w14:paraId="0D338243" w14:textId="77777777" w:rsidR="00B90591" w:rsidRPr="00C90963" w:rsidRDefault="00B90591" w:rsidP="00587D8F">
            <w:pPr>
              <w:widowControl w:val="0"/>
              <w:autoSpaceDE w:val="0"/>
              <w:rPr>
                <w:rFonts w:ascii="Arial Narrow" w:hAnsi="Arial Narrow" w:cs="Tahoma"/>
                <w:lang w:val="en-US"/>
              </w:rPr>
            </w:pPr>
          </w:p>
        </w:tc>
      </w:tr>
      <w:tr w:rsidR="00B90591" w:rsidRPr="00C90963" w14:paraId="1CB16B1E" w14:textId="77777777" w:rsidTr="00E94CD9">
        <w:trPr>
          <w:trHeight w:hRule="exact" w:val="430"/>
        </w:trPr>
        <w:tc>
          <w:tcPr>
            <w:tcW w:w="1113" w:type="dxa"/>
            <w:tcMar>
              <w:top w:w="0" w:type="dxa"/>
              <w:left w:w="0" w:type="dxa"/>
              <w:bottom w:w="0" w:type="dxa"/>
              <w:right w:w="0" w:type="dxa"/>
            </w:tcMar>
          </w:tcPr>
          <w:p w14:paraId="378B6035"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16</w:t>
            </w:r>
          </w:p>
        </w:tc>
        <w:tc>
          <w:tcPr>
            <w:tcW w:w="7898" w:type="dxa"/>
            <w:tcMar>
              <w:top w:w="0" w:type="dxa"/>
              <w:left w:w="0" w:type="dxa"/>
              <w:bottom w:w="0" w:type="dxa"/>
              <w:right w:w="0" w:type="dxa"/>
            </w:tcMar>
          </w:tcPr>
          <w:p w14:paraId="78F6A146"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Validity</w:t>
            </w:r>
            <w:proofErr w:type="spellEnd"/>
            <w:r w:rsidRPr="00C90963">
              <w:rPr>
                <w:rFonts w:ascii="Arial Narrow" w:hAnsi="Arial Narrow" w:cs="Tahoma"/>
              </w:rPr>
              <w:t xml:space="preserve"> of tender.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w:t>
            </w:r>
          </w:p>
        </w:tc>
        <w:tc>
          <w:tcPr>
            <w:tcW w:w="547" w:type="dxa"/>
            <w:tcMar>
              <w:top w:w="0" w:type="dxa"/>
              <w:left w:w="0" w:type="dxa"/>
              <w:bottom w:w="0" w:type="dxa"/>
              <w:right w:w="0" w:type="dxa"/>
            </w:tcMar>
          </w:tcPr>
          <w:p w14:paraId="2895FA56" w14:textId="77777777" w:rsidR="00B90591" w:rsidRPr="00C90963" w:rsidRDefault="00B90591" w:rsidP="00587D8F">
            <w:pPr>
              <w:widowControl w:val="0"/>
              <w:autoSpaceDE w:val="0"/>
              <w:rPr>
                <w:rFonts w:ascii="Arial Narrow" w:hAnsi="Arial Narrow" w:cs="Tahoma"/>
              </w:rPr>
            </w:pPr>
          </w:p>
        </w:tc>
      </w:tr>
      <w:tr w:rsidR="00B90591" w:rsidRPr="00C920E9" w14:paraId="7567C0B9" w14:textId="77777777" w:rsidTr="00E94CD9">
        <w:trPr>
          <w:trHeight w:hRule="exact" w:val="430"/>
        </w:trPr>
        <w:tc>
          <w:tcPr>
            <w:tcW w:w="1113" w:type="dxa"/>
            <w:tcMar>
              <w:top w:w="0" w:type="dxa"/>
              <w:left w:w="0" w:type="dxa"/>
              <w:bottom w:w="0" w:type="dxa"/>
              <w:right w:w="0" w:type="dxa"/>
            </w:tcMar>
          </w:tcPr>
          <w:p w14:paraId="5D672860"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17</w:t>
            </w:r>
          </w:p>
        </w:tc>
        <w:tc>
          <w:tcPr>
            <w:tcW w:w="7898" w:type="dxa"/>
            <w:tcMar>
              <w:top w:w="0" w:type="dxa"/>
              <w:left w:w="0" w:type="dxa"/>
              <w:bottom w:w="0" w:type="dxa"/>
              <w:right w:w="0" w:type="dxa"/>
            </w:tcMar>
          </w:tcPr>
          <w:p w14:paraId="5984D9D8"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Bid bond (tender bank guarantee)</w:t>
            </w:r>
            <w:r w:rsidRPr="00C90963">
              <w:rPr>
                <w:rFonts w:ascii="Arial Narrow" w:hAnsi="Arial Narrow" w:cs="Tahoma"/>
                <w:spacing w:val="-22"/>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w:t>
            </w:r>
          </w:p>
        </w:tc>
        <w:tc>
          <w:tcPr>
            <w:tcW w:w="547" w:type="dxa"/>
            <w:tcMar>
              <w:top w:w="0" w:type="dxa"/>
              <w:left w:w="0" w:type="dxa"/>
              <w:bottom w:w="0" w:type="dxa"/>
              <w:right w:w="0" w:type="dxa"/>
            </w:tcMar>
          </w:tcPr>
          <w:p w14:paraId="58A60DAE" w14:textId="77777777" w:rsidR="00B90591" w:rsidRPr="00C90963" w:rsidRDefault="00B90591" w:rsidP="00587D8F">
            <w:pPr>
              <w:widowControl w:val="0"/>
              <w:autoSpaceDE w:val="0"/>
              <w:rPr>
                <w:rFonts w:ascii="Arial Narrow" w:hAnsi="Arial Narrow" w:cs="Tahoma"/>
                <w:lang w:val="en-US"/>
              </w:rPr>
            </w:pPr>
          </w:p>
        </w:tc>
      </w:tr>
      <w:tr w:rsidR="00B90591" w:rsidRPr="00C90963" w14:paraId="421A6D75" w14:textId="77777777" w:rsidTr="00E94CD9">
        <w:trPr>
          <w:trHeight w:hRule="exact" w:val="430"/>
        </w:trPr>
        <w:tc>
          <w:tcPr>
            <w:tcW w:w="1113" w:type="dxa"/>
            <w:tcMar>
              <w:top w:w="0" w:type="dxa"/>
              <w:left w:w="0" w:type="dxa"/>
              <w:bottom w:w="0" w:type="dxa"/>
              <w:right w:w="0" w:type="dxa"/>
            </w:tcMar>
          </w:tcPr>
          <w:p w14:paraId="2859645B"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18</w:t>
            </w:r>
          </w:p>
        </w:tc>
        <w:tc>
          <w:tcPr>
            <w:tcW w:w="7898" w:type="dxa"/>
            <w:tcMar>
              <w:top w:w="0" w:type="dxa"/>
              <w:left w:w="0" w:type="dxa"/>
              <w:bottom w:w="0" w:type="dxa"/>
              <w:right w:w="0" w:type="dxa"/>
            </w:tcMar>
          </w:tcPr>
          <w:p w14:paraId="086BC74F"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Various</w:t>
            </w:r>
            <w:proofErr w:type="spellEnd"/>
            <w:r w:rsidRPr="00C90963">
              <w:rPr>
                <w:rFonts w:ascii="Arial Narrow" w:hAnsi="Arial Narrow" w:cs="Tahoma"/>
              </w:rPr>
              <w:t xml:space="preserve"> </w:t>
            </w:r>
            <w:proofErr w:type="spellStart"/>
            <w:r w:rsidRPr="00C90963">
              <w:rPr>
                <w:rFonts w:ascii="Arial Narrow" w:hAnsi="Arial Narrow" w:cs="Tahoma"/>
              </w:rPr>
              <w:t>proposal</w:t>
            </w:r>
            <w:proofErr w:type="spellEnd"/>
            <w:r w:rsidRPr="00C90963">
              <w:rPr>
                <w:rFonts w:ascii="Arial Narrow" w:hAnsi="Arial Narrow" w:cs="Tahoma"/>
              </w:rPr>
              <w:t xml:space="preserve"> of </w:t>
            </w:r>
            <w:proofErr w:type="spellStart"/>
            <w:r w:rsidRPr="00C90963">
              <w:rPr>
                <w:rFonts w:ascii="Arial Narrow" w:hAnsi="Arial Narrow" w:cs="Tahoma"/>
              </w:rPr>
              <w:t>bidders</w:t>
            </w:r>
            <w:proofErr w:type="spellEnd"/>
            <w:r w:rsidRPr="00C90963">
              <w:rPr>
                <w:rFonts w:ascii="Arial Narrow" w:hAnsi="Arial Narrow" w:cs="Tahoma"/>
                <w:spacing w:val="-29"/>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w:t>
            </w:r>
          </w:p>
        </w:tc>
        <w:tc>
          <w:tcPr>
            <w:tcW w:w="547" w:type="dxa"/>
            <w:tcMar>
              <w:top w:w="0" w:type="dxa"/>
              <w:left w:w="0" w:type="dxa"/>
              <w:bottom w:w="0" w:type="dxa"/>
              <w:right w:w="0" w:type="dxa"/>
            </w:tcMar>
          </w:tcPr>
          <w:p w14:paraId="29C9E9C8" w14:textId="77777777" w:rsidR="00B90591" w:rsidRPr="00C90963" w:rsidRDefault="00B90591" w:rsidP="00587D8F">
            <w:pPr>
              <w:widowControl w:val="0"/>
              <w:autoSpaceDE w:val="0"/>
              <w:rPr>
                <w:rFonts w:ascii="Arial Narrow" w:hAnsi="Arial Narrow" w:cs="Tahoma"/>
              </w:rPr>
            </w:pPr>
          </w:p>
        </w:tc>
      </w:tr>
      <w:tr w:rsidR="00B90591" w:rsidRPr="00C920E9" w14:paraId="5D333AEF" w14:textId="77777777" w:rsidTr="00E94CD9">
        <w:trPr>
          <w:trHeight w:hRule="exact" w:val="430"/>
        </w:trPr>
        <w:tc>
          <w:tcPr>
            <w:tcW w:w="1113" w:type="dxa"/>
            <w:tcMar>
              <w:top w:w="0" w:type="dxa"/>
              <w:left w:w="0" w:type="dxa"/>
              <w:bottom w:w="0" w:type="dxa"/>
              <w:right w:w="0" w:type="dxa"/>
            </w:tcMar>
          </w:tcPr>
          <w:p w14:paraId="0AE5E624"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19</w:t>
            </w:r>
          </w:p>
        </w:tc>
        <w:tc>
          <w:tcPr>
            <w:tcW w:w="7898" w:type="dxa"/>
            <w:tcMar>
              <w:top w:w="0" w:type="dxa"/>
              <w:left w:w="0" w:type="dxa"/>
              <w:bottom w:w="0" w:type="dxa"/>
              <w:right w:w="0" w:type="dxa"/>
            </w:tcMar>
          </w:tcPr>
          <w:p w14:paraId="30BAB53E"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Preparatory Meetings towards the establishment of bids</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w:t>
            </w:r>
          </w:p>
        </w:tc>
        <w:tc>
          <w:tcPr>
            <w:tcW w:w="547" w:type="dxa"/>
            <w:tcMar>
              <w:top w:w="0" w:type="dxa"/>
              <w:left w:w="0" w:type="dxa"/>
              <w:bottom w:w="0" w:type="dxa"/>
              <w:right w:w="0" w:type="dxa"/>
            </w:tcMar>
          </w:tcPr>
          <w:p w14:paraId="05C7CDEA" w14:textId="77777777" w:rsidR="00B90591" w:rsidRPr="00C90963" w:rsidRDefault="00B90591" w:rsidP="00587D8F">
            <w:pPr>
              <w:widowControl w:val="0"/>
              <w:autoSpaceDE w:val="0"/>
              <w:rPr>
                <w:rFonts w:ascii="Arial Narrow" w:hAnsi="Arial Narrow" w:cs="Tahoma"/>
                <w:lang w:val="en-US"/>
              </w:rPr>
            </w:pPr>
          </w:p>
        </w:tc>
      </w:tr>
      <w:tr w:rsidR="00B90591" w:rsidRPr="00C920E9" w14:paraId="0109CA8A" w14:textId="77777777" w:rsidTr="00E94CD9">
        <w:trPr>
          <w:trHeight w:hRule="exact" w:val="335"/>
        </w:trPr>
        <w:tc>
          <w:tcPr>
            <w:tcW w:w="1113" w:type="dxa"/>
            <w:tcMar>
              <w:top w:w="0" w:type="dxa"/>
              <w:left w:w="0" w:type="dxa"/>
              <w:bottom w:w="0" w:type="dxa"/>
              <w:right w:w="0" w:type="dxa"/>
            </w:tcMar>
          </w:tcPr>
          <w:p w14:paraId="1168D41E"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20</w:t>
            </w:r>
          </w:p>
        </w:tc>
        <w:tc>
          <w:tcPr>
            <w:tcW w:w="7898" w:type="dxa"/>
            <w:tcMar>
              <w:top w:w="0" w:type="dxa"/>
              <w:left w:w="0" w:type="dxa"/>
              <w:bottom w:w="0" w:type="dxa"/>
              <w:right w:w="0" w:type="dxa"/>
            </w:tcMar>
          </w:tcPr>
          <w:p w14:paraId="7D9E4EF2"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Form</w:t>
            </w:r>
            <w:r w:rsidRPr="00C90963">
              <w:rPr>
                <w:rFonts w:ascii="Arial Narrow" w:hAnsi="Arial Narrow" w:cs="Tahoma"/>
                <w:spacing w:val="7"/>
                <w:lang w:val="en-US"/>
              </w:rPr>
              <w:t xml:space="preserve"> </w:t>
            </w:r>
            <w:r w:rsidRPr="00C90963">
              <w:rPr>
                <w:rFonts w:ascii="Arial Narrow" w:hAnsi="Arial Narrow" w:cs="Tahoma"/>
                <w:lang w:val="en-US"/>
              </w:rPr>
              <w:t>and signing of bids</w:t>
            </w:r>
            <w:r w:rsidRPr="00C90963">
              <w:rPr>
                <w:rFonts w:ascii="Arial Narrow" w:hAnsi="Arial Narrow" w:cs="Tahoma"/>
                <w:spacing w:val="-35"/>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 . . . . . . . . . . . . . . . .</w:t>
            </w:r>
          </w:p>
        </w:tc>
        <w:tc>
          <w:tcPr>
            <w:tcW w:w="547" w:type="dxa"/>
            <w:tcMar>
              <w:top w:w="0" w:type="dxa"/>
              <w:left w:w="0" w:type="dxa"/>
              <w:bottom w:w="0" w:type="dxa"/>
              <w:right w:w="0" w:type="dxa"/>
            </w:tcMar>
          </w:tcPr>
          <w:p w14:paraId="3D47A821" w14:textId="77777777" w:rsidR="00B90591" w:rsidRPr="00C90963" w:rsidRDefault="00B90591" w:rsidP="00587D8F">
            <w:pPr>
              <w:widowControl w:val="0"/>
              <w:autoSpaceDE w:val="0"/>
              <w:rPr>
                <w:rFonts w:ascii="Arial Narrow" w:hAnsi="Arial Narrow" w:cs="Tahoma"/>
                <w:lang w:val="en-US"/>
              </w:rPr>
            </w:pPr>
          </w:p>
        </w:tc>
      </w:tr>
    </w:tbl>
    <w:p w14:paraId="6FABCDB9" w14:textId="77777777" w:rsidR="00B90591" w:rsidRPr="00C90963" w:rsidRDefault="00B90591" w:rsidP="00587D8F">
      <w:pPr>
        <w:widowControl w:val="0"/>
        <w:autoSpaceDE w:val="0"/>
        <w:rPr>
          <w:rFonts w:ascii="Arial Narrow" w:hAnsi="Arial Narrow" w:cs="Tahoma"/>
          <w:lang w:val="en-US"/>
        </w:rPr>
      </w:pPr>
    </w:p>
    <w:p w14:paraId="2D0017E3"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b/>
          <w:bCs/>
        </w:rPr>
        <w:t>D.</w:t>
      </w:r>
      <w:r w:rsidRPr="00C90963">
        <w:rPr>
          <w:rFonts w:ascii="Arial Narrow" w:hAnsi="Arial Narrow" w:cs="Tahoma"/>
          <w:b/>
          <w:bCs/>
          <w:spacing w:val="7"/>
        </w:rPr>
        <w:t xml:space="preserve"> </w:t>
      </w:r>
      <w:proofErr w:type="spellStart"/>
      <w:r w:rsidRPr="00C90963">
        <w:rPr>
          <w:rFonts w:ascii="Arial Narrow" w:hAnsi="Arial Narrow" w:cs="Tahoma"/>
          <w:b/>
          <w:bCs/>
        </w:rPr>
        <w:t>Deposit</w:t>
      </w:r>
      <w:proofErr w:type="spellEnd"/>
      <w:r w:rsidRPr="00C90963">
        <w:rPr>
          <w:rFonts w:ascii="Arial Narrow" w:hAnsi="Arial Narrow" w:cs="Tahoma"/>
          <w:b/>
          <w:bCs/>
        </w:rPr>
        <w:t xml:space="preserve"> of </w:t>
      </w:r>
      <w:proofErr w:type="spellStart"/>
      <w:r w:rsidRPr="00C90963">
        <w:rPr>
          <w:rFonts w:ascii="Arial Narrow" w:hAnsi="Arial Narrow" w:cs="Tahoma"/>
          <w:b/>
          <w:bCs/>
        </w:rPr>
        <w:t>bids</w:t>
      </w:r>
      <w:proofErr w:type="spellEnd"/>
      <w:r w:rsidRPr="00C90963">
        <w:rPr>
          <w:rFonts w:ascii="Arial Narrow" w:hAnsi="Arial Narrow" w:cs="Tahoma"/>
        </w:rPr>
        <w:t>... .</w:t>
      </w:r>
      <w:r w:rsidRPr="00C90963">
        <w:rPr>
          <w:rFonts w:ascii="Arial Narrow" w:hAnsi="Arial Narrow" w:cs="Tahoma"/>
        </w:rPr>
        <w:tab/>
        <w:t>………………………………………………………………………</w:t>
      </w:r>
    </w:p>
    <w:p w14:paraId="77A13135" w14:textId="77777777" w:rsidR="00B90591" w:rsidRPr="00C90963" w:rsidRDefault="00B90591" w:rsidP="00587D8F">
      <w:pPr>
        <w:widowControl w:val="0"/>
        <w:autoSpaceDE w:val="0"/>
        <w:rPr>
          <w:rFonts w:ascii="Arial Narrow" w:hAnsi="Arial Narrow" w:cs="Tahoma"/>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B90591" w:rsidRPr="00C920E9" w14:paraId="5A77512D" w14:textId="77777777" w:rsidTr="00E94CD9">
        <w:trPr>
          <w:trHeight w:hRule="exact" w:val="335"/>
        </w:trPr>
        <w:tc>
          <w:tcPr>
            <w:tcW w:w="1113" w:type="dxa"/>
            <w:tcMar>
              <w:top w:w="0" w:type="dxa"/>
              <w:left w:w="0" w:type="dxa"/>
              <w:bottom w:w="0" w:type="dxa"/>
              <w:right w:w="0" w:type="dxa"/>
            </w:tcMar>
          </w:tcPr>
          <w:p w14:paraId="7DE9C4F9"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21</w:t>
            </w:r>
          </w:p>
        </w:tc>
        <w:tc>
          <w:tcPr>
            <w:tcW w:w="7898" w:type="dxa"/>
            <w:tcMar>
              <w:top w:w="0" w:type="dxa"/>
              <w:left w:w="0" w:type="dxa"/>
              <w:bottom w:w="0" w:type="dxa"/>
              <w:right w:w="0" w:type="dxa"/>
            </w:tcMar>
          </w:tcPr>
          <w:p w14:paraId="0C367514"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Stamping and noting of bids</w:t>
            </w:r>
            <w:r w:rsidRPr="00C90963">
              <w:rPr>
                <w:rFonts w:ascii="Arial Narrow" w:hAnsi="Arial Narrow" w:cs="Tahoma"/>
                <w:spacing w:val="-18"/>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w:t>
            </w:r>
          </w:p>
        </w:tc>
        <w:tc>
          <w:tcPr>
            <w:tcW w:w="454" w:type="dxa"/>
            <w:tcMar>
              <w:top w:w="0" w:type="dxa"/>
              <w:left w:w="0" w:type="dxa"/>
              <w:bottom w:w="0" w:type="dxa"/>
              <w:right w:w="0" w:type="dxa"/>
            </w:tcMar>
          </w:tcPr>
          <w:p w14:paraId="2036340B" w14:textId="77777777" w:rsidR="00B90591" w:rsidRPr="00C90963" w:rsidRDefault="00B90591" w:rsidP="00587D8F">
            <w:pPr>
              <w:widowControl w:val="0"/>
              <w:autoSpaceDE w:val="0"/>
              <w:rPr>
                <w:rFonts w:ascii="Arial Narrow" w:hAnsi="Arial Narrow" w:cs="Tahoma"/>
                <w:lang w:val="en-US"/>
              </w:rPr>
            </w:pPr>
          </w:p>
        </w:tc>
      </w:tr>
      <w:tr w:rsidR="00B90591" w:rsidRPr="00C920E9" w14:paraId="08466F88" w14:textId="77777777" w:rsidTr="00E94CD9">
        <w:trPr>
          <w:trHeight w:hRule="exact" w:val="430"/>
        </w:trPr>
        <w:tc>
          <w:tcPr>
            <w:tcW w:w="1113" w:type="dxa"/>
            <w:tcMar>
              <w:top w:w="0" w:type="dxa"/>
              <w:left w:w="0" w:type="dxa"/>
              <w:bottom w:w="0" w:type="dxa"/>
              <w:right w:w="0" w:type="dxa"/>
            </w:tcMar>
          </w:tcPr>
          <w:p w14:paraId="2E721A9E"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22</w:t>
            </w:r>
          </w:p>
        </w:tc>
        <w:tc>
          <w:tcPr>
            <w:tcW w:w="7898" w:type="dxa"/>
            <w:tcMar>
              <w:top w:w="0" w:type="dxa"/>
              <w:left w:w="0" w:type="dxa"/>
              <w:bottom w:w="0" w:type="dxa"/>
              <w:right w:w="0" w:type="dxa"/>
            </w:tcMar>
          </w:tcPr>
          <w:p w14:paraId="6A73EF1F"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Latest date and time of deposit of bids</w:t>
            </w:r>
            <w:r w:rsidRPr="00C90963">
              <w:rPr>
                <w:rFonts w:ascii="Arial Narrow" w:hAnsi="Arial Narrow" w:cs="Tahoma"/>
                <w:spacing w:val="-11"/>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w:t>
            </w:r>
          </w:p>
        </w:tc>
        <w:tc>
          <w:tcPr>
            <w:tcW w:w="454" w:type="dxa"/>
            <w:tcMar>
              <w:top w:w="0" w:type="dxa"/>
              <w:left w:w="0" w:type="dxa"/>
              <w:bottom w:w="0" w:type="dxa"/>
              <w:right w:w="0" w:type="dxa"/>
            </w:tcMar>
          </w:tcPr>
          <w:p w14:paraId="7CA95C4A" w14:textId="77777777" w:rsidR="00B90591" w:rsidRPr="00C90963" w:rsidRDefault="00B90591" w:rsidP="00587D8F">
            <w:pPr>
              <w:widowControl w:val="0"/>
              <w:autoSpaceDE w:val="0"/>
              <w:rPr>
                <w:rFonts w:ascii="Arial Narrow" w:hAnsi="Arial Narrow" w:cs="Tahoma"/>
                <w:lang w:val="en-US"/>
              </w:rPr>
            </w:pPr>
          </w:p>
        </w:tc>
      </w:tr>
      <w:tr w:rsidR="00B90591" w:rsidRPr="00C90963" w14:paraId="03003AC3" w14:textId="77777777" w:rsidTr="00E94CD9">
        <w:trPr>
          <w:trHeight w:hRule="exact" w:val="430"/>
        </w:trPr>
        <w:tc>
          <w:tcPr>
            <w:tcW w:w="1113" w:type="dxa"/>
            <w:tcMar>
              <w:top w:w="0" w:type="dxa"/>
              <w:left w:w="0" w:type="dxa"/>
              <w:bottom w:w="0" w:type="dxa"/>
              <w:right w:w="0" w:type="dxa"/>
            </w:tcMar>
          </w:tcPr>
          <w:p w14:paraId="11317692"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23</w:t>
            </w:r>
          </w:p>
        </w:tc>
        <w:tc>
          <w:tcPr>
            <w:tcW w:w="7898" w:type="dxa"/>
            <w:tcMar>
              <w:top w:w="0" w:type="dxa"/>
              <w:left w:w="0" w:type="dxa"/>
              <w:bottom w:w="0" w:type="dxa"/>
              <w:right w:w="0" w:type="dxa"/>
            </w:tcMar>
          </w:tcPr>
          <w:p w14:paraId="319E816D"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Late</w:t>
            </w:r>
            <w:proofErr w:type="spellEnd"/>
            <w:r w:rsidRPr="00C90963">
              <w:rPr>
                <w:rFonts w:ascii="Arial Narrow" w:hAnsi="Arial Narrow" w:cs="Tahoma"/>
              </w:rPr>
              <w:t xml:space="preserve"> </w:t>
            </w:r>
            <w:proofErr w:type="spellStart"/>
            <w:r w:rsidRPr="00C90963">
              <w:rPr>
                <w:rFonts w:ascii="Arial Narrow" w:hAnsi="Arial Narrow" w:cs="Tahoma"/>
              </w:rPr>
              <w:t>deposited</w:t>
            </w:r>
            <w:proofErr w:type="spellEnd"/>
            <w:r w:rsidRPr="00C90963">
              <w:rPr>
                <w:rFonts w:ascii="Arial Narrow" w:hAnsi="Arial Narrow" w:cs="Tahoma"/>
              </w:rPr>
              <w:t xml:space="preserve"> </w:t>
            </w:r>
            <w:proofErr w:type="spellStart"/>
            <w:r w:rsidRPr="00C90963">
              <w:rPr>
                <w:rFonts w:ascii="Arial Narrow" w:hAnsi="Arial Narrow" w:cs="Tahoma"/>
              </w:rPr>
              <w:t>bids</w:t>
            </w:r>
            <w:proofErr w:type="spellEnd"/>
            <w:r w:rsidRPr="00C90963">
              <w:rPr>
                <w:rFonts w:ascii="Arial Narrow" w:hAnsi="Arial Narrow" w:cs="Tahoma"/>
                <w:spacing w:val="-26"/>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w:t>
            </w:r>
          </w:p>
        </w:tc>
        <w:tc>
          <w:tcPr>
            <w:tcW w:w="454" w:type="dxa"/>
            <w:tcMar>
              <w:top w:w="0" w:type="dxa"/>
              <w:left w:w="0" w:type="dxa"/>
              <w:bottom w:w="0" w:type="dxa"/>
              <w:right w:w="0" w:type="dxa"/>
            </w:tcMar>
          </w:tcPr>
          <w:p w14:paraId="28D809E4" w14:textId="77777777" w:rsidR="00B90591" w:rsidRPr="00C90963" w:rsidRDefault="00B90591" w:rsidP="00587D8F">
            <w:pPr>
              <w:widowControl w:val="0"/>
              <w:autoSpaceDE w:val="0"/>
              <w:rPr>
                <w:rFonts w:ascii="Arial Narrow" w:hAnsi="Arial Narrow" w:cs="Tahoma"/>
              </w:rPr>
            </w:pPr>
          </w:p>
        </w:tc>
      </w:tr>
      <w:tr w:rsidR="00B90591" w:rsidRPr="00C920E9" w14:paraId="207F4E2C" w14:textId="77777777" w:rsidTr="00E94CD9">
        <w:trPr>
          <w:trHeight w:hRule="exact" w:val="335"/>
        </w:trPr>
        <w:tc>
          <w:tcPr>
            <w:tcW w:w="1113" w:type="dxa"/>
            <w:tcMar>
              <w:top w:w="0" w:type="dxa"/>
              <w:left w:w="0" w:type="dxa"/>
              <w:bottom w:w="0" w:type="dxa"/>
              <w:right w:w="0" w:type="dxa"/>
            </w:tcMar>
          </w:tcPr>
          <w:p w14:paraId="3ADAF088"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24</w:t>
            </w:r>
          </w:p>
        </w:tc>
        <w:tc>
          <w:tcPr>
            <w:tcW w:w="7898" w:type="dxa"/>
            <w:tcMar>
              <w:top w:w="0" w:type="dxa"/>
              <w:left w:w="0" w:type="dxa"/>
              <w:bottom w:w="0" w:type="dxa"/>
              <w:right w:w="0" w:type="dxa"/>
            </w:tcMar>
          </w:tcPr>
          <w:p w14:paraId="7C4A52E4"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Modification,</w:t>
            </w:r>
            <w:r w:rsidRPr="00C90963">
              <w:rPr>
                <w:rFonts w:ascii="Arial Narrow" w:hAnsi="Arial Narrow" w:cs="Tahoma"/>
                <w:spacing w:val="7"/>
                <w:lang w:val="en-US"/>
              </w:rPr>
              <w:t xml:space="preserve"> </w:t>
            </w:r>
            <w:r w:rsidRPr="00C90963">
              <w:rPr>
                <w:rFonts w:ascii="Arial Narrow" w:hAnsi="Arial Narrow" w:cs="Tahoma"/>
                <w:lang w:val="en-US"/>
              </w:rPr>
              <w:t>substitution</w:t>
            </w:r>
            <w:r w:rsidRPr="00C90963">
              <w:rPr>
                <w:rFonts w:ascii="Arial Narrow" w:hAnsi="Arial Narrow" w:cs="Tahoma"/>
                <w:spacing w:val="7"/>
                <w:lang w:val="en-US"/>
              </w:rPr>
              <w:t xml:space="preserve"> </w:t>
            </w:r>
            <w:r w:rsidRPr="00C90963">
              <w:rPr>
                <w:rFonts w:ascii="Arial Narrow" w:hAnsi="Arial Narrow" w:cs="Tahoma"/>
                <w:lang w:val="en-US"/>
              </w:rPr>
              <w:t>and withdrawal of bids</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w:t>
            </w:r>
          </w:p>
        </w:tc>
        <w:tc>
          <w:tcPr>
            <w:tcW w:w="454" w:type="dxa"/>
            <w:tcMar>
              <w:top w:w="0" w:type="dxa"/>
              <w:left w:w="0" w:type="dxa"/>
              <w:bottom w:w="0" w:type="dxa"/>
              <w:right w:w="0" w:type="dxa"/>
            </w:tcMar>
          </w:tcPr>
          <w:p w14:paraId="4A5B0298" w14:textId="77777777" w:rsidR="00B90591" w:rsidRPr="00C90963" w:rsidRDefault="00B90591" w:rsidP="00587D8F">
            <w:pPr>
              <w:widowControl w:val="0"/>
              <w:autoSpaceDE w:val="0"/>
              <w:rPr>
                <w:rFonts w:ascii="Arial Narrow" w:hAnsi="Arial Narrow" w:cs="Tahoma"/>
                <w:lang w:val="en-US"/>
              </w:rPr>
            </w:pPr>
          </w:p>
        </w:tc>
      </w:tr>
    </w:tbl>
    <w:p w14:paraId="4EE6B65D" w14:textId="77777777" w:rsidR="00B90591" w:rsidRPr="00C90963" w:rsidRDefault="00B90591" w:rsidP="00587D8F">
      <w:pPr>
        <w:widowControl w:val="0"/>
        <w:autoSpaceDE w:val="0"/>
        <w:rPr>
          <w:rFonts w:ascii="Arial Narrow" w:hAnsi="Arial Narrow" w:cs="Tahoma"/>
          <w:lang w:val="en-US"/>
        </w:rPr>
      </w:pPr>
    </w:p>
    <w:p w14:paraId="03EEF976"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b/>
          <w:bCs/>
          <w:lang w:val="en-US"/>
        </w:rPr>
        <w:t>E.</w:t>
      </w:r>
      <w:r w:rsidRPr="00C90963">
        <w:rPr>
          <w:rFonts w:ascii="Arial Narrow" w:hAnsi="Arial Narrow" w:cs="Tahoma"/>
          <w:b/>
          <w:bCs/>
          <w:spacing w:val="7"/>
          <w:lang w:val="en-US"/>
        </w:rPr>
        <w:t xml:space="preserve"> </w:t>
      </w:r>
      <w:r w:rsidRPr="00C90963">
        <w:rPr>
          <w:rFonts w:ascii="Arial Narrow" w:hAnsi="Arial Narrow" w:cs="Tahoma"/>
          <w:b/>
          <w:bCs/>
          <w:lang w:val="en-US"/>
        </w:rPr>
        <w:t>Opening and evaluation of Bids</w:t>
      </w:r>
      <w:r w:rsidRPr="00C90963">
        <w:rPr>
          <w:rFonts w:ascii="Arial Narrow" w:hAnsi="Arial Narrow" w:cs="Tahoma"/>
          <w:b/>
          <w:bCs/>
          <w:spacing w:val="-18"/>
          <w:lang w:val="en-US"/>
        </w:rPr>
        <w:t xml:space="preserve"> </w:t>
      </w:r>
      <w:r w:rsidRPr="00C90963">
        <w:rPr>
          <w:rFonts w:ascii="Arial Narrow" w:hAnsi="Arial Narrow" w:cs="Tahoma"/>
          <w:lang w:val="en-US"/>
        </w:rPr>
        <w:t>. . .</w:t>
      </w:r>
      <w:r w:rsidRPr="00C90963">
        <w:rPr>
          <w:rFonts w:ascii="Arial Narrow" w:hAnsi="Arial Narrow" w:cs="Tahoma"/>
          <w:lang w:val="en-US"/>
        </w:rPr>
        <w:tab/>
        <w:t>………………………………………</w:t>
      </w:r>
    </w:p>
    <w:p w14:paraId="01E4D805" w14:textId="77777777" w:rsidR="00B90591" w:rsidRPr="00C90963" w:rsidRDefault="00B90591" w:rsidP="00587D8F">
      <w:pPr>
        <w:widowControl w:val="0"/>
        <w:autoSpaceDE w:val="0"/>
        <w:rPr>
          <w:rFonts w:ascii="Arial Narrow" w:hAnsi="Arial Narrow" w:cs="Tahoma"/>
          <w:lang w:val="en-US"/>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B90591" w:rsidRPr="00C920E9" w14:paraId="54E69029" w14:textId="77777777" w:rsidTr="00E94CD9">
        <w:trPr>
          <w:trHeight w:hRule="exact" w:val="335"/>
        </w:trPr>
        <w:tc>
          <w:tcPr>
            <w:tcW w:w="1114" w:type="dxa"/>
            <w:tcMar>
              <w:top w:w="0" w:type="dxa"/>
              <w:left w:w="0" w:type="dxa"/>
              <w:bottom w:w="0" w:type="dxa"/>
              <w:right w:w="0" w:type="dxa"/>
            </w:tcMar>
          </w:tcPr>
          <w:p w14:paraId="433FFB7A"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25</w:t>
            </w:r>
          </w:p>
        </w:tc>
        <w:tc>
          <w:tcPr>
            <w:tcW w:w="7890" w:type="dxa"/>
            <w:tcMar>
              <w:top w:w="0" w:type="dxa"/>
              <w:left w:w="0" w:type="dxa"/>
              <w:bottom w:w="0" w:type="dxa"/>
              <w:right w:w="0" w:type="dxa"/>
            </w:tcMar>
          </w:tcPr>
          <w:p w14:paraId="089F51FD"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Opening of bids and request if any</w:t>
            </w:r>
            <w:r w:rsidRPr="00C90963">
              <w:rPr>
                <w:rFonts w:ascii="Arial Narrow" w:hAnsi="Arial Narrow" w:cs="Tahoma"/>
                <w:spacing w:val="-26"/>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 . . . . . . . . . . . . . .</w:t>
            </w:r>
          </w:p>
        </w:tc>
        <w:tc>
          <w:tcPr>
            <w:tcW w:w="454" w:type="dxa"/>
            <w:tcMar>
              <w:top w:w="0" w:type="dxa"/>
              <w:left w:w="0" w:type="dxa"/>
              <w:bottom w:w="0" w:type="dxa"/>
              <w:right w:w="0" w:type="dxa"/>
            </w:tcMar>
          </w:tcPr>
          <w:p w14:paraId="63191925" w14:textId="77777777" w:rsidR="00B90591" w:rsidRPr="00C90963" w:rsidRDefault="00B90591" w:rsidP="00587D8F">
            <w:pPr>
              <w:widowControl w:val="0"/>
              <w:autoSpaceDE w:val="0"/>
              <w:rPr>
                <w:rFonts w:ascii="Arial Narrow" w:hAnsi="Arial Narrow" w:cs="Tahoma"/>
                <w:lang w:val="en-US"/>
              </w:rPr>
            </w:pPr>
          </w:p>
        </w:tc>
      </w:tr>
      <w:tr w:rsidR="00B90591" w:rsidRPr="00C920E9" w14:paraId="6826C339" w14:textId="77777777" w:rsidTr="00E94CD9">
        <w:trPr>
          <w:trHeight w:hRule="exact" w:val="430"/>
        </w:trPr>
        <w:tc>
          <w:tcPr>
            <w:tcW w:w="1114" w:type="dxa"/>
            <w:tcMar>
              <w:top w:w="0" w:type="dxa"/>
              <w:left w:w="0" w:type="dxa"/>
              <w:bottom w:w="0" w:type="dxa"/>
              <w:right w:w="0" w:type="dxa"/>
            </w:tcMar>
          </w:tcPr>
          <w:p w14:paraId="2C354811"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lastRenderedPageBreak/>
              <w:t>Article</w:t>
            </w:r>
            <w:r w:rsidRPr="00C90963">
              <w:rPr>
                <w:rFonts w:ascii="Arial Narrow" w:hAnsi="Arial Narrow" w:cs="Tahoma"/>
                <w:spacing w:val="7"/>
              </w:rPr>
              <w:t xml:space="preserve"> </w:t>
            </w:r>
            <w:r w:rsidRPr="00C90963">
              <w:rPr>
                <w:rFonts w:ascii="Arial Narrow" w:hAnsi="Arial Narrow" w:cs="Tahoma"/>
              </w:rPr>
              <w:t>26</w:t>
            </w:r>
          </w:p>
        </w:tc>
        <w:tc>
          <w:tcPr>
            <w:tcW w:w="7890" w:type="dxa"/>
            <w:tcMar>
              <w:top w:w="0" w:type="dxa"/>
              <w:left w:w="0" w:type="dxa"/>
              <w:bottom w:w="0" w:type="dxa"/>
              <w:right w:w="0" w:type="dxa"/>
            </w:tcMar>
          </w:tcPr>
          <w:p w14:paraId="131A7F7B"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The confidential nature of the procedure</w:t>
            </w:r>
            <w:r w:rsidRPr="00C90963">
              <w:rPr>
                <w:rFonts w:ascii="Arial Narrow" w:hAnsi="Arial Narrow" w:cs="Tahoma"/>
                <w:spacing w:val="-36"/>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w:t>
            </w:r>
          </w:p>
        </w:tc>
        <w:tc>
          <w:tcPr>
            <w:tcW w:w="454" w:type="dxa"/>
            <w:tcMar>
              <w:top w:w="0" w:type="dxa"/>
              <w:left w:w="0" w:type="dxa"/>
              <w:bottom w:w="0" w:type="dxa"/>
              <w:right w:w="0" w:type="dxa"/>
            </w:tcMar>
          </w:tcPr>
          <w:p w14:paraId="7A995A36" w14:textId="77777777" w:rsidR="00B90591" w:rsidRPr="00C90963" w:rsidRDefault="00B90591" w:rsidP="00587D8F">
            <w:pPr>
              <w:widowControl w:val="0"/>
              <w:autoSpaceDE w:val="0"/>
              <w:rPr>
                <w:rFonts w:ascii="Arial Narrow" w:hAnsi="Arial Narrow" w:cs="Tahoma"/>
                <w:lang w:val="en-US"/>
              </w:rPr>
            </w:pPr>
          </w:p>
        </w:tc>
      </w:tr>
      <w:tr w:rsidR="00B90591" w:rsidRPr="00C920E9" w14:paraId="5274D8E0" w14:textId="77777777" w:rsidTr="00E94CD9">
        <w:trPr>
          <w:trHeight w:hRule="exact" w:val="476"/>
        </w:trPr>
        <w:tc>
          <w:tcPr>
            <w:tcW w:w="1114" w:type="dxa"/>
            <w:tcMar>
              <w:top w:w="0" w:type="dxa"/>
              <w:left w:w="0" w:type="dxa"/>
              <w:bottom w:w="0" w:type="dxa"/>
              <w:right w:w="0" w:type="dxa"/>
            </w:tcMar>
          </w:tcPr>
          <w:p w14:paraId="321C5A6B"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 27</w:t>
            </w:r>
          </w:p>
        </w:tc>
        <w:tc>
          <w:tcPr>
            <w:tcW w:w="7890" w:type="dxa"/>
            <w:tcMar>
              <w:top w:w="0" w:type="dxa"/>
              <w:left w:w="0" w:type="dxa"/>
              <w:bottom w:w="0" w:type="dxa"/>
              <w:right w:w="0" w:type="dxa"/>
            </w:tcMar>
          </w:tcPr>
          <w:p w14:paraId="04C58641" w14:textId="12D6FDFF"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 xml:space="preserve">: Clarifications on the Bid and contact with the </w:t>
            </w:r>
            <w:r w:rsidR="008700FA" w:rsidRPr="00C90963">
              <w:rPr>
                <w:rFonts w:ascii="Arial Narrow" w:hAnsi="Arial Narrow" w:cs="Tahoma"/>
                <w:lang w:val="en-US"/>
              </w:rPr>
              <w:t xml:space="preserve">delegated Contracting Authority </w:t>
            </w:r>
            <w:r w:rsidRPr="00C90963">
              <w:rPr>
                <w:rFonts w:ascii="Arial Narrow" w:hAnsi="Arial Narrow" w:cs="Tahoma"/>
                <w:lang w:val="en-US"/>
              </w:rPr>
              <w:t>. . . . . . . . . . . . . . . . . . . . . . . . .</w:t>
            </w:r>
          </w:p>
        </w:tc>
        <w:tc>
          <w:tcPr>
            <w:tcW w:w="454" w:type="dxa"/>
            <w:tcMar>
              <w:top w:w="0" w:type="dxa"/>
              <w:left w:w="0" w:type="dxa"/>
              <w:bottom w:w="0" w:type="dxa"/>
              <w:right w:w="0" w:type="dxa"/>
            </w:tcMar>
          </w:tcPr>
          <w:p w14:paraId="28BC14C0" w14:textId="77777777" w:rsidR="00B90591" w:rsidRPr="00C90963" w:rsidRDefault="00B90591" w:rsidP="00587D8F">
            <w:pPr>
              <w:widowControl w:val="0"/>
              <w:autoSpaceDE w:val="0"/>
              <w:rPr>
                <w:rFonts w:ascii="Arial Narrow" w:hAnsi="Arial Narrow" w:cs="Tahoma"/>
                <w:lang w:val="en-US"/>
              </w:rPr>
            </w:pPr>
          </w:p>
        </w:tc>
      </w:tr>
      <w:tr w:rsidR="00B90591" w:rsidRPr="00C920E9" w14:paraId="2BDB9036" w14:textId="77777777" w:rsidTr="00E94CD9">
        <w:trPr>
          <w:trHeight w:hRule="exact" w:val="430"/>
        </w:trPr>
        <w:tc>
          <w:tcPr>
            <w:tcW w:w="1114" w:type="dxa"/>
            <w:tcMar>
              <w:top w:w="0" w:type="dxa"/>
              <w:left w:w="0" w:type="dxa"/>
              <w:bottom w:w="0" w:type="dxa"/>
              <w:right w:w="0" w:type="dxa"/>
            </w:tcMar>
          </w:tcPr>
          <w:p w14:paraId="67B0DC05"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28</w:t>
            </w:r>
          </w:p>
        </w:tc>
        <w:tc>
          <w:tcPr>
            <w:tcW w:w="7890" w:type="dxa"/>
            <w:tcMar>
              <w:top w:w="0" w:type="dxa"/>
              <w:left w:w="0" w:type="dxa"/>
              <w:bottom w:w="0" w:type="dxa"/>
              <w:right w:w="0" w:type="dxa"/>
            </w:tcMar>
          </w:tcPr>
          <w:p w14:paraId="06F59312"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proofErr w:type="spellStart"/>
            <w:r w:rsidRPr="00C90963">
              <w:rPr>
                <w:rFonts w:ascii="Arial Narrow" w:hAnsi="Arial Narrow" w:cs="Tahoma"/>
                <w:lang w:val="en-US"/>
              </w:rPr>
              <w:t>Détermination</w:t>
            </w:r>
            <w:proofErr w:type="spellEnd"/>
            <w:r w:rsidRPr="00C90963">
              <w:rPr>
                <w:rFonts w:ascii="Arial Narrow" w:hAnsi="Arial Narrow" w:cs="Tahoma"/>
                <w:spacing w:val="7"/>
                <w:lang w:val="en-US"/>
              </w:rPr>
              <w:t xml:space="preserve"> </w:t>
            </w:r>
            <w:r w:rsidRPr="00C90963">
              <w:rPr>
                <w:rFonts w:ascii="Arial Narrow" w:hAnsi="Arial Narrow" w:cs="Tahoma"/>
                <w:lang w:val="en-US"/>
              </w:rPr>
              <w:t>of the conformity of bids.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w:t>
            </w:r>
          </w:p>
        </w:tc>
        <w:tc>
          <w:tcPr>
            <w:tcW w:w="454" w:type="dxa"/>
            <w:tcMar>
              <w:top w:w="0" w:type="dxa"/>
              <w:left w:w="0" w:type="dxa"/>
              <w:bottom w:w="0" w:type="dxa"/>
              <w:right w:w="0" w:type="dxa"/>
            </w:tcMar>
          </w:tcPr>
          <w:p w14:paraId="1617D88F" w14:textId="77777777" w:rsidR="00B90591" w:rsidRPr="00C90963" w:rsidRDefault="00B90591" w:rsidP="00587D8F">
            <w:pPr>
              <w:widowControl w:val="0"/>
              <w:autoSpaceDE w:val="0"/>
              <w:rPr>
                <w:rFonts w:ascii="Arial Narrow" w:hAnsi="Arial Narrow" w:cs="Tahoma"/>
                <w:lang w:val="en-US"/>
              </w:rPr>
            </w:pPr>
          </w:p>
        </w:tc>
      </w:tr>
      <w:tr w:rsidR="00B90591" w:rsidRPr="00C90963" w14:paraId="362FF14E" w14:textId="77777777" w:rsidTr="00E94CD9">
        <w:trPr>
          <w:trHeight w:hRule="exact" w:val="430"/>
        </w:trPr>
        <w:tc>
          <w:tcPr>
            <w:tcW w:w="1114" w:type="dxa"/>
            <w:tcMar>
              <w:top w:w="0" w:type="dxa"/>
              <w:left w:w="0" w:type="dxa"/>
              <w:bottom w:w="0" w:type="dxa"/>
              <w:right w:w="0" w:type="dxa"/>
            </w:tcMar>
          </w:tcPr>
          <w:p w14:paraId="21382C2E"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29</w:t>
            </w:r>
          </w:p>
        </w:tc>
        <w:tc>
          <w:tcPr>
            <w:tcW w:w="7890" w:type="dxa"/>
            <w:tcMar>
              <w:top w:w="0" w:type="dxa"/>
              <w:left w:w="0" w:type="dxa"/>
              <w:bottom w:w="0" w:type="dxa"/>
              <w:right w:w="0" w:type="dxa"/>
            </w:tcMar>
          </w:tcPr>
          <w:p w14:paraId="03039BE9"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Pr="00C90963">
              <w:rPr>
                <w:rFonts w:ascii="Arial Narrow" w:hAnsi="Arial Narrow" w:cs="Tahoma"/>
              </w:rPr>
              <w:t>Qualification</w:t>
            </w:r>
            <w:r w:rsidRPr="00C90963">
              <w:rPr>
                <w:rFonts w:ascii="Arial Narrow" w:hAnsi="Arial Narrow" w:cs="Tahoma"/>
                <w:spacing w:val="7"/>
              </w:rPr>
              <w:t xml:space="preserve"> </w:t>
            </w:r>
            <w:r w:rsidRPr="00C90963">
              <w:rPr>
                <w:rFonts w:ascii="Arial Narrow" w:hAnsi="Arial Narrow" w:cs="Tahoma"/>
              </w:rPr>
              <w:t xml:space="preserve">of the </w:t>
            </w:r>
            <w:proofErr w:type="spellStart"/>
            <w:r w:rsidRPr="00C90963">
              <w:rPr>
                <w:rFonts w:ascii="Arial Narrow" w:hAnsi="Arial Narrow" w:cs="Tahoma"/>
              </w:rPr>
              <w:t>bidder</w:t>
            </w:r>
            <w:proofErr w:type="spellEnd"/>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w:t>
            </w:r>
          </w:p>
        </w:tc>
        <w:tc>
          <w:tcPr>
            <w:tcW w:w="454" w:type="dxa"/>
            <w:tcMar>
              <w:top w:w="0" w:type="dxa"/>
              <w:left w:w="0" w:type="dxa"/>
              <w:bottom w:w="0" w:type="dxa"/>
              <w:right w:w="0" w:type="dxa"/>
            </w:tcMar>
          </w:tcPr>
          <w:p w14:paraId="3C80D9CA" w14:textId="77777777" w:rsidR="00B90591" w:rsidRPr="00C90963" w:rsidRDefault="00B90591" w:rsidP="00587D8F">
            <w:pPr>
              <w:widowControl w:val="0"/>
              <w:autoSpaceDE w:val="0"/>
              <w:rPr>
                <w:rFonts w:ascii="Arial Narrow" w:hAnsi="Arial Narrow" w:cs="Tahoma"/>
              </w:rPr>
            </w:pPr>
          </w:p>
        </w:tc>
      </w:tr>
      <w:tr w:rsidR="00B90591" w:rsidRPr="00C90963" w14:paraId="1660FF18" w14:textId="77777777" w:rsidTr="00E94CD9">
        <w:trPr>
          <w:trHeight w:hRule="exact" w:val="430"/>
        </w:trPr>
        <w:tc>
          <w:tcPr>
            <w:tcW w:w="1114" w:type="dxa"/>
            <w:tcMar>
              <w:top w:w="0" w:type="dxa"/>
              <w:left w:w="0" w:type="dxa"/>
              <w:bottom w:w="0" w:type="dxa"/>
              <w:right w:w="0" w:type="dxa"/>
            </w:tcMar>
          </w:tcPr>
          <w:p w14:paraId="6848FC6C"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30</w:t>
            </w:r>
          </w:p>
        </w:tc>
        <w:tc>
          <w:tcPr>
            <w:tcW w:w="7890" w:type="dxa"/>
            <w:tcMar>
              <w:top w:w="0" w:type="dxa"/>
              <w:left w:w="0" w:type="dxa"/>
              <w:bottom w:w="0" w:type="dxa"/>
              <w:right w:w="0" w:type="dxa"/>
            </w:tcMar>
          </w:tcPr>
          <w:p w14:paraId="5308B930"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Pr="00C90963">
              <w:rPr>
                <w:rFonts w:ascii="Arial Narrow" w:hAnsi="Arial Narrow" w:cs="Tahoma"/>
              </w:rPr>
              <w:t>Correction</w:t>
            </w:r>
            <w:r w:rsidRPr="00C90963">
              <w:rPr>
                <w:rFonts w:ascii="Arial Narrow" w:hAnsi="Arial Narrow" w:cs="Tahoma"/>
                <w:spacing w:val="7"/>
              </w:rPr>
              <w:t xml:space="preserve"> </w:t>
            </w:r>
            <w:r w:rsidRPr="00C90963">
              <w:rPr>
                <w:rFonts w:ascii="Arial Narrow" w:hAnsi="Arial Narrow" w:cs="Tahoma"/>
              </w:rPr>
              <w:t xml:space="preserve">of </w:t>
            </w:r>
            <w:proofErr w:type="spellStart"/>
            <w:r w:rsidRPr="00C90963">
              <w:rPr>
                <w:rFonts w:ascii="Arial Narrow" w:hAnsi="Arial Narrow" w:cs="Tahoma"/>
              </w:rPr>
              <w:t>errors</w:t>
            </w:r>
            <w:proofErr w:type="spellEnd"/>
            <w:r w:rsidRPr="00C90963">
              <w:rPr>
                <w:rFonts w:ascii="Arial Narrow" w:hAnsi="Arial Narrow" w:cs="Tahoma"/>
                <w:spacing w:val="-30"/>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w:t>
            </w:r>
          </w:p>
        </w:tc>
        <w:tc>
          <w:tcPr>
            <w:tcW w:w="454" w:type="dxa"/>
            <w:tcMar>
              <w:top w:w="0" w:type="dxa"/>
              <w:left w:w="0" w:type="dxa"/>
              <w:bottom w:w="0" w:type="dxa"/>
              <w:right w:w="0" w:type="dxa"/>
            </w:tcMar>
          </w:tcPr>
          <w:p w14:paraId="10B54D3E" w14:textId="77777777" w:rsidR="00B90591" w:rsidRPr="00C90963" w:rsidRDefault="00B90591" w:rsidP="00587D8F">
            <w:pPr>
              <w:widowControl w:val="0"/>
              <w:autoSpaceDE w:val="0"/>
              <w:rPr>
                <w:rFonts w:ascii="Arial Narrow" w:hAnsi="Arial Narrow" w:cs="Tahoma"/>
              </w:rPr>
            </w:pPr>
          </w:p>
        </w:tc>
      </w:tr>
      <w:tr w:rsidR="00B90591" w:rsidRPr="00C90963" w14:paraId="14B9D18D" w14:textId="77777777" w:rsidTr="00E94CD9">
        <w:trPr>
          <w:trHeight w:hRule="exact" w:val="430"/>
        </w:trPr>
        <w:tc>
          <w:tcPr>
            <w:tcW w:w="1114" w:type="dxa"/>
            <w:tcMar>
              <w:top w:w="0" w:type="dxa"/>
              <w:left w:w="0" w:type="dxa"/>
              <w:bottom w:w="0" w:type="dxa"/>
              <w:right w:w="0" w:type="dxa"/>
            </w:tcMar>
          </w:tcPr>
          <w:p w14:paraId="2226FEB5"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31</w:t>
            </w:r>
          </w:p>
        </w:tc>
        <w:tc>
          <w:tcPr>
            <w:tcW w:w="7890" w:type="dxa"/>
            <w:tcMar>
              <w:top w:w="0" w:type="dxa"/>
              <w:left w:w="0" w:type="dxa"/>
              <w:bottom w:w="0" w:type="dxa"/>
              <w:right w:w="0" w:type="dxa"/>
            </w:tcMar>
          </w:tcPr>
          <w:p w14:paraId="4D062811"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Conversion</w:t>
            </w:r>
            <w:r w:rsidRPr="00C90963">
              <w:rPr>
                <w:rFonts w:ascii="Arial Narrow" w:hAnsi="Arial Narrow" w:cs="Tahoma"/>
                <w:spacing w:val="7"/>
                <w:lang w:val="en-US"/>
              </w:rPr>
              <w:t xml:space="preserve"> </w:t>
            </w:r>
            <w:r w:rsidRPr="00C90963">
              <w:rPr>
                <w:rFonts w:ascii="Arial Narrow" w:hAnsi="Arial Narrow" w:cs="Tahoma"/>
                <w:lang w:val="en-US"/>
              </w:rPr>
              <w:t>into a unique currency</w:t>
            </w:r>
            <w:r w:rsidRPr="00C90963">
              <w:rPr>
                <w:rFonts w:ascii="Arial Narrow" w:hAnsi="Arial Narrow" w:cs="Tahoma"/>
                <w:spacing w:val="-9"/>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 . . . . . . .</w:t>
            </w:r>
          </w:p>
        </w:tc>
        <w:tc>
          <w:tcPr>
            <w:tcW w:w="454" w:type="dxa"/>
            <w:tcMar>
              <w:top w:w="0" w:type="dxa"/>
              <w:left w:w="0" w:type="dxa"/>
              <w:bottom w:w="0" w:type="dxa"/>
              <w:right w:w="0" w:type="dxa"/>
            </w:tcMar>
          </w:tcPr>
          <w:p w14:paraId="003BE481" w14:textId="77777777" w:rsidR="00B90591" w:rsidRPr="00C90963" w:rsidRDefault="00B90591" w:rsidP="00587D8F">
            <w:pPr>
              <w:widowControl w:val="0"/>
              <w:autoSpaceDE w:val="0"/>
              <w:rPr>
                <w:rFonts w:ascii="Arial Narrow" w:hAnsi="Arial Narrow" w:cs="Tahoma"/>
                <w:lang w:val="en-US"/>
              </w:rPr>
            </w:pPr>
          </w:p>
        </w:tc>
      </w:tr>
      <w:tr w:rsidR="00B90591" w:rsidRPr="00C90963" w14:paraId="10DD9618" w14:textId="77777777" w:rsidTr="00E94CD9">
        <w:trPr>
          <w:trHeight w:hRule="exact" w:val="430"/>
        </w:trPr>
        <w:tc>
          <w:tcPr>
            <w:tcW w:w="1114" w:type="dxa"/>
            <w:tcMar>
              <w:top w:w="0" w:type="dxa"/>
              <w:left w:w="0" w:type="dxa"/>
              <w:bottom w:w="0" w:type="dxa"/>
              <w:right w:w="0" w:type="dxa"/>
            </w:tcMar>
          </w:tcPr>
          <w:p w14:paraId="37A8D9E7"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32</w:t>
            </w:r>
          </w:p>
        </w:tc>
        <w:tc>
          <w:tcPr>
            <w:tcW w:w="7890" w:type="dxa"/>
            <w:tcMar>
              <w:top w:w="0" w:type="dxa"/>
              <w:left w:w="0" w:type="dxa"/>
              <w:bottom w:w="0" w:type="dxa"/>
              <w:right w:w="0" w:type="dxa"/>
            </w:tcMar>
          </w:tcPr>
          <w:p w14:paraId="63BC464B"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Financial </w:t>
            </w:r>
            <w:r w:rsidRPr="00C90963">
              <w:rPr>
                <w:rFonts w:ascii="Arial Narrow" w:hAnsi="Arial Narrow" w:cs="Tahoma"/>
              </w:rPr>
              <w:t>Evaluation</w:t>
            </w:r>
            <w:r w:rsidRPr="00C90963">
              <w:rPr>
                <w:rFonts w:ascii="Arial Narrow" w:hAnsi="Arial Narrow" w:cs="Tahoma"/>
                <w:spacing w:val="7"/>
              </w:rPr>
              <w:t xml:space="preserve"> </w:t>
            </w:r>
            <w:r w:rsidRPr="00C90963">
              <w:rPr>
                <w:rFonts w:ascii="Arial Narrow" w:hAnsi="Arial Narrow" w:cs="Tahoma"/>
              </w:rPr>
              <w:t xml:space="preserve">of </w:t>
            </w:r>
            <w:proofErr w:type="spellStart"/>
            <w:proofErr w:type="gramStart"/>
            <w:r w:rsidRPr="00C90963">
              <w:rPr>
                <w:rFonts w:ascii="Arial Narrow" w:hAnsi="Arial Narrow" w:cs="Tahoma"/>
              </w:rPr>
              <w:t>bids</w:t>
            </w:r>
            <w:proofErr w:type="spellEnd"/>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w:t>
            </w:r>
            <w:proofErr w:type="gramEnd"/>
            <w:r w:rsidRPr="00C90963">
              <w:rPr>
                <w:rFonts w:ascii="Arial Narrow" w:hAnsi="Arial Narrow" w:cs="Tahoma"/>
              </w:rPr>
              <w:t xml:space="preserve"> .</w:t>
            </w:r>
          </w:p>
        </w:tc>
        <w:tc>
          <w:tcPr>
            <w:tcW w:w="454" w:type="dxa"/>
            <w:tcMar>
              <w:top w:w="0" w:type="dxa"/>
              <w:left w:w="0" w:type="dxa"/>
              <w:bottom w:w="0" w:type="dxa"/>
              <w:right w:w="0" w:type="dxa"/>
            </w:tcMar>
          </w:tcPr>
          <w:p w14:paraId="48E19352" w14:textId="77777777" w:rsidR="00B90591" w:rsidRPr="00C90963" w:rsidRDefault="00B90591" w:rsidP="00587D8F">
            <w:pPr>
              <w:widowControl w:val="0"/>
              <w:autoSpaceDE w:val="0"/>
              <w:rPr>
                <w:rFonts w:ascii="Arial Narrow" w:hAnsi="Arial Narrow" w:cs="Tahoma"/>
              </w:rPr>
            </w:pPr>
          </w:p>
        </w:tc>
      </w:tr>
      <w:tr w:rsidR="00B90591" w:rsidRPr="00C920E9" w14:paraId="3AB9FA99" w14:textId="77777777" w:rsidTr="00E94CD9">
        <w:trPr>
          <w:trHeight w:hRule="exact" w:val="335"/>
        </w:trPr>
        <w:tc>
          <w:tcPr>
            <w:tcW w:w="1114" w:type="dxa"/>
            <w:tcMar>
              <w:top w:w="0" w:type="dxa"/>
              <w:left w:w="0" w:type="dxa"/>
              <w:bottom w:w="0" w:type="dxa"/>
              <w:right w:w="0" w:type="dxa"/>
            </w:tcMar>
          </w:tcPr>
          <w:p w14:paraId="1FD3E060"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 33</w:t>
            </w:r>
          </w:p>
        </w:tc>
        <w:tc>
          <w:tcPr>
            <w:tcW w:w="7890" w:type="dxa"/>
            <w:tcMar>
              <w:top w:w="0" w:type="dxa"/>
              <w:left w:w="0" w:type="dxa"/>
              <w:bottom w:w="0" w:type="dxa"/>
              <w:right w:w="0" w:type="dxa"/>
            </w:tcMar>
          </w:tcPr>
          <w:p w14:paraId="1E538B8F"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 Preference given to national bidders . . . . . . . . . . . . . . . . . . . . . . . . . . . . . . . . . . . . . . . . . . . . . . . . . . . . . . . .</w:t>
            </w:r>
          </w:p>
        </w:tc>
        <w:tc>
          <w:tcPr>
            <w:tcW w:w="454" w:type="dxa"/>
            <w:tcMar>
              <w:top w:w="0" w:type="dxa"/>
              <w:left w:w="0" w:type="dxa"/>
              <w:bottom w:w="0" w:type="dxa"/>
              <w:right w:w="0" w:type="dxa"/>
            </w:tcMar>
          </w:tcPr>
          <w:p w14:paraId="061DA7C6" w14:textId="77777777" w:rsidR="00B90591" w:rsidRPr="00C90963" w:rsidRDefault="00B90591" w:rsidP="00587D8F">
            <w:pPr>
              <w:widowControl w:val="0"/>
              <w:autoSpaceDE w:val="0"/>
              <w:rPr>
                <w:rFonts w:ascii="Arial Narrow" w:hAnsi="Arial Narrow" w:cs="Tahoma"/>
                <w:lang w:val="en-US"/>
              </w:rPr>
            </w:pPr>
          </w:p>
        </w:tc>
      </w:tr>
    </w:tbl>
    <w:p w14:paraId="0BCF84BF" w14:textId="77777777" w:rsidR="00B90591" w:rsidRPr="00C90963" w:rsidRDefault="00B90591" w:rsidP="00587D8F">
      <w:pPr>
        <w:widowControl w:val="0"/>
        <w:autoSpaceDE w:val="0"/>
        <w:rPr>
          <w:rFonts w:ascii="Arial Narrow" w:hAnsi="Arial Narrow" w:cs="Tahoma"/>
          <w:lang w:val="en-US"/>
        </w:rPr>
      </w:pPr>
    </w:p>
    <w:p w14:paraId="3324399A" w14:textId="40D40D26" w:rsidR="00B90591" w:rsidRPr="00C90963" w:rsidRDefault="00B90591" w:rsidP="00587D8F">
      <w:pPr>
        <w:widowControl w:val="0"/>
        <w:autoSpaceDE w:val="0"/>
        <w:rPr>
          <w:rFonts w:ascii="Arial Narrow" w:hAnsi="Arial Narrow" w:cs="Tahoma"/>
        </w:rPr>
      </w:pPr>
      <w:r w:rsidRPr="00C90963">
        <w:rPr>
          <w:rFonts w:ascii="Arial Narrow" w:hAnsi="Arial Narrow" w:cs="Tahoma"/>
          <w:b/>
          <w:bCs/>
        </w:rPr>
        <w:t>F.</w:t>
      </w:r>
      <w:r w:rsidRPr="00C90963">
        <w:rPr>
          <w:rFonts w:ascii="Arial Narrow" w:hAnsi="Arial Narrow" w:cs="Tahoma"/>
          <w:b/>
          <w:bCs/>
          <w:spacing w:val="7"/>
        </w:rPr>
        <w:t xml:space="preserve"> </w:t>
      </w:r>
      <w:proofErr w:type="spellStart"/>
      <w:r w:rsidRPr="00C90963">
        <w:rPr>
          <w:rFonts w:ascii="Arial Narrow" w:hAnsi="Arial Narrow" w:cs="Tahoma"/>
          <w:b/>
          <w:bCs/>
        </w:rPr>
        <w:t>Award</w:t>
      </w:r>
      <w:proofErr w:type="spellEnd"/>
      <w:r w:rsidRPr="00C90963">
        <w:rPr>
          <w:rFonts w:ascii="Arial Narrow" w:hAnsi="Arial Narrow" w:cs="Tahoma"/>
          <w:b/>
          <w:bCs/>
        </w:rPr>
        <w:t xml:space="preserve"> of </w:t>
      </w:r>
      <w:proofErr w:type="spellStart"/>
      <w:r w:rsidRPr="00C90963">
        <w:rPr>
          <w:rFonts w:ascii="Arial Narrow" w:hAnsi="Arial Narrow" w:cs="Tahoma"/>
          <w:b/>
          <w:bCs/>
        </w:rPr>
        <w:t>Contract</w:t>
      </w:r>
      <w:proofErr w:type="spellEnd"/>
      <w:r w:rsidR="00432BE8" w:rsidRPr="00C90963">
        <w:rPr>
          <w:rFonts w:ascii="Arial Narrow" w:hAnsi="Arial Narrow" w:cs="Tahoma"/>
          <w:b/>
          <w:bCs/>
          <w:spacing w:val="-17"/>
        </w:rPr>
        <w:t>.</w:t>
      </w:r>
      <w:r w:rsidRPr="00C90963">
        <w:rPr>
          <w:rFonts w:ascii="Arial Narrow" w:hAnsi="Arial Narrow" w:cs="Tahoma"/>
        </w:rPr>
        <w:tab/>
        <w:t>………………………………………………………………</w:t>
      </w:r>
    </w:p>
    <w:p w14:paraId="0FC294DA" w14:textId="77777777" w:rsidR="00B90591" w:rsidRPr="00C90963" w:rsidRDefault="00B90591" w:rsidP="00587D8F">
      <w:pPr>
        <w:widowControl w:val="0"/>
        <w:autoSpaceDE w:val="0"/>
        <w:rPr>
          <w:rFonts w:ascii="Arial Narrow" w:hAnsi="Arial Narrow" w:cs="Tahoma"/>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B90591" w:rsidRPr="00C90963" w14:paraId="127D992A" w14:textId="77777777" w:rsidTr="00E94CD9">
        <w:trPr>
          <w:trHeight w:hRule="exact" w:val="335"/>
        </w:trPr>
        <w:tc>
          <w:tcPr>
            <w:tcW w:w="1114" w:type="dxa"/>
            <w:tcMar>
              <w:top w:w="0" w:type="dxa"/>
              <w:left w:w="0" w:type="dxa"/>
              <w:bottom w:w="0" w:type="dxa"/>
              <w:right w:w="0" w:type="dxa"/>
            </w:tcMar>
          </w:tcPr>
          <w:p w14:paraId="36D522BF"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34</w:t>
            </w:r>
          </w:p>
        </w:tc>
        <w:tc>
          <w:tcPr>
            <w:tcW w:w="7890" w:type="dxa"/>
            <w:tcMar>
              <w:top w:w="0" w:type="dxa"/>
              <w:left w:w="0" w:type="dxa"/>
              <w:bottom w:w="0" w:type="dxa"/>
              <w:right w:w="0" w:type="dxa"/>
            </w:tcMar>
          </w:tcPr>
          <w:p w14:paraId="29A2D207"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Award</w:t>
            </w:r>
            <w:proofErr w:type="spellEnd"/>
            <w:r w:rsidRPr="00C90963">
              <w:rPr>
                <w:rFonts w:ascii="Arial Narrow" w:hAnsi="Arial Narrow" w:cs="Tahoma"/>
              </w:rPr>
              <w:t xml:space="preserve"> of </w:t>
            </w:r>
            <w:proofErr w:type="spellStart"/>
            <w:r w:rsidRPr="00C90963">
              <w:rPr>
                <w:rFonts w:ascii="Arial Narrow" w:hAnsi="Arial Narrow" w:cs="Tahoma"/>
              </w:rPr>
              <w:t>contract</w:t>
            </w:r>
            <w:proofErr w:type="spellEnd"/>
            <w:r w:rsidRPr="00C90963">
              <w:rPr>
                <w:rFonts w:ascii="Arial Narrow" w:hAnsi="Arial Narrow" w:cs="Tahoma"/>
                <w:spacing w:val="-13"/>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w:t>
            </w:r>
          </w:p>
        </w:tc>
        <w:tc>
          <w:tcPr>
            <w:tcW w:w="454" w:type="dxa"/>
            <w:tcMar>
              <w:top w:w="0" w:type="dxa"/>
              <w:left w:w="0" w:type="dxa"/>
              <w:bottom w:w="0" w:type="dxa"/>
              <w:right w:w="0" w:type="dxa"/>
            </w:tcMar>
          </w:tcPr>
          <w:p w14:paraId="66602BCF" w14:textId="77777777" w:rsidR="00B90591" w:rsidRPr="00C90963" w:rsidRDefault="00B90591" w:rsidP="00587D8F">
            <w:pPr>
              <w:widowControl w:val="0"/>
              <w:autoSpaceDE w:val="0"/>
              <w:rPr>
                <w:rFonts w:ascii="Arial Narrow" w:hAnsi="Arial Narrow" w:cs="Tahoma"/>
              </w:rPr>
            </w:pPr>
          </w:p>
        </w:tc>
      </w:tr>
      <w:tr w:rsidR="00B90591" w:rsidRPr="00C920E9" w14:paraId="4C31A64F" w14:textId="77777777" w:rsidTr="00E94CD9">
        <w:trPr>
          <w:trHeight w:hRule="exact" w:val="653"/>
        </w:trPr>
        <w:tc>
          <w:tcPr>
            <w:tcW w:w="1114" w:type="dxa"/>
            <w:tcMar>
              <w:top w:w="0" w:type="dxa"/>
              <w:left w:w="0" w:type="dxa"/>
              <w:bottom w:w="0" w:type="dxa"/>
              <w:right w:w="0" w:type="dxa"/>
            </w:tcMar>
          </w:tcPr>
          <w:p w14:paraId="7769A87C"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35</w:t>
            </w:r>
          </w:p>
        </w:tc>
        <w:tc>
          <w:tcPr>
            <w:tcW w:w="7890" w:type="dxa"/>
            <w:tcMar>
              <w:top w:w="0" w:type="dxa"/>
              <w:left w:w="0" w:type="dxa"/>
              <w:bottom w:w="0" w:type="dxa"/>
              <w:right w:w="0" w:type="dxa"/>
            </w:tcMar>
          </w:tcPr>
          <w:p w14:paraId="2B71A126" w14:textId="51DEF156"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The right of the </w:t>
            </w:r>
            <w:r w:rsidR="008700FA" w:rsidRPr="00C90963">
              <w:rPr>
                <w:rFonts w:ascii="Arial Narrow" w:hAnsi="Arial Narrow" w:cs="Tahoma"/>
                <w:spacing w:val="7"/>
                <w:lang w:val="en-US"/>
              </w:rPr>
              <w:t xml:space="preserve">delegated Contracting Authority </w:t>
            </w:r>
            <w:r w:rsidRPr="00C90963">
              <w:rPr>
                <w:rFonts w:ascii="Arial Narrow" w:hAnsi="Arial Narrow" w:cs="Tahoma"/>
                <w:spacing w:val="7"/>
                <w:lang w:val="en-US"/>
              </w:rPr>
              <w:t>to declare an invitation to tender, unfruitful or to cancel the procedure</w:t>
            </w:r>
          </w:p>
        </w:tc>
        <w:tc>
          <w:tcPr>
            <w:tcW w:w="454" w:type="dxa"/>
            <w:tcMar>
              <w:top w:w="0" w:type="dxa"/>
              <w:left w:w="0" w:type="dxa"/>
              <w:bottom w:w="0" w:type="dxa"/>
              <w:right w:w="0" w:type="dxa"/>
            </w:tcMar>
          </w:tcPr>
          <w:p w14:paraId="413FEB46" w14:textId="77777777" w:rsidR="00B90591" w:rsidRPr="00C90963" w:rsidRDefault="00B90591" w:rsidP="00587D8F">
            <w:pPr>
              <w:widowControl w:val="0"/>
              <w:autoSpaceDE w:val="0"/>
              <w:rPr>
                <w:rFonts w:ascii="Arial Narrow" w:hAnsi="Arial Narrow" w:cs="Tahoma"/>
                <w:lang w:val="en-US"/>
              </w:rPr>
            </w:pPr>
          </w:p>
        </w:tc>
      </w:tr>
      <w:tr w:rsidR="00B90591" w:rsidRPr="00C920E9" w14:paraId="348CAE82" w14:textId="77777777" w:rsidTr="00E94CD9">
        <w:trPr>
          <w:trHeight w:hRule="exact" w:val="430"/>
        </w:trPr>
        <w:tc>
          <w:tcPr>
            <w:tcW w:w="1114" w:type="dxa"/>
            <w:tcMar>
              <w:top w:w="0" w:type="dxa"/>
              <w:left w:w="0" w:type="dxa"/>
              <w:bottom w:w="0" w:type="dxa"/>
              <w:right w:w="0" w:type="dxa"/>
            </w:tcMar>
          </w:tcPr>
          <w:p w14:paraId="27C60249"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36</w:t>
            </w:r>
          </w:p>
        </w:tc>
        <w:tc>
          <w:tcPr>
            <w:tcW w:w="7890" w:type="dxa"/>
            <w:tcMar>
              <w:top w:w="0" w:type="dxa"/>
              <w:left w:w="0" w:type="dxa"/>
              <w:bottom w:w="0" w:type="dxa"/>
              <w:right w:w="0" w:type="dxa"/>
            </w:tcMar>
          </w:tcPr>
          <w:p w14:paraId="72527F56"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Notification of the award of contract</w:t>
            </w:r>
            <w:r w:rsidRPr="00C90963">
              <w:rPr>
                <w:rFonts w:ascii="Arial Narrow" w:hAnsi="Arial Narrow" w:cs="Tahoma"/>
                <w:spacing w:val="-4"/>
                <w:lang w:val="en-US"/>
              </w:rPr>
              <w:t xml:space="preserve"> </w:t>
            </w:r>
            <w:r w:rsidRPr="00C90963">
              <w:rPr>
                <w:rFonts w:ascii="Arial Narrow" w:hAnsi="Arial Narrow" w:cs="Tahoma"/>
                <w:lang w:val="en-US"/>
              </w:rPr>
              <w:t>. . . . . . . . . . . . . . . . . . . . . . . . . . . . . . . . . . . . . . . . . . . . . . . . . . . . . . . . . . . . . . .</w:t>
            </w:r>
            <w:r w:rsidRPr="00C90963">
              <w:rPr>
                <w:rFonts w:ascii="Arial Narrow" w:hAnsi="Arial Narrow" w:cs="Tahoma"/>
                <w:spacing w:val="-2"/>
                <w:lang w:val="en-US"/>
              </w:rPr>
              <w:t xml:space="preserve"> </w:t>
            </w:r>
            <w:r w:rsidRPr="00C90963">
              <w:rPr>
                <w:rFonts w:ascii="Arial Narrow" w:hAnsi="Arial Narrow" w:cs="Tahoma"/>
                <w:lang w:val="en-US"/>
              </w:rPr>
              <w:t>. . . . . . . . . . . . . . . . . . . . . . . . . . . . . . . .</w:t>
            </w:r>
          </w:p>
        </w:tc>
        <w:tc>
          <w:tcPr>
            <w:tcW w:w="454" w:type="dxa"/>
            <w:tcMar>
              <w:top w:w="0" w:type="dxa"/>
              <w:left w:w="0" w:type="dxa"/>
              <w:bottom w:w="0" w:type="dxa"/>
              <w:right w:w="0" w:type="dxa"/>
            </w:tcMar>
          </w:tcPr>
          <w:p w14:paraId="61EBF7C2" w14:textId="77777777" w:rsidR="00B90591" w:rsidRPr="00C90963" w:rsidRDefault="00B90591" w:rsidP="00587D8F">
            <w:pPr>
              <w:widowControl w:val="0"/>
              <w:autoSpaceDE w:val="0"/>
              <w:rPr>
                <w:rFonts w:ascii="Arial Narrow" w:hAnsi="Arial Narrow" w:cs="Tahoma"/>
                <w:lang w:val="en-US"/>
              </w:rPr>
            </w:pPr>
          </w:p>
        </w:tc>
      </w:tr>
      <w:tr w:rsidR="00B90591" w:rsidRPr="00C920E9" w14:paraId="456B4240" w14:textId="77777777" w:rsidTr="00E94CD9">
        <w:trPr>
          <w:trHeight w:hRule="exact" w:val="414"/>
        </w:trPr>
        <w:tc>
          <w:tcPr>
            <w:tcW w:w="1114" w:type="dxa"/>
            <w:tcMar>
              <w:top w:w="0" w:type="dxa"/>
              <w:left w:w="0" w:type="dxa"/>
              <w:bottom w:w="0" w:type="dxa"/>
              <w:right w:w="0" w:type="dxa"/>
            </w:tcMar>
          </w:tcPr>
          <w:p w14:paraId="140F93AF"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37</w:t>
            </w:r>
          </w:p>
        </w:tc>
        <w:tc>
          <w:tcPr>
            <w:tcW w:w="7890" w:type="dxa"/>
            <w:tcMar>
              <w:top w:w="0" w:type="dxa"/>
              <w:left w:w="0" w:type="dxa"/>
              <w:bottom w:w="0" w:type="dxa"/>
              <w:right w:w="0" w:type="dxa"/>
            </w:tcMar>
          </w:tcPr>
          <w:p w14:paraId="34A16DFA" w14:textId="77777777" w:rsidR="00B90591" w:rsidRPr="00C90963" w:rsidRDefault="00B90591" w:rsidP="00587D8F">
            <w:pPr>
              <w:widowControl w:val="0"/>
              <w:autoSpaceDE w:val="0"/>
              <w:rPr>
                <w:rFonts w:ascii="Arial Narrow" w:hAnsi="Arial Narrow" w:cs="Tahoma"/>
                <w:lang w:val="en-US"/>
              </w:rPr>
            </w:pPr>
            <w:r w:rsidRPr="00C90963">
              <w:rPr>
                <w:rFonts w:ascii="Arial Narrow" w:hAnsi="Arial Narrow" w:cs="Tahoma"/>
                <w:lang w:val="en-US"/>
              </w:rPr>
              <w:t>:</w:t>
            </w:r>
            <w:r w:rsidRPr="00C90963">
              <w:rPr>
                <w:rFonts w:ascii="Arial Narrow" w:hAnsi="Arial Narrow" w:cs="Tahoma"/>
                <w:spacing w:val="7"/>
                <w:lang w:val="en-US"/>
              </w:rPr>
              <w:t xml:space="preserve"> </w:t>
            </w:r>
            <w:r w:rsidRPr="00C90963">
              <w:rPr>
                <w:rFonts w:ascii="Arial Narrow" w:hAnsi="Arial Narrow" w:cs="Tahoma"/>
                <w:lang w:val="en-US"/>
              </w:rPr>
              <w:t>Publication</w:t>
            </w:r>
            <w:r w:rsidRPr="00C90963">
              <w:rPr>
                <w:rFonts w:ascii="Arial Narrow" w:hAnsi="Arial Narrow" w:cs="Tahoma"/>
                <w:spacing w:val="7"/>
                <w:lang w:val="en-US"/>
              </w:rPr>
              <w:t xml:space="preserve"> </w:t>
            </w:r>
            <w:r w:rsidRPr="00C90963">
              <w:rPr>
                <w:rFonts w:ascii="Arial Narrow" w:hAnsi="Arial Narrow" w:cs="Tahoma"/>
                <w:lang w:val="en-US"/>
              </w:rPr>
              <w:t>of the result of the award of the contract and request if any</w:t>
            </w:r>
            <w:r w:rsidRPr="00C90963">
              <w:rPr>
                <w:rFonts w:ascii="Arial Narrow" w:hAnsi="Arial Narrow" w:cs="Tahoma"/>
                <w:spacing w:val="-7"/>
                <w:lang w:val="en-US"/>
              </w:rPr>
              <w:t xml:space="preserve"> </w:t>
            </w:r>
            <w:r w:rsidRPr="00C90963">
              <w:rPr>
                <w:rFonts w:ascii="Arial Narrow" w:hAnsi="Arial Narrow" w:cs="Tahoma"/>
                <w:lang w:val="en-US"/>
              </w:rPr>
              <w:t>. . . . . . . . . . . . . . . . . . . . . . . . . . . . . . . . . . . . . . . . . . .</w:t>
            </w:r>
          </w:p>
        </w:tc>
        <w:tc>
          <w:tcPr>
            <w:tcW w:w="454" w:type="dxa"/>
            <w:tcMar>
              <w:top w:w="0" w:type="dxa"/>
              <w:left w:w="0" w:type="dxa"/>
              <w:bottom w:w="0" w:type="dxa"/>
              <w:right w:w="0" w:type="dxa"/>
            </w:tcMar>
          </w:tcPr>
          <w:p w14:paraId="3004DBA6" w14:textId="77777777" w:rsidR="00B90591" w:rsidRPr="00C90963" w:rsidRDefault="00B90591" w:rsidP="00587D8F">
            <w:pPr>
              <w:widowControl w:val="0"/>
              <w:autoSpaceDE w:val="0"/>
              <w:rPr>
                <w:rFonts w:ascii="Arial Narrow" w:hAnsi="Arial Narrow" w:cs="Tahoma"/>
                <w:lang w:val="en-US"/>
              </w:rPr>
            </w:pPr>
          </w:p>
        </w:tc>
      </w:tr>
      <w:tr w:rsidR="00B90591" w:rsidRPr="00C90963" w14:paraId="44AB82F5" w14:textId="77777777" w:rsidTr="00E94CD9">
        <w:trPr>
          <w:trHeight w:hRule="exact" w:val="430"/>
        </w:trPr>
        <w:tc>
          <w:tcPr>
            <w:tcW w:w="1114" w:type="dxa"/>
            <w:tcMar>
              <w:top w:w="0" w:type="dxa"/>
              <w:left w:w="0" w:type="dxa"/>
              <w:bottom w:w="0" w:type="dxa"/>
              <w:right w:w="0" w:type="dxa"/>
            </w:tcMar>
          </w:tcPr>
          <w:p w14:paraId="3ED96E03"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38</w:t>
            </w:r>
          </w:p>
        </w:tc>
        <w:tc>
          <w:tcPr>
            <w:tcW w:w="7890" w:type="dxa"/>
            <w:tcMar>
              <w:top w:w="0" w:type="dxa"/>
              <w:left w:w="0" w:type="dxa"/>
              <w:bottom w:w="0" w:type="dxa"/>
              <w:right w:w="0" w:type="dxa"/>
            </w:tcMar>
          </w:tcPr>
          <w:p w14:paraId="365E3DFC"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proofErr w:type="spellStart"/>
            <w:r w:rsidRPr="00C90963">
              <w:rPr>
                <w:rFonts w:ascii="Arial Narrow" w:hAnsi="Arial Narrow" w:cs="Tahoma"/>
              </w:rPr>
              <w:t>Signing</w:t>
            </w:r>
            <w:proofErr w:type="spellEnd"/>
            <w:r w:rsidRPr="00C90963">
              <w:rPr>
                <w:rFonts w:ascii="Arial Narrow" w:hAnsi="Arial Narrow" w:cs="Tahoma"/>
              </w:rPr>
              <w:t xml:space="preserve"> of the </w:t>
            </w:r>
            <w:proofErr w:type="spellStart"/>
            <w:r w:rsidRPr="00C90963">
              <w:rPr>
                <w:rFonts w:ascii="Arial Narrow" w:hAnsi="Arial Narrow" w:cs="Tahoma"/>
              </w:rPr>
              <w:t>contract</w:t>
            </w:r>
            <w:proofErr w:type="spellEnd"/>
            <w:r w:rsidRPr="00C90963">
              <w:rPr>
                <w:rFonts w:ascii="Arial Narrow" w:hAnsi="Arial Narrow" w:cs="Tahoma"/>
                <w:spacing w:val="-4"/>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w:t>
            </w:r>
          </w:p>
        </w:tc>
        <w:tc>
          <w:tcPr>
            <w:tcW w:w="454" w:type="dxa"/>
            <w:tcMar>
              <w:top w:w="0" w:type="dxa"/>
              <w:left w:w="0" w:type="dxa"/>
              <w:bottom w:w="0" w:type="dxa"/>
              <w:right w:w="0" w:type="dxa"/>
            </w:tcMar>
          </w:tcPr>
          <w:p w14:paraId="587CBEAB" w14:textId="77777777" w:rsidR="00B90591" w:rsidRPr="00C90963" w:rsidRDefault="00B90591" w:rsidP="00587D8F">
            <w:pPr>
              <w:widowControl w:val="0"/>
              <w:autoSpaceDE w:val="0"/>
              <w:rPr>
                <w:rFonts w:ascii="Arial Narrow" w:hAnsi="Arial Narrow" w:cs="Tahoma"/>
              </w:rPr>
            </w:pPr>
          </w:p>
        </w:tc>
      </w:tr>
      <w:tr w:rsidR="00B90591" w:rsidRPr="00C90963" w14:paraId="43B57E4C" w14:textId="77777777" w:rsidTr="00E94CD9">
        <w:trPr>
          <w:trHeight w:hRule="exact" w:val="335"/>
        </w:trPr>
        <w:tc>
          <w:tcPr>
            <w:tcW w:w="1114" w:type="dxa"/>
            <w:tcMar>
              <w:top w:w="0" w:type="dxa"/>
              <w:left w:w="0" w:type="dxa"/>
              <w:bottom w:w="0" w:type="dxa"/>
              <w:right w:w="0" w:type="dxa"/>
            </w:tcMar>
          </w:tcPr>
          <w:p w14:paraId="02CBCCDF"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Article</w:t>
            </w:r>
            <w:r w:rsidRPr="00C90963">
              <w:rPr>
                <w:rFonts w:ascii="Arial Narrow" w:hAnsi="Arial Narrow" w:cs="Tahoma"/>
                <w:spacing w:val="7"/>
              </w:rPr>
              <w:t xml:space="preserve"> </w:t>
            </w:r>
            <w:r w:rsidRPr="00C90963">
              <w:rPr>
                <w:rFonts w:ascii="Arial Narrow" w:hAnsi="Arial Narrow" w:cs="Tahoma"/>
              </w:rPr>
              <w:t>39</w:t>
            </w:r>
          </w:p>
        </w:tc>
        <w:tc>
          <w:tcPr>
            <w:tcW w:w="7890" w:type="dxa"/>
            <w:tcMar>
              <w:top w:w="0" w:type="dxa"/>
              <w:left w:w="0" w:type="dxa"/>
              <w:bottom w:w="0" w:type="dxa"/>
              <w:right w:w="0" w:type="dxa"/>
            </w:tcMar>
          </w:tcPr>
          <w:p w14:paraId="5F7F2EA6" w14:textId="77777777" w:rsidR="00B90591" w:rsidRPr="00C90963" w:rsidRDefault="00B90591" w:rsidP="00587D8F">
            <w:pPr>
              <w:widowControl w:val="0"/>
              <w:autoSpaceDE w:val="0"/>
              <w:rPr>
                <w:rFonts w:ascii="Arial Narrow" w:hAnsi="Arial Narrow" w:cs="Tahoma"/>
              </w:rPr>
            </w:pPr>
            <w:r w:rsidRPr="00C90963">
              <w:rPr>
                <w:rFonts w:ascii="Arial Narrow" w:hAnsi="Arial Narrow" w:cs="Tahoma"/>
              </w:rPr>
              <w:t>:</w:t>
            </w:r>
            <w:r w:rsidRPr="00C90963">
              <w:rPr>
                <w:rFonts w:ascii="Arial Narrow" w:hAnsi="Arial Narrow" w:cs="Tahoma"/>
                <w:spacing w:val="7"/>
              </w:rPr>
              <w:t xml:space="preserve"> </w:t>
            </w:r>
            <w:r w:rsidRPr="00C90963">
              <w:rPr>
                <w:rFonts w:ascii="Arial Narrow" w:hAnsi="Arial Narrow" w:cs="Tahoma"/>
              </w:rPr>
              <w:t xml:space="preserve">Final </w:t>
            </w:r>
            <w:proofErr w:type="spellStart"/>
            <w:r w:rsidRPr="00C90963">
              <w:rPr>
                <w:rFonts w:ascii="Arial Narrow" w:hAnsi="Arial Narrow" w:cs="Tahoma"/>
              </w:rPr>
              <w:t>Bid</w:t>
            </w:r>
            <w:proofErr w:type="spellEnd"/>
            <w:r w:rsidRPr="00C90963">
              <w:rPr>
                <w:rFonts w:ascii="Arial Narrow" w:hAnsi="Arial Narrow" w:cs="Tahoma"/>
              </w:rPr>
              <w:t xml:space="preserve"> Bond</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 . . . . . . . . . . . . . . . . . . . . . . . . . . . . . . . . . . . . . . . . . . . . . . . . . . . . . . . . . . . . . .</w:t>
            </w:r>
            <w:r w:rsidRPr="00C90963">
              <w:rPr>
                <w:rFonts w:ascii="Arial Narrow" w:hAnsi="Arial Narrow" w:cs="Tahoma"/>
                <w:spacing w:val="-2"/>
              </w:rPr>
              <w:t xml:space="preserve"> </w:t>
            </w:r>
            <w:r w:rsidRPr="00C90963">
              <w:rPr>
                <w:rFonts w:ascii="Arial Narrow" w:hAnsi="Arial Narrow" w:cs="Tahoma"/>
              </w:rPr>
              <w:t>. .</w:t>
            </w:r>
          </w:p>
        </w:tc>
        <w:tc>
          <w:tcPr>
            <w:tcW w:w="454" w:type="dxa"/>
            <w:tcMar>
              <w:top w:w="0" w:type="dxa"/>
              <w:left w:w="0" w:type="dxa"/>
              <w:bottom w:w="0" w:type="dxa"/>
              <w:right w:w="0" w:type="dxa"/>
            </w:tcMar>
          </w:tcPr>
          <w:p w14:paraId="2D2D7385" w14:textId="77777777" w:rsidR="00B90591" w:rsidRPr="00C90963" w:rsidRDefault="00B90591" w:rsidP="00587D8F">
            <w:pPr>
              <w:widowControl w:val="0"/>
              <w:autoSpaceDE w:val="0"/>
              <w:rPr>
                <w:rFonts w:ascii="Arial Narrow" w:hAnsi="Arial Narrow" w:cs="Tahoma"/>
              </w:rPr>
            </w:pPr>
          </w:p>
        </w:tc>
      </w:tr>
    </w:tbl>
    <w:p w14:paraId="24BB004E" w14:textId="77777777" w:rsidR="005073E8" w:rsidRPr="00C90963" w:rsidRDefault="005073E8" w:rsidP="00587D8F">
      <w:pPr>
        <w:pStyle w:val="NormalTahoma"/>
        <w:ind w:left="0" w:firstLine="0"/>
        <w:rPr>
          <w:rFonts w:ascii="Arial Narrow" w:hAnsi="Arial Narrow" w:cs="Arial"/>
        </w:rPr>
      </w:pPr>
    </w:p>
    <w:p w14:paraId="350769E2" w14:textId="77777777" w:rsidR="005073E8" w:rsidRPr="00C90963" w:rsidRDefault="005073E8" w:rsidP="00587D8F">
      <w:pPr>
        <w:pStyle w:val="NormalTahoma"/>
        <w:ind w:left="0" w:firstLine="0"/>
        <w:rPr>
          <w:rFonts w:ascii="Arial Narrow" w:hAnsi="Arial Narrow" w:cs="Arial"/>
        </w:rPr>
      </w:pPr>
    </w:p>
    <w:p w14:paraId="7875C9C1" w14:textId="77777777" w:rsidR="005073E8" w:rsidRPr="00C90963" w:rsidRDefault="005073E8" w:rsidP="00587D8F">
      <w:pPr>
        <w:pStyle w:val="NormalTahoma"/>
        <w:ind w:left="0" w:firstLine="0"/>
        <w:rPr>
          <w:rFonts w:ascii="Arial Narrow" w:hAnsi="Arial Narrow" w:cs="Arial"/>
        </w:rPr>
      </w:pPr>
    </w:p>
    <w:p w14:paraId="59C9FC54" w14:textId="77777777" w:rsidR="005073E8" w:rsidRPr="00C90963" w:rsidRDefault="005073E8" w:rsidP="00587D8F">
      <w:pPr>
        <w:pStyle w:val="NormalTahoma"/>
        <w:ind w:left="0" w:firstLine="0"/>
        <w:rPr>
          <w:rFonts w:ascii="Arial Narrow" w:hAnsi="Arial Narrow" w:cs="Arial"/>
        </w:rPr>
      </w:pPr>
    </w:p>
    <w:p w14:paraId="34E20F3D" w14:textId="77777777" w:rsidR="005073E8" w:rsidRPr="00C90963" w:rsidRDefault="005073E8" w:rsidP="00587D8F">
      <w:pPr>
        <w:pStyle w:val="NormalTahoma"/>
        <w:ind w:left="0" w:firstLine="0"/>
        <w:rPr>
          <w:rFonts w:ascii="Arial Narrow" w:hAnsi="Arial Narrow" w:cs="Arial"/>
        </w:rPr>
      </w:pPr>
    </w:p>
    <w:p w14:paraId="5F6F6024" w14:textId="77777777" w:rsidR="005073E8" w:rsidRPr="00C90963" w:rsidRDefault="005073E8" w:rsidP="00587D8F">
      <w:pPr>
        <w:pStyle w:val="NormalTahoma"/>
        <w:ind w:left="0" w:firstLine="0"/>
        <w:rPr>
          <w:rFonts w:ascii="Arial Narrow" w:hAnsi="Arial Narrow" w:cs="Arial"/>
        </w:rPr>
      </w:pPr>
    </w:p>
    <w:p w14:paraId="4EC81BC5" w14:textId="77777777" w:rsidR="005073E8" w:rsidRPr="00C90963" w:rsidRDefault="005073E8" w:rsidP="00587D8F">
      <w:pPr>
        <w:pStyle w:val="NormalTahoma"/>
        <w:ind w:left="0" w:firstLine="0"/>
        <w:rPr>
          <w:rFonts w:ascii="Arial Narrow" w:hAnsi="Arial Narrow" w:cs="Arial"/>
        </w:rPr>
      </w:pPr>
    </w:p>
    <w:p w14:paraId="6DDE3479" w14:textId="77777777" w:rsidR="005073E8" w:rsidRPr="00C90963" w:rsidRDefault="005073E8" w:rsidP="00587D8F">
      <w:pPr>
        <w:pStyle w:val="NormalTahoma"/>
        <w:ind w:left="0" w:firstLine="0"/>
        <w:rPr>
          <w:rFonts w:ascii="Arial Narrow" w:hAnsi="Arial Narrow" w:cs="Arial"/>
        </w:rPr>
      </w:pPr>
    </w:p>
    <w:p w14:paraId="008FF2FB" w14:textId="77777777" w:rsidR="005073E8" w:rsidRPr="00C90963" w:rsidRDefault="005073E8" w:rsidP="00587D8F">
      <w:pPr>
        <w:pStyle w:val="NormalTahoma"/>
        <w:ind w:left="0" w:firstLine="0"/>
        <w:rPr>
          <w:rFonts w:ascii="Arial Narrow" w:hAnsi="Arial Narrow" w:cs="Arial"/>
        </w:rPr>
      </w:pPr>
    </w:p>
    <w:p w14:paraId="2D6945C0" w14:textId="77777777" w:rsidR="005073E8" w:rsidRPr="00C90963" w:rsidRDefault="005073E8" w:rsidP="00587D8F">
      <w:pPr>
        <w:pStyle w:val="NormalTahoma"/>
        <w:ind w:left="0" w:firstLine="0"/>
        <w:rPr>
          <w:rFonts w:ascii="Arial Narrow" w:hAnsi="Arial Narrow" w:cs="Arial"/>
        </w:rPr>
      </w:pPr>
    </w:p>
    <w:p w14:paraId="3AA5A3EE" w14:textId="77777777" w:rsidR="005073E8" w:rsidRPr="00C90963" w:rsidRDefault="005073E8" w:rsidP="00587D8F">
      <w:pPr>
        <w:pStyle w:val="NormalTahoma"/>
        <w:ind w:left="0" w:firstLine="0"/>
        <w:rPr>
          <w:rFonts w:ascii="Arial Narrow" w:hAnsi="Arial Narrow" w:cs="Arial"/>
        </w:rPr>
      </w:pPr>
    </w:p>
    <w:p w14:paraId="7F8EA3E2" w14:textId="77777777" w:rsidR="005073E8" w:rsidRPr="00C90963" w:rsidRDefault="005073E8" w:rsidP="00587D8F">
      <w:pPr>
        <w:pStyle w:val="NormalTahoma"/>
        <w:ind w:left="0" w:firstLine="0"/>
        <w:rPr>
          <w:rFonts w:ascii="Arial Narrow" w:hAnsi="Arial Narrow" w:cs="Arial"/>
        </w:rPr>
      </w:pPr>
    </w:p>
    <w:p w14:paraId="1E320319" w14:textId="77777777" w:rsidR="005073E8" w:rsidRPr="00C90963" w:rsidRDefault="005073E8" w:rsidP="00587D8F">
      <w:pPr>
        <w:pStyle w:val="NormalTahoma"/>
        <w:ind w:left="0" w:firstLine="0"/>
        <w:rPr>
          <w:rFonts w:ascii="Arial Narrow" w:hAnsi="Arial Narrow" w:cs="Arial"/>
        </w:rPr>
      </w:pPr>
    </w:p>
    <w:p w14:paraId="7FADA26E" w14:textId="77777777" w:rsidR="005073E8" w:rsidRPr="00C90963" w:rsidRDefault="005073E8" w:rsidP="00587D8F">
      <w:pPr>
        <w:pStyle w:val="NormalTahoma"/>
        <w:ind w:left="0" w:firstLine="0"/>
        <w:rPr>
          <w:rFonts w:ascii="Arial Narrow" w:hAnsi="Arial Narrow" w:cs="Arial"/>
        </w:rPr>
      </w:pPr>
    </w:p>
    <w:p w14:paraId="433D59AF" w14:textId="77777777" w:rsidR="005073E8" w:rsidRPr="00C90963" w:rsidRDefault="005073E8" w:rsidP="00587D8F">
      <w:pPr>
        <w:pStyle w:val="NormalTahoma"/>
        <w:ind w:left="0" w:firstLine="0"/>
        <w:rPr>
          <w:rFonts w:ascii="Arial Narrow" w:hAnsi="Arial Narrow" w:cs="Arial"/>
        </w:rPr>
      </w:pPr>
    </w:p>
    <w:p w14:paraId="23A67501" w14:textId="77777777" w:rsidR="005073E8" w:rsidRPr="00C90963" w:rsidRDefault="005073E8" w:rsidP="00587D8F">
      <w:pPr>
        <w:pStyle w:val="NormalTahoma"/>
        <w:ind w:left="0" w:firstLine="0"/>
        <w:rPr>
          <w:rFonts w:ascii="Arial Narrow" w:hAnsi="Arial Narrow" w:cs="Arial"/>
        </w:rPr>
      </w:pPr>
    </w:p>
    <w:p w14:paraId="43E36674" w14:textId="77777777" w:rsidR="005073E8" w:rsidRPr="00C90963" w:rsidRDefault="005073E8" w:rsidP="00587D8F">
      <w:pPr>
        <w:pStyle w:val="NormalTahoma"/>
        <w:ind w:left="0" w:firstLine="0"/>
        <w:rPr>
          <w:rFonts w:ascii="Arial Narrow" w:hAnsi="Arial Narrow" w:cs="Arial"/>
        </w:rPr>
      </w:pPr>
    </w:p>
    <w:p w14:paraId="05DE47BC" w14:textId="77777777" w:rsidR="005073E8" w:rsidRPr="00C90963" w:rsidRDefault="005073E8" w:rsidP="00587D8F">
      <w:pPr>
        <w:pStyle w:val="NormalTahoma"/>
        <w:ind w:left="0" w:firstLine="0"/>
        <w:rPr>
          <w:rFonts w:ascii="Arial Narrow" w:hAnsi="Arial Narrow" w:cs="Arial"/>
        </w:rPr>
      </w:pPr>
    </w:p>
    <w:p w14:paraId="3B72B7BC" w14:textId="77777777" w:rsidR="005073E8" w:rsidRPr="00C90963" w:rsidRDefault="005073E8" w:rsidP="00587D8F">
      <w:pPr>
        <w:pStyle w:val="NormalTahoma"/>
        <w:ind w:left="0" w:firstLine="0"/>
        <w:rPr>
          <w:rFonts w:ascii="Arial Narrow" w:hAnsi="Arial Narrow" w:cs="Arial"/>
        </w:rPr>
      </w:pPr>
    </w:p>
    <w:p w14:paraId="3AFF893B" w14:textId="77777777" w:rsidR="005073E8" w:rsidRPr="00C90963" w:rsidRDefault="005073E8" w:rsidP="00587D8F">
      <w:pPr>
        <w:pStyle w:val="NormalTahoma"/>
        <w:ind w:left="0" w:firstLine="0"/>
        <w:rPr>
          <w:rFonts w:ascii="Arial Narrow" w:hAnsi="Arial Narrow" w:cs="Arial"/>
        </w:rPr>
      </w:pPr>
    </w:p>
    <w:p w14:paraId="78405F6B" w14:textId="77777777" w:rsidR="005073E8" w:rsidRPr="00C90963" w:rsidRDefault="005073E8" w:rsidP="00587D8F">
      <w:pPr>
        <w:pStyle w:val="NormalTahoma"/>
        <w:ind w:left="0" w:firstLine="0"/>
        <w:rPr>
          <w:rFonts w:ascii="Arial Narrow" w:hAnsi="Arial Narrow" w:cs="Arial"/>
        </w:rPr>
      </w:pPr>
    </w:p>
    <w:p w14:paraId="5899748B" w14:textId="77777777" w:rsidR="005073E8" w:rsidRPr="00C90963" w:rsidRDefault="005073E8" w:rsidP="00587D8F">
      <w:pPr>
        <w:pStyle w:val="NormalTahoma"/>
        <w:ind w:left="0" w:firstLine="0"/>
        <w:rPr>
          <w:rFonts w:ascii="Arial Narrow" w:hAnsi="Arial Narrow" w:cs="Arial"/>
        </w:rPr>
      </w:pPr>
    </w:p>
    <w:p w14:paraId="1218EF43" w14:textId="77777777" w:rsidR="005073E8" w:rsidRPr="00C90963" w:rsidRDefault="005073E8" w:rsidP="00587D8F">
      <w:pPr>
        <w:pStyle w:val="NormalTahoma"/>
        <w:ind w:left="0" w:firstLine="0"/>
        <w:rPr>
          <w:rFonts w:ascii="Arial Narrow" w:hAnsi="Arial Narrow" w:cs="Arial"/>
        </w:rPr>
      </w:pPr>
    </w:p>
    <w:p w14:paraId="619F8CFE" w14:textId="77777777" w:rsidR="005073E8" w:rsidRPr="00C90963" w:rsidRDefault="005073E8" w:rsidP="00587D8F">
      <w:pPr>
        <w:pStyle w:val="NormalTahoma"/>
        <w:ind w:left="0" w:firstLine="0"/>
        <w:rPr>
          <w:rFonts w:ascii="Arial Narrow" w:hAnsi="Arial Narrow" w:cs="Arial"/>
        </w:rPr>
      </w:pPr>
    </w:p>
    <w:p w14:paraId="40F0DA32" w14:textId="77777777" w:rsidR="00E85562" w:rsidRPr="00C90963" w:rsidRDefault="00E85562" w:rsidP="00587D8F">
      <w:pPr>
        <w:pStyle w:val="NormalTahoma"/>
        <w:ind w:left="0" w:firstLine="0"/>
        <w:rPr>
          <w:rFonts w:ascii="Arial Narrow" w:hAnsi="Arial Narrow" w:cs="Arial"/>
        </w:rPr>
      </w:pPr>
    </w:p>
    <w:p w14:paraId="72EF758B" w14:textId="77777777" w:rsidR="00E85562" w:rsidRPr="00C90963" w:rsidRDefault="00E85562" w:rsidP="00587D8F">
      <w:pPr>
        <w:pStyle w:val="NormalTahoma"/>
        <w:ind w:left="0" w:firstLine="0"/>
        <w:rPr>
          <w:rFonts w:ascii="Arial Narrow" w:hAnsi="Arial Narrow" w:cs="Arial"/>
        </w:rPr>
      </w:pPr>
    </w:p>
    <w:p w14:paraId="677D5D57" w14:textId="77777777" w:rsidR="00B90591" w:rsidRPr="00C90963" w:rsidRDefault="00B90591" w:rsidP="00587D8F">
      <w:pPr>
        <w:pStyle w:val="NormalTahoma"/>
        <w:ind w:left="0" w:firstLine="0"/>
        <w:rPr>
          <w:rFonts w:ascii="Arial Narrow" w:hAnsi="Arial Narrow" w:cs="Arial"/>
        </w:rPr>
        <w:sectPr w:rsidR="00B90591" w:rsidRPr="00C90963" w:rsidSect="00774688">
          <w:pgSz w:w="11906" w:h="16838"/>
          <w:pgMar w:top="1077" w:right="1418" w:bottom="902" w:left="1418" w:header="709" w:footer="709" w:gutter="0"/>
          <w:cols w:space="708"/>
          <w:titlePg/>
          <w:docGrid w:linePitch="360"/>
        </w:sectPr>
      </w:pPr>
    </w:p>
    <w:p w14:paraId="7F200E22" w14:textId="3C46DE53" w:rsidR="005073E8" w:rsidRPr="00C90963" w:rsidRDefault="005073E8" w:rsidP="00587D8F">
      <w:pPr>
        <w:pStyle w:val="NormalTahoma"/>
        <w:ind w:left="0" w:firstLine="0"/>
        <w:rPr>
          <w:rFonts w:ascii="Arial Narrow" w:hAnsi="Arial Narrow" w:cs="Arial"/>
          <w:b/>
          <w:sz w:val="32"/>
          <w:szCs w:val="32"/>
        </w:rPr>
      </w:pPr>
      <w:r w:rsidRPr="00C90963">
        <w:rPr>
          <w:rFonts w:ascii="Arial Narrow" w:hAnsi="Arial Narrow" w:cs="Arial"/>
          <w:b/>
          <w:sz w:val="32"/>
          <w:szCs w:val="32"/>
        </w:rPr>
        <w:lastRenderedPageBreak/>
        <w:t>G</w:t>
      </w:r>
      <w:r w:rsidR="00BB75DF" w:rsidRPr="00C90963">
        <w:rPr>
          <w:rFonts w:ascii="Arial Narrow" w:hAnsi="Arial Narrow" w:cs="Arial"/>
          <w:b/>
          <w:sz w:val="32"/>
          <w:szCs w:val="32"/>
        </w:rPr>
        <w:t>eneral Regulations of the invitation to tender</w:t>
      </w:r>
    </w:p>
    <w:p w14:paraId="0A646AC1" w14:textId="2A6599CB" w:rsidR="005073E8" w:rsidRPr="00C90963" w:rsidRDefault="001F0411" w:rsidP="00587D8F">
      <w:pPr>
        <w:pStyle w:val="NormalTahoma"/>
        <w:ind w:left="0" w:firstLine="0"/>
        <w:rPr>
          <w:rFonts w:ascii="Arial Narrow" w:hAnsi="Arial Narrow" w:cs="Arial"/>
          <w:b/>
          <w:sz w:val="28"/>
          <w:szCs w:val="28"/>
        </w:rPr>
      </w:pPr>
      <w:r w:rsidRPr="00C90963">
        <w:rPr>
          <w:rFonts w:ascii="Arial Narrow" w:hAnsi="Arial Narrow" w:cs="Arial"/>
          <w:b/>
          <w:sz w:val="28"/>
          <w:szCs w:val="28"/>
        </w:rPr>
        <w:t>A. General</w:t>
      </w:r>
    </w:p>
    <w:p w14:paraId="49601F6A" w14:textId="77777777" w:rsidR="005073E8" w:rsidRPr="00C90963" w:rsidRDefault="00B222C3" w:rsidP="00587D8F">
      <w:pPr>
        <w:pStyle w:val="NormalTahoma"/>
        <w:ind w:left="0" w:firstLine="0"/>
        <w:rPr>
          <w:rFonts w:ascii="Arial Narrow" w:hAnsi="Arial Narrow" w:cs="Arial"/>
          <w:b/>
        </w:rPr>
      </w:pPr>
      <w:r w:rsidRPr="00C90963">
        <w:rPr>
          <w:rFonts w:ascii="Arial Narrow" w:hAnsi="Arial Narrow" w:cs="Arial"/>
          <w:b/>
        </w:rPr>
        <w:t>Article 1: Scope of offer</w:t>
      </w:r>
    </w:p>
    <w:p w14:paraId="64B20FFB" w14:textId="18095E30" w:rsidR="00307C0A" w:rsidRPr="00195ED8" w:rsidRDefault="00B90591" w:rsidP="00587D8F">
      <w:pPr>
        <w:spacing w:before="120"/>
        <w:rPr>
          <w:rFonts w:ascii="Arial Narrow" w:hAnsi="Arial Narrow" w:cs="Tahoma"/>
          <w:b/>
          <w:bCs/>
          <w:lang w:val="en-US"/>
        </w:rPr>
      </w:pPr>
      <w:r w:rsidRPr="00C90963">
        <w:rPr>
          <w:rFonts w:ascii="Arial Narrow" w:hAnsi="Arial Narrow" w:cs="Tahoma"/>
          <w:b/>
          <w:lang w:val="en-US"/>
        </w:rPr>
        <w:t xml:space="preserve">The </w:t>
      </w:r>
      <w:r w:rsidR="00307C0A" w:rsidRPr="00C90963">
        <w:rPr>
          <w:rFonts w:ascii="Arial Narrow" w:hAnsi="Arial Narrow" w:cs="Tahoma"/>
          <w:b/>
          <w:lang w:val="en-US"/>
        </w:rPr>
        <w:t xml:space="preserve">Lord Mayor of </w:t>
      </w:r>
      <w:r w:rsidR="00144087" w:rsidRPr="00C90963">
        <w:rPr>
          <w:rFonts w:ascii="Arial Narrow" w:hAnsi="Arial Narrow" w:cs="Tahoma"/>
          <w:b/>
          <w:lang w:val="en-US"/>
        </w:rPr>
        <w:t>JAKIRI</w:t>
      </w:r>
      <w:r w:rsidR="00307C0A" w:rsidRPr="00C90963">
        <w:rPr>
          <w:rFonts w:ascii="Arial Narrow" w:hAnsi="Arial Narrow" w:cs="Tahoma"/>
          <w:b/>
          <w:lang w:val="en-US"/>
        </w:rPr>
        <w:t xml:space="preserve"> Council</w:t>
      </w:r>
      <w:r w:rsidR="00133BBE" w:rsidRPr="00C90963">
        <w:rPr>
          <w:rFonts w:ascii="Arial Narrow" w:hAnsi="Arial Narrow" w:cs="Tahoma"/>
          <w:lang w:val="en-US"/>
        </w:rPr>
        <w:t>,</w:t>
      </w:r>
      <w:r w:rsidR="00E43C0A" w:rsidRPr="00C90963">
        <w:rPr>
          <w:rFonts w:ascii="Arial Narrow" w:hAnsi="Arial Narrow" w:cs="Tahoma"/>
          <w:lang w:val="en-US"/>
        </w:rPr>
        <w:t xml:space="preserve"> </w:t>
      </w:r>
      <w:r w:rsidR="00D434CC" w:rsidRPr="00C90963">
        <w:rPr>
          <w:rFonts w:ascii="Arial Narrow" w:hAnsi="Arial Narrow" w:cs="Tahoma"/>
          <w:lang w:val="en-US"/>
        </w:rPr>
        <w:t>Contracting A</w:t>
      </w:r>
      <w:r w:rsidRPr="00C90963">
        <w:rPr>
          <w:rFonts w:ascii="Arial Narrow" w:hAnsi="Arial Narrow" w:cs="Tahoma"/>
          <w:lang w:val="en-US"/>
        </w:rPr>
        <w:t>uthority, launches on behalf of the Republic of Cameroon, an open national invitation to tender for</w:t>
      </w:r>
      <w:r w:rsidR="00CA6686">
        <w:rPr>
          <w:rFonts w:ascii="Arial Narrow" w:hAnsi="Arial Narrow" w:cs="Tahoma"/>
          <w:lang w:val="en-US"/>
        </w:rPr>
        <w:t xml:space="preserve"> </w:t>
      </w:r>
      <w:r w:rsidR="00CA6686" w:rsidRPr="00CA6686">
        <w:rPr>
          <w:rFonts w:ascii="Arial Narrow" w:hAnsi="Arial Narrow" w:cs="Tahoma"/>
          <w:b/>
          <w:bCs/>
          <w:lang w:val="en-US"/>
        </w:rPr>
        <w:t xml:space="preserve">THE </w:t>
      </w:r>
      <w:r w:rsidR="00EF6D6A">
        <w:rPr>
          <w:rFonts w:ascii="Arial Narrow" w:hAnsi="Arial Narrow" w:cs="Tahoma"/>
          <w:b/>
          <w:bCs/>
          <w:lang w:val="en-US"/>
        </w:rPr>
        <w:t>CONSTRUCTION OF A PERMANENT BRIDGE OVER RIVER KILENDZEV LINKING VEKOVI-TARSHEM-TADU-KUMBO</w:t>
      </w:r>
      <w:r w:rsidR="00195ED8" w:rsidRPr="00195ED8">
        <w:rPr>
          <w:rFonts w:ascii="Arial Narrow" w:hAnsi="Arial Narrow" w:cs="Tahoma"/>
          <w:b/>
          <w:bCs/>
          <w:lang w:val="en-US"/>
        </w:rPr>
        <w:t xml:space="preserve"> IN JAKIRI- COUNCIL, BUI DIVISION OF THE NORTH WEST REGION</w:t>
      </w:r>
      <w:r w:rsidR="00CA6686" w:rsidRPr="00CA6686">
        <w:rPr>
          <w:rFonts w:ascii="Arial Narrow" w:hAnsi="Arial Narrow" w:cs="Tahoma"/>
          <w:b/>
          <w:bCs/>
          <w:lang w:val="en-US"/>
        </w:rPr>
        <w:t xml:space="preserve"> </w:t>
      </w:r>
    </w:p>
    <w:p w14:paraId="06A18972" w14:textId="7BBFB458" w:rsidR="00307C0A" w:rsidRPr="00C90963" w:rsidRDefault="00307C0A" w:rsidP="00587D8F">
      <w:pPr>
        <w:spacing w:line="276" w:lineRule="auto"/>
        <w:rPr>
          <w:rFonts w:ascii="Arial Narrow" w:hAnsi="Arial Narrow" w:cs="Tahoma"/>
          <w:b/>
          <w:bCs/>
          <w:lang w:val="en-US"/>
        </w:rPr>
      </w:pPr>
      <w:r w:rsidRPr="00C90963">
        <w:rPr>
          <w:rFonts w:ascii="Arial Narrow" w:hAnsi="Arial Narrow" w:cs="Tahoma"/>
          <w:b/>
          <w:bCs/>
          <w:u w:val="single"/>
          <w:lang w:val="en-US"/>
        </w:rPr>
        <w:t>FUNDING</w:t>
      </w:r>
      <w:r w:rsidRPr="00C90963">
        <w:rPr>
          <w:rFonts w:ascii="Arial Narrow" w:hAnsi="Arial Narrow" w:cs="Tahoma"/>
          <w:b/>
          <w:bCs/>
          <w:lang w:val="en-US"/>
        </w:rPr>
        <w:t xml:space="preserve">: </w:t>
      </w:r>
      <w:r w:rsidR="00CA6686">
        <w:rPr>
          <w:rFonts w:ascii="Arial Narrow" w:hAnsi="Arial Narrow" w:cs="Tahoma"/>
          <w:b/>
          <w:bCs/>
          <w:lang w:val="en-US"/>
        </w:rPr>
        <w:t xml:space="preserve">BIP </w:t>
      </w:r>
      <w:r w:rsidR="00EF6D6A">
        <w:rPr>
          <w:rFonts w:ascii="Arial Narrow" w:hAnsi="Arial Narrow" w:cs="Tahoma"/>
          <w:b/>
          <w:bCs/>
          <w:lang w:val="en-US"/>
        </w:rPr>
        <w:t>MINDDEVEL</w:t>
      </w:r>
      <w:r w:rsidR="00195ED8">
        <w:rPr>
          <w:rFonts w:ascii="Arial Narrow" w:hAnsi="Arial Narrow" w:cs="Tahoma"/>
          <w:b/>
          <w:bCs/>
          <w:lang w:val="en-US"/>
        </w:rPr>
        <w:t xml:space="preserve"> </w:t>
      </w:r>
      <w:r w:rsidR="00B46BFF" w:rsidRPr="00C90963">
        <w:rPr>
          <w:rFonts w:ascii="Arial Narrow" w:hAnsi="Arial Narrow" w:cs="Tahoma"/>
          <w:b/>
          <w:bCs/>
          <w:lang w:val="en-US"/>
        </w:rPr>
        <w:t>2026</w:t>
      </w:r>
      <w:r w:rsidRPr="00C90963">
        <w:rPr>
          <w:rFonts w:ascii="Arial Narrow" w:hAnsi="Arial Narrow" w:cs="Tahoma"/>
          <w:b/>
          <w:bCs/>
          <w:lang w:val="en-US"/>
        </w:rPr>
        <w:t xml:space="preserve"> </w:t>
      </w:r>
    </w:p>
    <w:p w14:paraId="1B7B165A" w14:textId="77777777" w:rsidR="005073E8" w:rsidRPr="00C90963" w:rsidRDefault="00B90591" w:rsidP="00587D8F">
      <w:pPr>
        <w:widowControl w:val="0"/>
        <w:numPr>
          <w:ilvl w:val="1"/>
          <w:numId w:val="24"/>
        </w:numPr>
        <w:suppressAutoHyphens/>
        <w:autoSpaceDE w:val="0"/>
        <w:autoSpaceDN w:val="0"/>
        <w:ind w:left="0" w:firstLine="0"/>
        <w:textAlignment w:val="baseline"/>
        <w:rPr>
          <w:rFonts w:ascii="Arial Narrow" w:hAnsi="Arial Narrow" w:cs="Tahoma"/>
          <w:lang w:val="en-US"/>
        </w:rPr>
      </w:pPr>
      <w:r w:rsidRPr="00C90963">
        <w:rPr>
          <w:rFonts w:ascii="Arial Narrow" w:hAnsi="Arial Narrow" w:cs="Tahoma"/>
          <w:lang w:val="en-US"/>
        </w:rPr>
        <w:t xml:space="preserve">The bidders retained, must complete the works within the required period as indicated in the specific rules of the tender document (SRTD), except there is a contrary stipulation in the special administrative </w:t>
      </w:r>
      <w:r w:rsidR="003E2C11" w:rsidRPr="00C90963">
        <w:rPr>
          <w:rFonts w:ascii="Arial Narrow" w:hAnsi="Arial Narrow" w:cs="Tahoma"/>
          <w:lang w:val="en-US"/>
        </w:rPr>
        <w:t>document that</w:t>
      </w:r>
      <w:r w:rsidRPr="00C90963">
        <w:rPr>
          <w:rFonts w:ascii="Arial Narrow" w:hAnsi="Arial Narrow" w:cs="Tahoma"/>
          <w:lang w:val="en-US"/>
        </w:rPr>
        <w:t xml:space="preserve"> starts from the date of notification of the service order to start works or of that indicated in the service order.</w:t>
      </w:r>
    </w:p>
    <w:p w14:paraId="35E0A567" w14:textId="5A207642" w:rsidR="005073E8" w:rsidRPr="00C90963" w:rsidRDefault="00B90591" w:rsidP="00587D8F">
      <w:pPr>
        <w:widowControl w:val="0"/>
        <w:numPr>
          <w:ilvl w:val="1"/>
          <w:numId w:val="24"/>
        </w:numPr>
        <w:suppressAutoHyphens/>
        <w:autoSpaceDE w:val="0"/>
        <w:autoSpaceDN w:val="0"/>
        <w:ind w:left="0" w:firstLine="0"/>
        <w:textAlignment w:val="baseline"/>
        <w:rPr>
          <w:rFonts w:ascii="Arial Narrow" w:hAnsi="Arial Narrow" w:cs="Tahoma"/>
          <w:lang w:val="en-US"/>
        </w:rPr>
      </w:pPr>
      <w:r w:rsidRPr="00C90963">
        <w:rPr>
          <w:rFonts w:ascii="Arial Narrow" w:hAnsi="Arial Narrow" w:cs="Tahoma"/>
          <w:lang w:val="en-US"/>
        </w:rPr>
        <w:t xml:space="preserve">The word « Day » in this tender </w:t>
      </w:r>
      <w:r w:rsidR="003E2C11" w:rsidRPr="00C90963">
        <w:rPr>
          <w:rFonts w:ascii="Arial Narrow" w:hAnsi="Arial Narrow" w:cs="Tahoma"/>
          <w:lang w:val="en-US"/>
        </w:rPr>
        <w:t>document</w:t>
      </w:r>
      <w:r w:rsidRPr="00C90963">
        <w:rPr>
          <w:rFonts w:ascii="Arial Narrow" w:hAnsi="Arial Narrow" w:cs="Tahoma"/>
          <w:lang w:val="en-US"/>
        </w:rPr>
        <w:t xml:space="preserve"> signifies a calendar day.</w:t>
      </w:r>
    </w:p>
    <w:p w14:paraId="0636413B" w14:textId="77777777" w:rsidR="005073E8" w:rsidRPr="00C90963" w:rsidRDefault="00A81FDE" w:rsidP="00587D8F">
      <w:pPr>
        <w:pStyle w:val="NormalTahoma"/>
        <w:rPr>
          <w:rFonts w:ascii="Arial Narrow" w:hAnsi="Arial Narrow" w:cs="Arial"/>
          <w:b/>
        </w:rPr>
      </w:pPr>
      <w:r w:rsidRPr="00C90963">
        <w:rPr>
          <w:rFonts w:ascii="Arial Narrow" w:hAnsi="Arial Narrow" w:cs="Arial"/>
          <w:b/>
        </w:rPr>
        <w:t>Article 2: Financing</w:t>
      </w:r>
    </w:p>
    <w:p w14:paraId="103D7C87" w14:textId="3D012E90" w:rsidR="005073E8" w:rsidRPr="00C90963" w:rsidRDefault="00B90591" w:rsidP="00587D8F">
      <w:pPr>
        <w:widowControl w:val="0"/>
        <w:autoSpaceDE w:val="0"/>
        <w:ind w:firstLine="708"/>
        <w:rPr>
          <w:rFonts w:ascii="Arial Narrow" w:hAnsi="Arial Narrow" w:cs="Tahoma"/>
          <w:lang w:val="en-US"/>
        </w:rPr>
      </w:pPr>
      <w:r w:rsidRPr="00C90963">
        <w:rPr>
          <w:rFonts w:ascii="Arial Narrow" w:hAnsi="Arial Narrow" w:cs="Tahoma"/>
          <w:lang w:val="en-US"/>
        </w:rPr>
        <w:t xml:space="preserve">The </w:t>
      </w:r>
      <w:r w:rsidR="003E2C11" w:rsidRPr="00C90963">
        <w:rPr>
          <w:rFonts w:ascii="Arial Narrow" w:hAnsi="Arial Narrow" w:cs="Tahoma"/>
          <w:lang w:val="en-US"/>
        </w:rPr>
        <w:t>sources of funding of works in this tender document have</w:t>
      </w:r>
      <w:r w:rsidR="001F0411" w:rsidRPr="00C90963">
        <w:rPr>
          <w:rFonts w:ascii="Arial Narrow" w:hAnsi="Arial Narrow" w:cs="Tahoma"/>
          <w:lang w:val="en-US"/>
        </w:rPr>
        <w:t xml:space="preserve"> been indicated in the (SRTD)</w:t>
      </w:r>
    </w:p>
    <w:p w14:paraId="21DF11C0" w14:textId="77777777" w:rsidR="005073E8" w:rsidRPr="00C90963" w:rsidRDefault="00A81FDE" w:rsidP="00587D8F">
      <w:pPr>
        <w:pStyle w:val="NormalTahoma"/>
        <w:tabs>
          <w:tab w:val="left" w:pos="561"/>
          <w:tab w:val="left" w:pos="935"/>
        </w:tabs>
        <w:rPr>
          <w:rFonts w:ascii="Arial Narrow" w:hAnsi="Arial Narrow" w:cs="Arial"/>
          <w:b/>
        </w:rPr>
      </w:pPr>
      <w:r w:rsidRPr="00C90963">
        <w:rPr>
          <w:rFonts w:ascii="Arial Narrow" w:hAnsi="Arial Narrow" w:cs="Arial"/>
          <w:b/>
        </w:rPr>
        <w:t>Article 3: Fraud and corruption</w:t>
      </w:r>
    </w:p>
    <w:p w14:paraId="05B8A9E7" w14:textId="3406A583" w:rsidR="005073E8" w:rsidRPr="00C90963" w:rsidRDefault="005073E8" w:rsidP="00587D8F">
      <w:pPr>
        <w:pStyle w:val="NormalTahoma"/>
        <w:numPr>
          <w:ilvl w:val="0"/>
          <w:numId w:val="1"/>
        </w:numPr>
        <w:tabs>
          <w:tab w:val="clear" w:pos="1440"/>
          <w:tab w:val="left" w:pos="561"/>
          <w:tab w:val="left" w:pos="935"/>
        </w:tabs>
        <w:ind w:left="374" w:firstLine="0"/>
        <w:rPr>
          <w:rFonts w:ascii="Arial Narrow" w:hAnsi="Arial Narrow" w:cs="Arial"/>
          <w:b/>
        </w:rPr>
      </w:pPr>
      <w:r w:rsidRPr="00C90963">
        <w:rPr>
          <w:rFonts w:ascii="Arial Narrow" w:hAnsi="Arial Narrow" w:cs="Arial"/>
        </w:rPr>
        <w:t xml:space="preserve">The </w:t>
      </w:r>
      <w:r w:rsidR="008700FA" w:rsidRPr="00C90963">
        <w:rPr>
          <w:rFonts w:ascii="Arial Narrow" w:hAnsi="Arial Narrow" w:cs="Arial"/>
        </w:rPr>
        <w:t xml:space="preserve">Contracting Authority </w:t>
      </w:r>
      <w:r w:rsidRPr="00C90963">
        <w:rPr>
          <w:rFonts w:ascii="Arial Narrow" w:hAnsi="Arial Narrow" w:cs="Arial"/>
        </w:rPr>
        <w:t xml:space="preserve">requires of bidders and </w:t>
      </w:r>
      <w:r w:rsidR="00BB75DF" w:rsidRPr="00C90963">
        <w:rPr>
          <w:rFonts w:ascii="Arial Narrow" w:hAnsi="Arial Narrow" w:cs="Arial"/>
        </w:rPr>
        <w:t>their</w:t>
      </w:r>
      <w:r w:rsidRPr="00C90963">
        <w:rPr>
          <w:rFonts w:ascii="Arial Narrow" w:hAnsi="Arial Narrow" w:cs="Arial"/>
        </w:rPr>
        <w:t xml:space="preserve"> contractors the strict respect of rules of professional ethics during the award and execution of public contracts. By virtue of this principle, the </w:t>
      </w:r>
      <w:r w:rsidR="0060516E" w:rsidRPr="00C90963">
        <w:rPr>
          <w:rFonts w:ascii="Arial Narrow" w:hAnsi="Arial Narrow" w:cs="Arial"/>
        </w:rPr>
        <w:t>CONTRACTING AUTHORITY:</w:t>
      </w:r>
    </w:p>
    <w:p w14:paraId="185AAA68" w14:textId="77777777" w:rsidR="005073E8" w:rsidRPr="00C90963" w:rsidRDefault="005073E8" w:rsidP="00587D8F">
      <w:pPr>
        <w:pStyle w:val="NormalTahoma"/>
        <w:tabs>
          <w:tab w:val="left" w:pos="561"/>
          <w:tab w:val="left" w:pos="935"/>
        </w:tabs>
        <w:ind w:left="374" w:firstLine="0"/>
        <w:rPr>
          <w:rFonts w:ascii="Arial Narrow" w:hAnsi="Arial Narrow" w:cs="Arial"/>
        </w:rPr>
      </w:pPr>
    </w:p>
    <w:p w14:paraId="6948270E" w14:textId="77777777" w:rsidR="005073E8" w:rsidRPr="00C90963" w:rsidRDefault="005073E8" w:rsidP="00587D8F">
      <w:pPr>
        <w:pStyle w:val="NormalTahoma"/>
        <w:tabs>
          <w:tab w:val="left" w:pos="561"/>
          <w:tab w:val="left" w:pos="935"/>
        </w:tabs>
        <w:ind w:left="374" w:firstLine="0"/>
        <w:rPr>
          <w:rFonts w:ascii="Arial Narrow" w:hAnsi="Arial Narrow" w:cs="Arial"/>
        </w:rPr>
      </w:pPr>
      <w:r w:rsidRPr="00C90963">
        <w:rPr>
          <w:rFonts w:ascii="Arial Narrow" w:hAnsi="Arial Narrow" w:cs="Arial"/>
        </w:rPr>
        <w:t xml:space="preserve">    a) </w:t>
      </w:r>
      <w:r w:rsidR="00176324" w:rsidRPr="00C90963">
        <w:rPr>
          <w:rFonts w:ascii="Arial Narrow" w:hAnsi="Arial Narrow" w:cs="Arial"/>
        </w:rPr>
        <w:t>Defines</w:t>
      </w:r>
      <w:r w:rsidRPr="00C90963">
        <w:rPr>
          <w:rFonts w:ascii="Arial Narrow" w:hAnsi="Arial Narrow" w:cs="Arial"/>
        </w:rPr>
        <w:t xml:space="preserve">, within the context of this clause, the following expressions in the </w:t>
      </w:r>
    </w:p>
    <w:p w14:paraId="100F24AC" w14:textId="77777777" w:rsidR="005073E8" w:rsidRPr="00C90963" w:rsidRDefault="005073E8" w:rsidP="00587D8F">
      <w:pPr>
        <w:pStyle w:val="NormalTahoma"/>
        <w:tabs>
          <w:tab w:val="left" w:pos="561"/>
          <w:tab w:val="left" w:pos="935"/>
        </w:tabs>
        <w:ind w:left="374" w:firstLine="0"/>
        <w:rPr>
          <w:rFonts w:ascii="Arial Narrow" w:hAnsi="Arial Narrow" w:cs="Arial"/>
        </w:rPr>
      </w:pPr>
      <w:r w:rsidRPr="00C90963">
        <w:rPr>
          <w:rFonts w:ascii="Arial Narrow" w:hAnsi="Arial Narrow" w:cs="Arial"/>
        </w:rPr>
        <w:t xml:space="preserve">        </w:t>
      </w:r>
      <w:r w:rsidR="00176324" w:rsidRPr="00C90963">
        <w:rPr>
          <w:rFonts w:ascii="Arial Narrow" w:hAnsi="Arial Narrow" w:cs="Arial"/>
        </w:rPr>
        <w:t>Following</w:t>
      </w:r>
      <w:r w:rsidRPr="00C90963">
        <w:rPr>
          <w:rFonts w:ascii="Arial Narrow" w:hAnsi="Arial Narrow" w:cs="Arial"/>
        </w:rPr>
        <w:t xml:space="preserve"> manner:</w:t>
      </w:r>
    </w:p>
    <w:p w14:paraId="2FFE9322" w14:textId="217FBC5A" w:rsidR="005073E8" w:rsidRPr="00C90963" w:rsidRDefault="005073E8" w:rsidP="00587D8F">
      <w:pPr>
        <w:pStyle w:val="NormalTahoma"/>
        <w:tabs>
          <w:tab w:val="left" w:pos="561"/>
          <w:tab w:val="left" w:pos="935"/>
        </w:tabs>
        <w:ind w:left="0" w:firstLine="0"/>
        <w:rPr>
          <w:rFonts w:ascii="Arial Narrow" w:hAnsi="Arial Narrow" w:cs="Arial"/>
        </w:rPr>
      </w:pPr>
    </w:p>
    <w:p w14:paraId="545F3F1D" w14:textId="77777777" w:rsidR="005073E8" w:rsidRPr="00C90963" w:rsidRDefault="005073E8" w:rsidP="00587D8F">
      <w:pPr>
        <w:pStyle w:val="NormalTahoma"/>
        <w:numPr>
          <w:ilvl w:val="0"/>
          <w:numId w:val="17"/>
        </w:numPr>
        <w:tabs>
          <w:tab w:val="left" w:pos="561"/>
          <w:tab w:val="left" w:pos="935"/>
        </w:tabs>
        <w:rPr>
          <w:rFonts w:ascii="Arial Narrow" w:hAnsi="Arial Narrow" w:cs="Arial"/>
        </w:rPr>
      </w:pPr>
      <w:r w:rsidRPr="00C90963">
        <w:rPr>
          <w:rFonts w:ascii="Arial Narrow" w:hAnsi="Arial Narrow" w:cs="Arial"/>
        </w:rPr>
        <w:t>Shall be guilty of “corruption” whoever offers, gives, requests or accepts any advantage in view of influencing the action of a public official during the award or execution of a contract;</w:t>
      </w:r>
    </w:p>
    <w:p w14:paraId="1261CF66" w14:textId="77777777" w:rsidR="00810BA9" w:rsidRPr="00C90963" w:rsidRDefault="00C95B6D" w:rsidP="00587D8F">
      <w:pPr>
        <w:pStyle w:val="NormalTahoma"/>
        <w:numPr>
          <w:ilvl w:val="0"/>
          <w:numId w:val="17"/>
        </w:numPr>
        <w:tabs>
          <w:tab w:val="left" w:pos="561"/>
          <w:tab w:val="left" w:pos="935"/>
        </w:tabs>
        <w:rPr>
          <w:rFonts w:ascii="Arial Narrow" w:hAnsi="Arial Narrow" w:cs="Arial"/>
        </w:rPr>
      </w:pPr>
      <w:r w:rsidRPr="00C90963">
        <w:rPr>
          <w:rFonts w:ascii="Arial Narrow" w:hAnsi="Arial Narrow" w:cs="Arial"/>
        </w:rPr>
        <w:t>I</w:t>
      </w:r>
      <w:r w:rsidR="005073E8" w:rsidRPr="00C90963">
        <w:rPr>
          <w:rFonts w:ascii="Arial Narrow" w:hAnsi="Arial Narrow" w:cs="Arial"/>
        </w:rPr>
        <w:t>s involved in “fraudulent manoeuvres” whoever deforms or distorts facts in order to influence the award or execution of a contract;</w:t>
      </w:r>
    </w:p>
    <w:p w14:paraId="4D5E3AFE" w14:textId="7E0872DF" w:rsidR="00810BA9" w:rsidRPr="00C90963" w:rsidRDefault="005073E8" w:rsidP="00587D8F">
      <w:pPr>
        <w:pStyle w:val="NormalTahoma"/>
        <w:numPr>
          <w:ilvl w:val="0"/>
          <w:numId w:val="17"/>
        </w:numPr>
        <w:tabs>
          <w:tab w:val="left" w:pos="561"/>
          <w:tab w:val="left" w:pos="935"/>
        </w:tabs>
        <w:rPr>
          <w:rFonts w:ascii="Arial Narrow" w:hAnsi="Arial Narrow" w:cs="Arial"/>
        </w:rPr>
      </w:pPr>
      <w:r w:rsidRPr="00C90963">
        <w:rPr>
          <w:rFonts w:ascii="Arial Narrow" w:hAnsi="Arial Narrow" w:cs="Arial"/>
        </w:rPr>
        <w:t xml:space="preserve">“collusive practices” mean any form of agreement between two or among several bidders (whether the </w:t>
      </w:r>
      <w:r w:rsidR="008700FA" w:rsidRPr="00C90963">
        <w:rPr>
          <w:rFonts w:ascii="Arial Narrow" w:hAnsi="Arial Narrow" w:cs="Arial"/>
        </w:rPr>
        <w:t xml:space="preserve">Contracting Authority </w:t>
      </w:r>
      <w:r w:rsidRPr="00C90963">
        <w:rPr>
          <w:rFonts w:ascii="Arial Narrow" w:hAnsi="Arial Narrow" w:cs="Arial"/>
        </w:rPr>
        <w:t xml:space="preserve">is aware or not) aimed at artificially maintaining the prices of offers at levels not corresponding with those which will result from the forces of competition; </w:t>
      </w:r>
    </w:p>
    <w:p w14:paraId="330A124B" w14:textId="77777777" w:rsidR="00810BA9" w:rsidRPr="00C90963" w:rsidRDefault="005073E8" w:rsidP="00587D8F">
      <w:pPr>
        <w:pStyle w:val="NormalTahoma"/>
        <w:numPr>
          <w:ilvl w:val="0"/>
          <w:numId w:val="17"/>
        </w:numPr>
        <w:tabs>
          <w:tab w:val="left" w:pos="561"/>
          <w:tab w:val="left" w:pos="935"/>
        </w:tabs>
        <w:rPr>
          <w:rFonts w:ascii="Arial Narrow" w:hAnsi="Arial Narrow" w:cs="Arial"/>
        </w:rPr>
      </w:pPr>
      <w:r w:rsidRPr="00C90963">
        <w:rPr>
          <w:rFonts w:ascii="Arial Narrow" w:hAnsi="Arial Narrow" w:cs="Arial"/>
        </w:rPr>
        <w:t xml:space="preserve"> “coercive practices” mean any form of harm against persons or their property or threats against them in order to influence their action during the award or execution o</w:t>
      </w:r>
      <w:r w:rsidR="00810BA9" w:rsidRPr="00C90963">
        <w:rPr>
          <w:rFonts w:ascii="Arial Narrow" w:hAnsi="Arial Narrow" w:cs="Arial"/>
        </w:rPr>
        <w:t>f a contract;</w:t>
      </w:r>
    </w:p>
    <w:p w14:paraId="246C8FEE" w14:textId="77777777" w:rsidR="005073E8" w:rsidRPr="00C90963" w:rsidRDefault="00810BA9" w:rsidP="00587D8F">
      <w:pPr>
        <w:pStyle w:val="NormalTahoma"/>
        <w:numPr>
          <w:ilvl w:val="0"/>
          <w:numId w:val="17"/>
        </w:numPr>
        <w:tabs>
          <w:tab w:val="left" w:pos="561"/>
          <w:tab w:val="left" w:pos="935"/>
        </w:tabs>
        <w:rPr>
          <w:rFonts w:ascii="Arial Narrow" w:hAnsi="Arial Narrow" w:cs="Arial"/>
        </w:rPr>
      </w:pPr>
      <w:r w:rsidRPr="00C90963">
        <w:rPr>
          <w:rFonts w:ascii="Arial Narrow" w:hAnsi="Arial Narrow" w:cs="Arial"/>
          <w:lang w:val="en-US"/>
        </w:rPr>
        <w:t xml:space="preserve">Conflict of interest shall mean any situation in which the financial or personal interest </w:t>
      </w:r>
      <w:r w:rsidR="00920671" w:rsidRPr="00C90963">
        <w:rPr>
          <w:rFonts w:ascii="Arial Narrow" w:hAnsi="Arial Narrow" w:cs="Arial"/>
          <w:lang w:val="en-US"/>
        </w:rPr>
        <w:t xml:space="preserve">of an agent or public entity is likely to compromise transparency in the award of public contracts. </w:t>
      </w:r>
    </w:p>
    <w:p w14:paraId="1A798C30" w14:textId="4E3A33E5" w:rsidR="005073E8" w:rsidRPr="00C90963" w:rsidRDefault="00920671" w:rsidP="00587D8F">
      <w:pPr>
        <w:pStyle w:val="NormalTahoma"/>
        <w:numPr>
          <w:ilvl w:val="0"/>
          <w:numId w:val="5"/>
        </w:numPr>
        <w:tabs>
          <w:tab w:val="left" w:pos="1122"/>
        </w:tabs>
        <w:rPr>
          <w:rFonts w:ascii="Arial Narrow" w:hAnsi="Arial Narrow" w:cs="Arial"/>
        </w:rPr>
      </w:pPr>
      <w:r w:rsidRPr="00C90963">
        <w:rPr>
          <w:rFonts w:ascii="Arial Narrow" w:hAnsi="Arial Narrow" w:cs="Arial"/>
        </w:rPr>
        <w:t xml:space="preserve">The </w:t>
      </w:r>
      <w:r w:rsidR="008700FA" w:rsidRPr="00C90963">
        <w:rPr>
          <w:rFonts w:ascii="Arial Narrow" w:hAnsi="Arial Narrow" w:cs="Arial"/>
        </w:rPr>
        <w:t xml:space="preserve">Contracting Authority </w:t>
      </w:r>
      <w:r w:rsidRPr="00C90963">
        <w:rPr>
          <w:rFonts w:ascii="Arial Narrow" w:hAnsi="Arial Narrow" w:cs="Arial"/>
        </w:rPr>
        <w:t>sha</w:t>
      </w:r>
      <w:r w:rsidR="005073E8" w:rsidRPr="00C90963">
        <w:rPr>
          <w:rFonts w:ascii="Arial Narrow" w:hAnsi="Arial Narrow" w:cs="Arial"/>
        </w:rPr>
        <w:t>ll reject any award proposal if it determines that the proposed successful bidder is directly or through the intermediary of an agent, guilty of corruption or is involved in fraudulent manoeuvres, collusive or coercive practices in the award of this contract.</w:t>
      </w:r>
    </w:p>
    <w:p w14:paraId="61B30428" w14:textId="79F45447" w:rsidR="005073E8" w:rsidRPr="00C90963" w:rsidRDefault="005073E8" w:rsidP="00587D8F">
      <w:pPr>
        <w:pStyle w:val="NormalTahoma"/>
        <w:tabs>
          <w:tab w:val="left" w:pos="1122"/>
        </w:tabs>
        <w:rPr>
          <w:rFonts w:ascii="Arial Narrow" w:hAnsi="Arial Narrow" w:cs="Arial"/>
        </w:rPr>
      </w:pPr>
      <w:r w:rsidRPr="00C90963">
        <w:rPr>
          <w:rFonts w:ascii="Arial Narrow" w:hAnsi="Arial Narrow" w:cs="Arial"/>
        </w:rPr>
        <w:tab/>
      </w:r>
      <w:r w:rsidRPr="00C90963">
        <w:rPr>
          <w:rFonts w:ascii="Arial Narrow" w:hAnsi="Arial Narrow" w:cs="Arial"/>
          <w:b/>
        </w:rPr>
        <w:t xml:space="preserve"> 3.2</w:t>
      </w:r>
      <w:r w:rsidR="00920671" w:rsidRPr="00C90963">
        <w:rPr>
          <w:rFonts w:ascii="Arial Narrow" w:hAnsi="Arial Narrow" w:cs="Arial"/>
        </w:rPr>
        <w:t xml:space="preserve"> </w:t>
      </w:r>
      <w:r w:rsidRPr="00C90963">
        <w:rPr>
          <w:rFonts w:ascii="Arial Narrow" w:hAnsi="Arial Narrow" w:cs="Arial"/>
        </w:rPr>
        <w:t>The Minister</w:t>
      </w:r>
      <w:r w:rsidR="00920671" w:rsidRPr="00C90963">
        <w:rPr>
          <w:rFonts w:ascii="Arial Narrow" w:hAnsi="Arial Narrow" w:cs="Arial"/>
        </w:rPr>
        <w:t xml:space="preserve"> Delegate at the Presidency of the Republic in charge of Public Contracts</w:t>
      </w:r>
      <w:r w:rsidRPr="00C90963">
        <w:rPr>
          <w:rFonts w:ascii="Arial Narrow" w:hAnsi="Arial Narrow" w:cs="Arial"/>
        </w:rPr>
        <w:t xml:space="preserve"> may, as a temporary measure, take a decision to ban bidding for a period not exceeding two (2) years against any bidder guilty of influence peddling, conflict of interest, insider information, fraud, corruption, or production of </w:t>
      </w:r>
      <w:r w:rsidR="00176324" w:rsidRPr="00C90963">
        <w:rPr>
          <w:rFonts w:ascii="Arial Narrow" w:hAnsi="Arial Narrow" w:cs="Arial"/>
        </w:rPr>
        <w:t>non-authentic</w:t>
      </w:r>
      <w:r w:rsidRPr="00C90963">
        <w:rPr>
          <w:rFonts w:ascii="Arial Narrow" w:hAnsi="Arial Narrow" w:cs="Arial"/>
        </w:rPr>
        <w:t xml:space="preserve"> documents in his offer, without prejudice to legal action that may be taken against </w:t>
      </w:r>
      <w:r w:rsidR="001F0411" w:rsidRPr="00C90963">
        <w:rPr>
          <w:rFonts w:ascii="Arial Narrow" w:hAnsi="Arial Narrow" w:cs="Arial"/>
        </w:rPr>
        <w:t>him.</w:t>
      </w:r>
    </w:p>
    <w:p w14:paraId="1C2EC007" w14:textId="0630851E" w:rsidR="005073E8" w:rsidRPr="00C90963" w:rsidRDefault="005073E8" w:rsidP="00587D8F">
      <w:pPr>
        <w:pStyle w:val="NormalTahoma"/>
        <w:tabs>
          <w:tab w:val="left" w:pos="1309"/>
        </w:tabs>
        <w:ind w:left="1309" w:hanging="1309"/>
        <w:rPr>
          <w:rFonts w:ascii="Arial Narrow" w:hAnsi="Arial Narrow" w:cs="Arial"/>
          <w:b/>
        </w:rPr>
      </w:pPr>
      <w:r w:rsidRPr="00C90963">
        <w:rPr>
          <w:rFonts w:ascii="Arial Narrow" w:hAnsi="Arial Narrow" w:cs="Arial"/>
          <w:b/>
        </w:rPr>
        <w:t xml:space="preserve">Article 4: Candidates allowed </w:t>
      </w:r>
      <w:r w:rsidR="003E2C11" w:rsidRPr="00C90963">
        <w:rPr>
          <w:rFonts w:ascii="Arial Narrow" w:hAnsi="Arial Narrow" w:cs="Arial"/>
          <w:b/>
        </w:rPr>
        <w:t>competing</w:t>
      </w:r>
    </w:p>
    <w:p w14:paraId="5DD3138E" w14:textId="66749287" w:rsidR="005073E8" w:rsidRPr="00C90963" w:rsidRDefault="005073E8" w:rsidP="00587D8F">
      <w:pPr>
        <w:pStyle w:val="NormalTahoma"/>
        <w:tabs>
          <w:tab w:val="left" w:pos="1309"/>
        </w:tabs>
        <w:rPr>
          <w:rFonts w:ascii="Arial Narrow" w:hAnsi="Arial Narrow" w:cs="Arial"/>
        </w:rPr>
      </w:pPr>
      <w:r w:rsidRPr="00C90963">
        <w:rPr>
          <w:rFonts w:ascii="Arial Narrow" w:hAnsi="Arial Narrow" w:cs="Arial"/>
        </w:rPr>
        <w:t xml:space="preserve">    </w:t>
      </w:r>
      <w:r w:rsidRPr="00C90963">
        <w:rPr>
          <w:rFonts w:ascii="Arial Narrow" w:hAnsi="Arial Narrow" w:cs="Arial"/>
          <w:b/>
        </w:rPr>
        <w:t>4.1</w:t>
      </w:r>
      <w:r w:rsidRPr="00C90963">
        <w:rPr>
          <w:rFonts w:ascii="Arial Narrow" w:hAnsi="Arial Narrow" w:cs="Arial"/>
        </w:rPr>
        <w:t xml:space="preserve"> If the invitation to tender is restricted, consultation is addressed to all candidates retained after</w:t>
      </w:r>
      <w:r w:rsidR="001F0411" w:rsidRPr="00C90963">
        <w:rPr>
          <w:rFonts w:ascii="Arial Narrow" w:hAnsi="Arial Narrow" w:cs="Arial"/>
        </w:rPr>
        <w:t xml:space="preserve"> a pre-qualification procedure.</w:t>
      </w:r>
    </w:p>
    <w:p w14:paraId="05A2238E" w14:textId="5B465B5A" w:rsidR="005073E8" w:rsidRPr="00C90963" w:rsidRDefault="005073E8" w:rsidP="00587D8F">
      <w:pPr>
        <w:pStyle w:val="NormalTahoma"/>
        <w:tabs>
          <w:tab w:val="left" w:pos="1309"/>
        </w:tabs>
        <w:rPr>
          <w:rFonts w:ascii="Arial Narrow" w:hAnsi="Arial Narrow" w:cs="Arial"/>
        </w:rPr>
      </w:pPr>
      <w:r w:rsidRPr="00C90963">
        <w:rPr>
          <w:rFonts w:ascii="Arial Narrow" w:hAnsi="Arial Narrow" w:cs="Arial"/>
        </w:rPr>
        <w:lastRenderedPageBreak/>
        <w:t xml:space="preserve">    </w:t>
      </w:r>
      <w:r w:rsidRPr="00C90963">
        <w:rPr>
          <w:rFonts w:ascii="Arial Narrow" w:hAnsi="Arial Narrow" w:cs="Arial"/>
          <w:b/>
        </w:rPr>
        <w:t>4.2</w:t>
      </w:r>
      <w:r w:rsidRPr="00C90963">
        <w:rPr>
          <w:rFonts w:ascii="Arial Narrow" w:hAnsi="Arial Narrow" w:cs="Arial"/>
        </w:rPr>
        <w:t xml:space="preserve">   Generally, the invitation to tender is addressed to all </w:t>
      </w:r>
      <w:r w:rsidR="008700FA" w:rsidRPr="00C90963">
        <w:rPr>
          <w:rFonts w:ascii="Arial Narrow" w:hAnsi="Arial Narrow" w:cs="Arial"/>
        </w:rPr>
        <w:t>contractor</w:t>
      </w:r>
      <w:r w:rsidR="00E43C0A" w:rsidRPr="00C90963">
        <w:rPr>
          <w:rFonts w:ascii="Arial Narrow" w:hAnsi="Arial Narrow" w:cs="Arial"/>
        </w:rPr>
        <w:t>s</w:t>
      </w:r>
      <w:r w:rsidRPr="00C90963">
        <w:rPr>
          <w:rFonts w:ascii="Arial Narrow" w:hAnsi="Arial Narrow" w:cs="Arial"/>
        </w:rPr>
        <w:t>, subje</w:t>
      </w:r>
      <w:r w:rsidR="00427DFC" w:rsidRPr="00C90963">
        <w:rPr>
          <w:rFonts w:ascii="Arial Narrow" w:hAnsi="Arial Narrow" w:cs="Arial"/>
        </w:rPr>
        <w:t>ct to the following provisions:</w:t>
      </w:r>
    </w:p>
    <w:p w14:paraId="383AA074" w14:textId="77777777" w:rsidR="005073E8" w:rsidRPr="00C90963" w:rsidRDefault="005073E8" w:rsidP="00587D8F">
      <w:pPr>
        <w:pStyle w:val="NormalTahoma"/>
        <w:numPr>
          <w:ilvl w:val="0"/>
          <w:numId w:val="6"/>
        </w:numPr>
        <w:tabs>
          <w:tab w:val="left" w:pos="1309"/>
        </w:tabs>
        <w:rPr>
          <w:rFonts w:ascii="Arial Narrow" w:hAnsi="Arial Narrow" w:cs="Arial"/>
        </w:rPr>
      </w:pPr>
      <w:proofErr w:type="gramStart"/>
      <w:r w:rsidRPr="00C90963">
        <w:rPr>
          <w:rFonts w:ascii="Arial Narrow" w:hAnsi="Arial Narrow" w:cs="Arial"/>
        </w:rPr>
        <w:t>a</w:t>
      </w:r>
      <w:proofErr w:type="gramEnd"/>
      <w:r w:rsidRPr="00C90963">
        <w:rPr>
          <w:rFonts w:ascii="Arial Narrow" w:hAnsi="Arial Narrow" w:cs="Arial"/>
        </w:rPr>
        <w:t xml:space="preserve"> bidder (including all members of a group of enterprises and all sub-contractors to the bidder) must be from an eligible country, in accordance with the funding agreement.</w:t>
      </w:r>
    </w:p>
    <w:p w14:paraId="40ACF721" w14:textId="3AB6266E" w:rsidR="005073E8" w:rsidRPr="00C90963" w:rsidRDefault="005073E8" w:rsidP="00587D8F">
      <w:pPr>
        <w:pStyle w:val="NormalTahoma"/>
        <w:tabs>
          <w:tab w:val="left" w:pos="1309"/>
        </w:tabs>
        <w:ind w:left="993" w:hanging="993"/>
        <w:rPr>
          <w:rFonts w:ascii="Arial Narrow" w:hAnsi="Arial Narrow" w:cs="Arial"/>
        </w:rPr>
      </w:pPr>
      <w:r w:rsidRPr="00C90963">
        <w:rPr>
          <w:rFonts w:ascii="Arial Narrow" w:hAnsi="Arial Narrow" w:cs="Arial"/>
        </w:rPr>
        <w:t xml:space="preserve">         (b</w:t>
      </w:r>
      <w:proofErr w:type="gramStart"/>
      <w:r w:rsidRPr="00C90963">
        <w:rPr>
          <w:rFonts w:ascii="Arial Narrow" w:hAnsi="Arial Narrow" w:cs="Arial"/>
        </w:rPr>
        <w:t>)a</w:t>
      </w:r>
      <w:proofErr w:type="gramEnd"/>
      <w:r w:rsidRPr="00C90963">
        <w:rPr>
          <w:rFonts w:ascii="Arial Narrow" w:hAnsi="Arial Narrow" w:cs="Arial"/>
        </w:rPr>
        <w:t xml:space="preserve"> bidder (including all members of a group of enterprises and all sub-contractors to the bidder) must not be in a sit</w:t>
      </w:r>
      <w:r w:rsidR="001F0411" w:rsidRPr="00C90963">
        <w:rPr>
          <w:rFonts w:ascii="Arial Narrow" w:hAnsi="Arial Narrow" w:cs="Arial"/>
        </w:rPr>
        <w:t>uation of conflict of interest.</w:t>
      </w:r>
    </w:p>
    <w:p w14:paraId="46919643" w14:textId="77777777" w:rsidR="005073E8" w:rsidRPr="00C90963" w:rsidRDefault="005073E8" w:rsidP="00587D8F">
      <w:pPr>
        <w:pStyle w:val="NormalTahoma"/>
        <w:tabs>
          <w:tab w:val="left" w:pos="1309"/>
        </w:tabs>
        <w:rPr>
          <w:rFonts w:ascii="Arial Narrow" w:hAnsi="Arial Narrow" w:cs="Arial"/>
        </w:rPr>
      </w:pPr>
      <w:r w:rsidRPr="00C90963">
        <w:rPr>
          <w:rFonts w:ascii="Arial Narrow" w:hAnsi="Arial Narrow" w:cs="Arial"/>
        </w:rPr>
        <w:t xml:space="preserve">          A bidder shall be judged to be in a situation</w:t>
      </w:r>
      <w:r w:rsidR="00427DFC" w:rsidRPr="00C90963">
        <w:rPr>
          <w:rFonts w:ascii="Arial Narrow" w:hAnsi="Arial Narrow" w:cs="Arial"/>
        </w:rPr>
        <w:t xml:space="preserve"> of conflict of interest if he:</w:t>
      </w:r>
    </w:p>
    <w:p w14:paraId="277722CE" w14:textId="5014439D" w:rsidR="005073E8" w:rsidRPr="00C90963" w:rsidRDefault="005073E8" w:rsidP="00587D8F">
      <w:pPr>
        <w:pStyle w:val="NormalTahoma"/>
        <w:numPr>
          <w:ilvl w:val="0"/>
          <w:numId w:val="12"/>
        </w:numPr>
        <w:tabs>
          <w:tab w:val="left" w:pos="1134"/>
        </w:tabs>
        <w:ind w:left="851" w:hanging="290"/>
        <w:rPr>
          <w:rFonts w:ascii="Arial Narrow" w:hAnsi="Arial Narrow" w:cs="Arial"/>
        </w:rPr>
      </w:pPr>
      <w:r w:rsidRPr="00C90963">
        <w:rPr>
          <w:rFonts w:ascii="Arial Narrow" w:hAnsi="Arial Narrow" w:cs="Arial"/>
        </w:rPr>
        <w:t xml:space="preserve">is or was associated in the past in an enterprise (or a subsidiary of this enterprise) which provided consultancy services for the conception, preparation of specifications and other documents used within the scope of contracts awarded for this invitation to tender; or </w:t>
      </w:r>
    </w:p>
    <w:p w14:paraId="444FFBCA" w14:textId="6F61C28D" w:rsidR="00523A83" w:rsidRPr="00C90963" w:rsidRDefault="003E2C11" w:rsidP="00587D8F">
      <w:pPr>
        <w:pStyle w:val="NormalTahoma"/>
        <w:numPr>
          <w:ilvl w:val="0"/>
          <w:numId w:val="12"/>
        </w:numPr>
        <w:tabs>
          <w:tab w:val="left" w:pos="567"/>
        </w:tabs>
        <w:rPr>
          <w:rFonts w:ascii="Arial Narrow" w:hAnsi="Arial Narrow" w:cs="Arial"/>
        </w:rPr>
      </w:pPr>
      <w:r w:rsidRPr="00C90963">
        <w:rPr>
          <w:rFonts w:ascii="Arial Narrow" w:hAnsi="Arial Narrow" w:cs="Arial"/>
        </w:rPr>
        <w:t>Presents</w:t>
      </w:r>
      <w:r w:rsidR="005073E8" w:rsidRPr="00C90963">
        <w:rPr>
          <w:rFonts w:ascii="Arial Narrow" w:hAnsi="Arial Narrow" w:cs="Arial"/>
        </w:rPr>
        <w:t xml:space="preserve"> more than one </w:t>
      </w:r>
      <w:r w:rsidR="00920671" w:rsidRPr="00C90963">
        <w:rPr>
          <w:rFonts w:ascii="Arial Narrow" w:hAnsi="Arial Narrow" w:cs="Arial"/>
        </w:rPr>
        <w:t>bid</w:t>
      </w:r>
      <w:r w:rsidR="005073E8" w:rsidRPr="00C90963">
        <w:rPr>
          <w:rFonts w:ascii="Arial Narrow" w:hAnsi="Arial Narrow" w:cs="Arial"/>
        </w:rPr>
        <w:t xml:space="preserve"> within the context of this invitation to tender, except authorised variants according to article 17, where need be; meanwhile, this does not prevent the participation of sub-contractors in more than one </w:t>
      </w:r>
      <w:r w:rsidR="009510AA" w:rsidRPr="00C90963">
        <w:rPr>
          <w:rFonts w:ascii="Arial Narrow" w:hAnsi="Arial Narrow" w:cs="Arial"/>
        </w:rPr>
        <w:t>bid</w:t>
      </w:r>
      <w:r w:rsidR="005073E8" w:rsidRPr="00C90963">
        <w:rPr>
          <w:rFonts w:ascii="Arial Narrow" w:hAnsi="Arial Narrow" w:cs="Arial"/>
        </w:rPr>
        <w:t>.</w:t>
      </w:r>
    </w:p>
    <w:p w14:paraId="546C12C4" w14:textId="153114EF" w:rsidR="005073E8" w:rsidRPr="00C90963" w:rsidRDefault="00523A83" w:rsidP="00587D8F">
      <w:pPr>
        <w:pStyle w:val="NormalTahoma"/>
        <w:numPr>
          <w:ilvl w:val="0"/>
          <w:numId w:val="12"/>
        </w:numPr>
        <w:tabs>
          <w:tab w:val="left" w:pos="567"/>
        </w:tabs>
        <w:rPr>
          <w:rFonts w:ascii="Arial Narrow" w:hAnsi="Arial Narrow" w:cs="Arial"/>
        </w:rPr>
      </w:pPr>
      <w:r w:rsidRPr="00C90963">
        <w:rPr>
          <w:rFonts w:ascii="Arial Narrow" w:hAnsi="Arial Narrow" w:cs="Arial"/>
          <w:lang w:val="en-US"/>
        </w:rPr>
        <w:t xml:space="preserve">The project owner is not a shareholder of any bidder so as to compromise the </w:t>
      </w:r>
      <w:r w:rsidR="00176324" w:rsidRPr="00C90963">
        <w:rPr>
          <w:rFonts w:ascii="Arial Narrow" w:hAnsi="Arial Narrow" w:cs="Arial"/>
          <w:lang w:val="en-US"/>
        </w:rPr>
        <w:t>process of</w:t>
      </w:r>
      <w:r w:rsidRPr="00C90963">
        <w:rPr>
          <w:rFonts w:ascii="Arial Narrow" w:hAnsi="Arial Narrow" w:cs="Arial"/>
          <w:lang w:val="en-US"/>
        </w:rPr>
        <w:t xml:space="preserve"> award of the contract.</w:t>
      </w:r>
    </w:p>
    <w:p w14:paraId="3FC85A1B" w14:textId="7B469C03" w:rsidR="005073E8" w:rsidRPr="00C90963" w:rsidRDefault="005073E8" w:rsidP="00587D8F">
      <w:pPr>
        <w:pStyle w:val="NormalTahoma"/>
        <w:tabs>
          <w:tab w:val="left" w:pos="1309"/>
        </w:tabs>
        <w:ind w:left="1309" w:hanging="1309"/>
        <w:rPr>
          <w:rFonts w:ascii="Arial Narrow" w:hAnsi="Arial Narrow" w:cs="Arial"/>
        </w:rPr>
      </w:pPr>
      <w:r w:rsidRPr="00C90963">
        <w:rPr>
          <w:rFonts w:ascii="Arial Narrow" w:hAnsi="Arial Narrow" w:cs="Arial"/>
        </w:rPr>
        <w:t xml:space="preserve">         (c) The bidder must not have been excluded fro</w:t>
      </w:r>
      <w:r w:rsidR="001F0411" w:rsidRPr="00C90963">
        <w:rPr>
          <w:rFonts w:ascii="Arial Narrow" w:hAnsi="Arial Narrow" w:cs="Arial"/>
        </w:rPr>
        <w:t>m bidding for public contracts.</w:t>
      </w:r>
    </w:p>
    <w:p w14:paraId="1680730F" w14:textId="3BA6C911" w:rsidR="005073E8" w:rsidRPr="00C90963" w:rsidRDefault="005073E8" w:rsidP="00587D8F">
      <w:pPr>
        <w:pStyle w:val="NormalTahoma"/>
        <w:tabs>
          <w:tab w:val="left" w:pos="1122"/>
        </w:tabs>
        <w:ind w:left="1122" w:hanging="1122"/>
        <w:rPr>
          <w:rFonts w:ascii="Arial Narrow" w:hAnsi="Arial Narrow" w:cs="Arial"/>
        </w:rPr>
      </w:pPr>
      <w:r w:rsidRPr="00C90963">
        <w:rPr>
          <w:rFonts w:ascii="Arial Narrow" w:hAnsi="Arial Narrow" w:cs="Arial"/>
        </w:rPr>
        <w:t xml:space="preserve">         (d)  A Cameroonian public enterprise may participate in the consultation if it can demonstrate that it is (i) legally and financially autonomous, (ii) managed according to commercial laws and (iii) not under the direct or indirect supervisory authority</w:t>
      </w:r>
      <w:r w:rsidR="001F0411" w:rsidRPr="00C90963">
        <w:rPr>
          <w:rFonts w:ascii="Arial Narrow" w:hAnsi="Arial Narrow" w:cs="Arial"/>
        </w:rPr>
        <w:t xml:space="preserve"> of the Contracting Authority. </w:t>
      </w:r>
    </w:p>
    <w:p w14:paraId="7482284F" w14:textId="3BDC88A5" w:rsidR="005073E8" w:rsidRPr="00C90963" w:rsidRDefault="005073E8" w:rsidP="00587D8F">
      <w:pPr>
        <w:pStyle w:val="NormalTahoma"/>
        <w:tabs>
          <w:tab w:val="left" w:pos="1122"/>
        </w:tabs>
        <w:ind w:left="1122" w:hanging="1122"/>
        <w:rPr>
          <w:rFonts w:ascii="Arial Narrow" w:hAnsi="Arial Narrow" w:cs="Arial"/>
          <w:b/>
        </w:rPr>
      </w:pPr>
      <w:r w:rsidRPr="00C90963">
        <w:rPr>
          <w:rFonts w:ascii="Arial Narrow" w:hAnsi="Arial Narrow" w:cs="Arial"/>
          <w:b/>
        </w:rPr>
        <w:t>Article 5: Supplies and ancillary services meeti</w:t>
      </w:r>
      <w:r w:rsidR="001F0411" w:rsidRPr="00C90963">
        <w:rPr>
          <w:rFonts w:ascii="Arial Narrow" w:hAnsi="Arial Narrow" w:cs="Arial"/>
          <w:b/>
        </w:rPr>
        <w:t>ng the criteria of origin</w:t>
      </w:r>
    </w:p>
    <w:p w14:paraId="0C64F916" w14:textId="1673042D" w:rsidR="009510AA" w:rsidRPr="00C90963" w:rsidRDefault="005073E8" w:rsidP="00587D8F">
      <w:pPr>
        <w:pStyle w:val="NormalTahoma"/>
        <w:tabs>
          <w:tab w:val="left" w:pos="935"/>
        </w:tabs>
        <w:ind w:left="748" w:hanging="748"/>
        <w:rPr>
          <w:rFonts w:ascii="Arial Narrow" w:hAnsi="Arial Narrow" w:cs="Arial"/>
        </w:rPr>
      </w:pPr>
      <w:r w:rsidRPr="00C90963">
        <w:rPr>
          <w:rFonts w:ascii="Arial Narrow" w:hAnsi="Arial Narrow" w:cs="Arial"/>
          <w:b/>
        </w:rPr>
        <w:t xml:space="preserve">     </w:t>
      </w:r>
      <w:r w:rsidRPr="00C90963">
        <w:rPr>
          <w:rFonts w:ascii="Arial Narrow" w:hAnsi="Arial Narrow" w:cs="Arial"/>
        </w:rPr>
        <w:t>5.1 All supplies and ancillary services forming the subject of this contract must come from countries meeting the criteria of origin defined in the Special Regulations of the invitation to tender.</w:t>
      </w:r>
    </w:p>
    <w:p w14:paraId="5D4118A3" w14:textId="5573EAD8" w:rsidR="009510AA" w:rsidRPr="00C90963" w:rsidRDefault="005073E8" w:rsidP="00587D8F">
      <w:pPr>
        <w:pStyle w:val="NormalTahoma"/>
        <w:tabs>
          <w:tab w:val="left" w:pos="935"/>
        </w:tabs>
        <w:ind w:left="748" w:hanging="748"/>
        <w:rPr>
          <w:rFonts w:ascii="Arial Narrow" w:hAnsi="Arial Narrow" w:cs="Arial"/>
        </w:rPr>
      </w:pPr>
      <w:r w:rsidRPr="00C90963">
        <w:rPr>
          <w:rFonts w:ascii="Arial Narrow" w:hAnsi="Arial Narrow" w:cs="Arial"/>
        </w:rPr>
        <w:t xml:space="preserve">     5.2 Within the meani</w:t>
      </w:r>
      <w:r w:rsidR="00523A83" w:rsidRPr="00C90963">
        <w:rPr>
          <w:rFonts w:ascii="Arial Narrow" w:hAnsi="Arial Narrow" w:cs="Arial"/>
        </w:rPr>
        <w:t>ng of the</w:t>
      </w:r>
      <w:r w:rsidRPr="00C90963">
        <w:rPr>
          <w:rFonts w:ascii="Arial Narrow" w:hAnsi="Arial Narrow" w:cs="Arial"/>
        </w:rPr>
        <w:t xml:space="preserve"> clause</w:t>
      </w:r>
      <w:r w:rsidR="00523A83" w:rsidRPr="00C90963">
        <w:rPr>
          <w:rFonts w:ascii="Arial Narrow" w:hAnsi="Arial Narrow" w:cs="Arial"/>
        </w:rPr>
        <w:t xml:space="preserve"> 5.1</w:t>
      </w:r>
      <w:r w:rsidRPr="00C90963">
        <w:rPr>
          <w:rFonts w:ascii="Arial Narrow" w:hAnsi="Arial Narrow" w:cs="Arial"/>
        </w:rPr>
        <w:t>, the term “</w:t>
      </w:r>
      <w:r w:rsidR="00E43C0A" w:rsidRPr="00C90963">
        <w:rPr>
          <w:rFonts w:ascii="Arial Narrow" w:hAnsi="Arial Narrow" w:cs="Arial"/>
        </w:rPr>
        <w:t>works</w:t>
      </w:r>
      <w:r w:rsidRPr="00C90963">
        <w:rPr>
          <w:rFonts w:ascii="Arial Narrow" w:hAnsi="Arial Narrow" w:cs="Arial"/>
        </w:rPr>
        <w:t>”</w:t>
      </w:r>
      <w:r w:rsidRPr="00C90963">
        <w:rPr>
          <w:rFonts w:ascii="Arial Narrow" w:hAnsi="Arial Narrow" w:cs="Arial"/>
          <w:b/>
        </w:rPr>
        <w:t xml:space="preserve"> </w:t>
      </w:r>
      <w:r w:rsidRPr="00C90963">
        <w:rPr>
          <w:rFonts w:ascii="Arial Narrow" w:hAnsi="Arial Narrow" w:cs="Arial"/>
        </w:rPr>
        <w:t>shall refer to products, raw materials, machines, equipment and industrial installations; and the term “ancillary services” shall notably refer to services such as insurance, installation, training and initial maintenance.</w:t>
      </w:r>
    </w:p>
    <w:p w14:paraId="2F9B6663" w14:textId="7B8A7D7D" w:rsidR="005073E8" w:rsidRPr="00C90963" w:rsidRDefault="005073E8" w:rsidP="00587D8F">
      <w:pPr>
        <w:pStyle w:val="NormalTahoma"/>
        <w:tabs>
          <w:tab w:val="left" w:pos="935"/>
        </w:tabs>
        <w:ind w:left="748" w:hanging="748"/>
        <w:rPr>
          <w:rFonts w:ascii="Arial Narrow" w:hAnsi="Arial Narrow" w:cs="Arial"/>
        </w:rPr>
      </w:pPr>
      <w:r w:rsidRPr="00C90963">
        <w:rPr>
          <w:rFonts w:ascii="Arial Narrow" w:hAnsi="Arial Narrow" w:cs="Arial"/>
        </w:rPr>
        <w:t xml:space="preserve">     5.3 The term “originate” shall qualify the country where the supplies are extracted, cultivated, produced, manufactured or transformed; or the country where a manufacturing, transformation or assembly of comp</w:t>
      </w:r>
      <w:r w:rsidR="003E2C11" w:rsidRPr="00C90963">
        <w:rPr>
          <w:rFonts w:ascii="Arial Narrow" w:hAnsi="Arial Narrow" w:cs="Arial"/>
        </w:rPr>
        <w:t xml:space="preserve">onents process results in the </w:t>
      </w:r>
      <w:r w:rsidR="00DC1103" w:rsidRPr="00C90963">
        <w:rPr>
          <w:rFonts w:ascii="Arial Narrow" w:hAnsi="Arial Narrow" w:cs="Arial"/>
        </w:rPr>
        <w:t>abstention</w:t>
      </w:r>
      <w:r w:rsidRPr="00C90963">
        <w:rPr>
          <w:rFonts w:ascii="Arial Narrow" w:hAnsi="Arial Narrow" w:cs="Arial"/>
        </w:rPr>
        <w:t xml:space="preserve"> of a commercial article whose basic characteristics are substantially differen</w:t>
      </w:r>
      <w:r w:rsidR="001F0411" w:rsidRPr="00C90963">
        <w:rPr>
          <w:rFonts w:ascii="Arial Narrow" w:hAnsi="Arial Narrow" w:cs="Arial"/>
        </w:rPr>
        <w:t>t from those of its components.</w:t>
      </w:r>
    </w:p>
    <w:p w14:paraId="44BF026E" w14:textId="2D6332C2" w:rsidR="005073E8" w:rsidRPr="00C90963" w:rsidRDefault="005073E8" w:rsidP="00587D8F">
      <w:pPr>
        <w:pStyle w:val="NormalTahoma"/>
        <w:tabs>
          <w:tab w:val="left" w:pos="935"/>
        </w:tabs>
        <w:ind w:left="748" w:hanging="748"/>
        <w:rPr>
          <w:rFonts w:ascii="Arial Narrow" w:hAnsi="Arial Narrow" w:cs="Arial"/>
          <w:b/>
        </w:rPr>
      </w:pPr>
      <w:r w:rsidRPr="00C90963">
        <w:rPr>
          <w:rFonts w:ascii="Arial Narrow" w:hAnsi="Arial Narrow" w:cs="Arial"/>
          <w:b/>
        </w:rPr>
        <w:t>Art</w:t>
      </w:r>
      <w:r w:rsidR="001F0411" w:rsidRPr="00C90963">
        <w:rPr>
          <w:rFonts w:ascii="Arial Narrow" w:hAnsi="Arial Narrow" w:cs="Arial"/>
          <w:b/>
        </w:rPr>
        <w:t>icle 6: Qualification of bidder</w:t>
      </w:r>
    </w:p>
    <w:p w14:paraId="4E342281" w14:textId="725B7D37" w:rsidR="005073E8" w:rsidRPr="00C90963" w:rsidRDefault="005073E8" w:rsidP="00587D8F">
      <w:pPr>
        <w:pStyle w:val="NormalTahoma"/>
        <w:tabs>
          <w:tab w:val="left" w:pos="935"/>
        </w:tabs>
        <w:ind w:left="748" w:hanging="748"/>
        <w:rPr>
          <w:rFonts w:ascii="Arial Narrow" w:hAnsi="Arial Narrow" w:cs="Arial"/>
        </w:rPr>
      </w:pPr>
      <w:r w:rsidRPr="00C90963">
        <w:rPr>
          <w:rFonts w:ascii="Arial Narrow" w:hAnsi="Arial Narrow" w:cs="Arial"/>
        </w:rPr>
        <w:t xml:space="preserve">    </w:t>
      </w:r>
      <w:r w:rsidR="00176324" w:rsidRPr="00C90963">
        <w:rPr>
          <w:rFonts w:ascii="Arial Narrow" w:hAnsi="Arial Narrow" w:cs="Arial"/>
        </w:rPr>
        <w:t>6.1 As</w:t>
      </w:r>
      <w:r w:rsidRPr="00C90963">
        <w:rPr>
          <w:rFonts w:ascii="Arial Narrow" w:hAnsi="Arial Narrow" w:cs="Arial"/>
        </w:rPr>
        <w:t xml:space="preserve"> an integral par</w:t>
      </w:r>
      <w:r w:rsidR="001F0411" w:rsidRPr="00C90963">
        <w:rPr>
          <w:rFonts w:ascii="Arial Narrow" w:hAnsi="Arial Narrow" w:cs="Arial"/>
        </w:rPr>
        <w:t>t of their offer, bidders must:</w:t>
      </w:r>
    </w:p>
    <w:p w14:paraId="411C834F" w14:textId="77777777" w:rsidR="005073E8" w:rsidRPr="00C90963" w:rsidRDefault="005073E8" w:rsidP="00587D8F">
      <w:pPr>
        <w:pStyle w:val="NormalTahoma"/>
        <w:tabs>
          <w:tab w:val="left" w:pos="935"/>
        </w:tabs>
        <w:ind w:left="748" w:hanging="748"/>
        <w:rPr>
          <w:rFonts w:ascii="Arial Narrow" w:hAnsi="Arial Narrow" w:cs="Arial"/>
        </w:rPr>
      </w:pPr>
      <w:r w:rsidRPr="00C90963">
        <w:rPr>
          <w:rFonts w:ascii="Arial Narrow" w:hAnsi="Arial Narrow" w:cs="Arial"/>
        </w:rPr>
        <w:t xml:space="preserve">        (a)  </w:t>
      </w:r>
      <w:r w:rsidR="00176324" w:rsidRPr="00C90963">
        <w:rPr>
          <w:rFonts w:ascii="Arial Narrow" w:hAnsi="Arial Narrow" w:cs="Arial"/>
        </w:rPr>
        <w:t>Submit</w:t>
      </w:r>
      <w:r w:rsidRPr="00C90963">
        <w:rPr>
          <w:rFonts w:ascii="Arial Narrow" w:hAnsi="Arial Narrow" w:cs="Arial"/>
        </w:rPr>
        <w:t xml:space="preserve"> a power of attorney making the signatory of the </w:t>
      </w:r>
      <w:r w:rsidR="009510AA" w:rsidRPr="00C90963">
        <w:rPr>
          <w:rFonts w:ascii="Arial Narrow" w:hAnsi="Arial Narrow" w:cs="Arial"/>
        </w:rPr>
        <w:t>bid</w:t>
      </w:r>
      <w:r w:rsidRPr="00C90963">
        <w:rPr>
          <w:rFonts w:ascii="Arial Narrow" w:hAnsi="Arial Narrow" w:cs="Arial"/>
        </w:rPr>
        <w:t xml:space="preserve"> bound by the offer; and</w:t>
      </w:r>
    </w:p>
    <w:p w14:paraId="04A6FE14" w14:textId="5E339E17" w:rsidR="005073E8" w:rsidRPr="00C90963" w:rsidRDefault="005073E8" w:rsidP="00587D8F">
      <w:pPr>
        <w:pStyle w:val="NormalTahoma"/>
        <w:tabs>
          <w:tab w:val="left" w:pos="935"/>
        </w:tabs>
        <w:ind w:left="748" w:hanging="748"/>
        <w:rPr>
          <w:rFonts w:ascii="Arial Narrow" w:hAnsi="Arial Narrow" w:cs="Arial"/>
        </w:rPr>
      </w:pPr>
      <w:r w:rsidRPr="00C90963">
        <w:rPr>
          <w:rFonts w:ascii="Arial Narrow" w:hAnsi="Arial Narrow" w:cs="Arial"/>
        </w:rPr>
        <w:t xml:space="preserve">        (b)  furnish all the information (to complete or update the information included in the request for pre-qualification which may have changed in the case where the candidates had to pre-qualify) requested from bidders in the Special Regulations, in order to establish their ability to execute the contract; furnish all the information (or update the information included in their request for pre-qualification which may have changed) requested from the bidders in order to establish their a</w:t>
      </w:r>
      <w:r w:rsidR="001F0411" w:rsidRPr="00C90963">
        <w:rPr>
          <w:rFonts w:ascii="Arial Narrow" w:hAnsi="Arial Narrow" w:cs="Arial"/>
        </w:rPr>
        <w:t>bility to execute the contract.</w:t>
      </w:r>
    </w:p>
    <w:p w14:paraId="36E6A2F4" w14:textId="502451F2" w:rsidR="005073E8" w:rsidRPr="00C90963" w:rsidRDefault="005073E8" w:rsidP="00587D8F">
      <w:pPr>
        <w:pStyle w:val="NormalTahoma"/>
        <w:tabs>
          <w:tab w:val="left" w:pos="935"/>
        </w:tabs>
        <w:ind w:left="748" w:hanging="748"/>
        <w:rPr>
          <w:rFonts w:ascii="Arial Narrow" w:hAnsi="Arial Narrow" w:cs="Arial"/>
        </w:rPr>
      </w:pPr>
      <w:r w:rsidRPr="00C90963">
        <w:rPr>
          <w:rFonts w:ascii="Arial Narrow" w:hAnsi="Arial Narrow" w:cs="Arial"/>
        </w:rPr>
        <w:t xml:space="preserve">Information relating to the following points </w:t>
      </w:r>
      <w:r w:rsidR="001F0411" w:rsidRPr="00C90963">
        <w:rPr>
          <w:rFonts w:ascii="Arial Narrow" w:hAnsi="Arial Narrow" w:cs="Arial"/>
        </w:rPr>
        <w:t>shall be requested, if need be:</w:t>
      </w:r>
    </w:p>
    <w:p w14:paraId="11A8E6E9" w14:textId="07F91A9E" w:rsidR="009510AA" w:rsidRPr="00C90963" w:rsidRDefault="005073E8" w:rsidP="00587D8F">
      <w:pPr>
        <w:pStyle w:val="NormalTahoma"/>
        <w:numPr>
          <w:ilvl w:val="0"/>
          <w:numId w:val="7"/>
        </w:numPr>
        <w:tabs>
          <w:tab w:val="left" w:pos="935"/>
        </w:tabs>
        <w:rPr>
          <w:rFonts w:ascii="Arial Narrow" w:hAnsi="Arial Narrow" w:cs="Arial"/>
        </w:rPr>
      </w:pPr>
      <w:r w:rsidRPr="00C90963">
        <w:rPr>
          <w:rFonts w:ascii="Arial Narrow" w:hAnsi="Arial Narrow" w:cs="Arial"/>
        </w:rPr>
        <w:t>The production of certified balance sheets and recent turnover;</w:t>
      </w:r>
    </w:p>
    <w:p w14:paraId="352E3F17" w14:textId="4BEA7E77" w:rsidR="009510AA" w:rsidRPr="00C90963" w:rsidRDefault="005073E8" w:rsidP="00587D8F">
      <w:pPr>
        <w:pStyle w:val="NormalTahoma"/>
        <w:numPr>
          <w:ilvl w:val="0"/>
          <w:numId w:val="7"/>
        </w:numPr>
        <w:tabs>
          <w:tab w:val="left" w:pos="935"/>
        </w:tabs>
        <w:rPr>
          <w:rFonts w:ascii="Arial Narrow" w:hAnsi="Arial Narrow" w:cs="Arial"/>
        </w:rPr>
      </w:pPr>
      <w:r w:rsidRPr="00C90963">
        <w:rPr>
          <w:rFonts w:ascii="Arial Narrow" w:hAnsi="Arial Narrow" w:cs="Arial"/>
        </w:rPr>
        <w:t>access to a credit line or availability of other financial resources;</w:t>
      </w:r>
    </w:p>
    <w:p w14:paraId="4298DD25" w14:textId="146CD690" w:rsidR="009510AA" w:rsidRPr="00C90963" w:rsidRDefault="005073E8" w:rsidP="00587D8F">
      <w:pPr>
        <w:pStyle w:val="NormalTahoma"/>
        <w:numPr>
          <w:ilvl w:val="0"/>
          <w:numId w:val="7"/>
        </w:numPr>
        <w:tabs>
          <w:tab w:val="left" w:pos="935"/>
        </w:tabs>
        <w:rPr>
          <w:rFonts w:ascii="Arial Narrow" w:hAnsi="Arial Narrow" w:cs="Arial"/>
        </w:rPr>
      </w:pPr>
      <w:r w:rsidRPr="00C90963">
        <w:rPr>
          <w:rFonts w:ascii="Arial Narrow" w:hAnsi="Arial Narrow" w:cs="Arial"/>
        </w:rPr>
        <w:t>orders acquired and contracts awarded;</w:t>
      </w:r>
    </w:p>
    <w:p w14:paraId="35740080" w14:textId="7FB2A29D" w:rsidR="009510AA" w:rsidRPr="00C90963" w:rsidRDefault="005073E8" w:rsidP="00587D8F">
      <w:pPr>
        <w:pStyle w:val="NormalTahoma"/>
        <w:numPr>
          <w:ilvl w:val="0"/>
          <w:numId w:val="7"/>
        </w:numPr>
        <w:tabs>
          <w:tab w:val="left" w:pos="935"/>
        </w:tabs>
        <w:rPr>
          <w:rFonts w:ascii="Arial Narrow" w:hAnsi="Arial Narrow" w:cs="Arial"/>
        </w:rPr>
      </w:pPr>
      <w:r w:rsidRPr="00C90963">
        <w:rPr>
          <w:rFonts w:ascii="Arial Narrow" w:hAnsi="Arial Narrow" w:cs="Arial"/>
        </w:rPr>
        <w:t>pending litigations; and</w:t>
      </w:r>
    </w:p>
    <w:p w14:paraId="50AADE2D" w14:textId="61F09A83" w:rsidR="005073E8" w:rsidRPr="00C90963" w:rsidRDefault="00176324" w:rsidP="00587D8F">
      <w:pPr>
        <w:pStyle w:val="NormalTahoma"/>
        <w:numPr>
          <w:ilvl w:val="0"/>
          <w:numId w:val="7"/>
        </w:numPr>
        <w:tabs>
          <w:tab w:val="left" w:pos="935"/>
        </w:tabs>
        <w:rPr>
          <w:rFonts w:ascii="Arial Narrow" w:hAnsi="Arial Narrow" w:cs="Arial"/>
        </w:rPr>
      </w:pPr>
      <w:r w:rsidRPr="00C90963">
        <w:rPr>
          <w:rFonts w:ascii="Arial Narrow" w:hAnsi="Arial Narrow" w:cs="Arial"/>
        </w:rPr>
        <w:t>Availability</w:t>
      </w:r>
      <w:r w:rsidR="005073E8" w:rsidRPr="00C90963">
        <w:rPr>
          <w:rFonts w:ascii="Arial Narrow" w:hAnsi="Arial Narrow" w:cs="Arial"/>
        </w:rPr>
        <w:t xml:space="preserve"> of indispensable equipment.</w:t>
      </w:r>
    </w:p>
    <w:p w14:paraId="79B9331F" w14:textId="37CC4F5B" w:rsidR="005073E8" w:rsidRPr="00C90963" w:rsidRDefault="005073E8" w:rsidP="00587D8F">
      <w:pPr>
        <w:pStyle w:val="NormalTahoma"/>
        <w:tabs>
          <w:tab w:val="left" w:pos="748"/>
        </w:tabs>
        <w:ind w:left="935" w:hanging="935"/>
        <w:rPr>
          <w:rFonts w:ascii="Arial Narrow" w:hAnsi="Arial Narrow" w:cs="Arial"/>
        </w:rPr>
      </w:pPr>
      <w:r w:rsidRPr="00C90963">
        <w:rPr>
          <w:rFonts w:ascii="Arial Narrow" w:hAnsi="Arial Narrow" w:cs="Arial"/>
        </w:rPr>
        <w:t xml:space="preserve">     6.2   Bids presented by two or more associated undertakings (joint-contracting) must satisfy the following conditions</w:t>
      </w:r>
      <w:r w:rsidR="001F0411" w:rsidRPr="00C90963">
        <w:rPr>
          <w:rFonts w:ascii="Arial Narrow" w:hAnsi="Arial Narrow" w:cs="Arial"/>
        </w:rPr>
        <w:t>:</w:t>
      </w:r>
    </w:p>
    <w:p w14:paraId="67833515" w14:textId="4840F959" w:rsidR="009510AA" w:rsidRPr="00C90963" w:rsidRDefault="005073E8" w:rsidP="00587D8F">
      <w:pPr>
        <w:pStyle w:val="NormalTahoma"/>
        <w:numPr>
          <w:ilvl w:val="0"/>
          <w:numId w:val="18"/>
        </w:numPr>
        <w:tabs>
          <w:tab w:val="left" w:pos="748"/>
        </w:tabs>
        <w:rPr>
          <w:rFonts w:ascii="Arial Narrow" w:hAnsi="Arial Narrow" w:cs="Arial"/>
        </w:rPr>
      </w:pPr>
      <w:r w:rsidRPr="00C90963">
        <w:rPr>
          <w:rFonts w:ascii="Arial Narrow" w:hAnsi="Arial Narrow" w:cs="Arial"/>
        </w:rPr>
        <w:t xml:space="preserve">The </w:t>
      </w:r>
      <w:r w:rsidR="009510AA" w:rsidRPr="00C90963">
        <w:rPr>
          <w:rFonts w:ascii="Arial Narrow" w:hAnsi="Arial Narrow" w:cs="Arial"/>
        </w:rPr>
        <w:t>bids</w:t>
      </w:r>
      <w:r w:rsidRPr="00C90963">
        <w:rPr>
          <w:rFonts w:ascii="Arial Narrow" w:hAnsi="Arial Narrow" w:cs="Arial"/>
        </w:rPr>
        <w:t xml:space="preserve"> must include all the information listed in article 6(1) above. The Special Regulations must specify the information to be furnished by the group and the information to be furnished by each member of the group;</w:t>
      </w:r>
    </w:p>
    <w:p w14:paraId="00219F6F" w14:textId="71744C07" w:rsidR="009510AA" w:rsidRPr="00C90963" w:rsidRDefault="005073E8" w:rsidP="00587D8F">
      <w:pPr>
        <w:pStyle w:val="NormalTahoma"/>
        <w:numPr>
          <w:ilvl w:val="0"/>
          <w:numId w:val="18"/>
        </w:numPr>
        <w:tabs>
          <w:tab w:val="left" w:pos="748"/>
        </w:tabs>
        <w:rPr>
          <w:rFonts w:ascii="Arial Narrow" w:hAnsi="Arial Narrow" w:cs="Arial"/>
        </w:rPr>
      </w:pPr>
      <w:r w:rsidRPr="00C90963">
        <w:rPr>
          <w:rFonts w:ascii="Arial Narrow" w:hAnsi="Arial Narrow" w:cs="Arial"/>
        </w:rPr>
        <w:t>The offer and the contract must be signed in a way that is binding on all members of the group;</w:t>
      </w:r>
    </w:p>
    <w:p w14:paraId="5A51C3A4" w14:textId="379A7217" w:rsidR="009510AA" w:rsidRPr="00C90963" w:rsidRDefault="005073E8" w:rsidP="00587D8F">
      <w:pPr>
        <w:pStyle w:val="NormalTahoma"/>
        <w:numPr>
          <w:ilvl w:val="0"/>
          <w:numId w:val="18"/>
        </w:numPr>
        <w:tabs>
          <w:tab w:val="left" w:pos="748"/>
        </w:tabs>
        <w:rPr>
          <w:rFonts w:ascii="Arial Narrow" w:hAnsi="Arial Narrow" w:cs="Arial"/>
        </w:rPr>
      </w:pPr>
      <w:r w:rsidRPr="00C90963">
        <w:rPr>
          <w:rFonts w:ascii="Arial Narrow" w:hAnsi="Arial Narrow" w:cs="Arial"/>
        </w:rPr>
        <w:t>The nature of the group (</w:t>
      </w:r>
      <w:r w:rsidRPr="00C90963">
        <w:rPr>
          <w:rFonts w:ascii="Arial Narrow" w:hAnsi="Arial Narrow" w:cs="Arial"/>
          <w:i/>
        </w:rPr>
        <w:t>joint or several</w:t>
      </w:r>
      <w:r w:rsidRPr="00C90963">
        <w:rPr>
          <w:rFonts w:ascii="Arial Narrow" w:hAnsi="Arial Narrow" w:cs="Arial"/>
        </w:rPr>
        <w:t>) must be specified and justified with the production of a joint venture agreement in due form;</w:t>
      </w:r>
    </w:p>
    <w:p w14:paraId="4B1DA242" w14:textId="252BBE83" w:rsidR="009510AA" w:rsidRPr="00C90963" w:rsidRDefault="005073E8" w:rsidP="00587D8F">
      <w:pPr>
        <w:pStyle w:val="NormalTahoma"/>
        <w:numPr>
          <w:ilvl w:val="0"/>
          <w:numId w:val="18"/>
        </w:numPr>
        <w:tabs>
          <w:tab w:val="left" w:pos="748"/>
        </w:tabs>
        <w:rPr>
          <w:rFonts w:ascii="Arial Narrow" w:hAnsi="Arial Narrow" w:cs="Arial"/>
        </w:rPr>
      </w:pPr>
      <w:r w:rsidRPr="00C90963">
        <w:rPr>
          <w:rFonts w:ascii="Arial Narrow" w:hAnsi="Arial Narrow" w:cs="Arial"/>
        </w:rPr>
        <w:lastRenderedPageBreak/>
        <w:t xml:space="preserve">The member of the group designated as the representative shall represent all the undertakings </w:t>
      </w:r>
      <w:proofErr w:type="spellStart"/>
      <w:proofErr w:type="gramStart"/>
      <w:r w:rsidRPr="00C90963">
        <w:rPr>
          <w:rFonts w:ascii="Arial Narrow" w:hAnsi="Arial Narrow" w:cs="Arial"/>
        </w:rPr>
        <w:t>vis</w:t>
      </w:r>
      <w:proofErr w:type="spellEnd"/>
      <w:proofErr w:type="gramEnd"/>
      <w:r w:rsidRPr="00C90963">
        <w:rPr>
          <w:rFonts w:ascii="Arial Narrow" w:hAnsi="Arial Narrow" w:cs="Arial"/>
        </w:rPr>
        <w:t xml:space="preserve"> à </w:t>
      </w:r>
      <w:proofErr w:type="spellStart"/>
      <w:r w:rsidRPr="00C90963">
        <w:rPr>
          <w:rFonts w:ascii="Arial Narrow" w:hAnsi="Arial Narrow" w:cs="Arial"/>
        </w:rPr>
        <w:t>vis</w:t>
      </w:r>
      <w:proofErr w:type="spellEnd"/>
      <w:r w:rsidRPr="00C90963">
        <w:rPr>
          <w:rFonts w:ascii="Arial Narrow" w:hAnsi="Arial Narrow" w:cs="Arial"/>
        </w:rPr>
        <w:t xml:space="preserve"> the </w:t>
      </w:r>
      <w:r w:rsidR="008700FA" w:rsidRPr="00C90963">
        <w:rPr>
          <w:rFonts w:ascii="Arial Narrow" w:hAnsi="Arial Narrow" w:cs="Arial"/>
        </w:rPr>
        <w:t xml:space="preserve">Contracting Authority </w:t>
      </w:r>
      <w:r w:rsidRPr="00C90963">
        <w:rPr>
          <w:rFonts w:ascii="Arial Narrow" w:hAnsi="Arial Narrow" w:cs="Arial"/>
        </w:rPr>
        <w:t>in the execution of the contract.</w:t>
      </w:r>
    </w:p>
    <w:p w14:paraId="0A1BECF5" w14:textId="60F58BEF" w:rsidR="005073E8" w:rsidRPr="00C90963" w:rsidRDefault="005073E8" w:rsidP="00587D8F">
      <w:pPr>
        <w:pStyle w:val="NormalTahoma"/>
        <w:numPr>
          <w:ilvl w:val="0"/>
          <w:numId w:val="18"/>
        </w:numPr>
        <w:tabs>
          <w:tab w:val="left" w:pos="748"/>
        </w:tabs>
        <w:rPr>
          <w:rFonts w:ascii="Arial Narrow" w:hAnsi="Arial Narrow" w:cs="Arial"/>
        </w:rPr>
      </w:pPr>
      <w:r w:rsidRPr="00C90963">
        <w:rPr>
          <w:rFonts w:ascii="Arial Narrow" w:hAnsi="Arial Narrow" w:cs="Arial"/>
        </w:rPr>
        <w:t xml:space="preserve"> In case of joint co-contracting, the co-contractors shall share the sums which are paid by the Administration into a single account; on the other hand, each undertaking is paid in its own account by the Administration where it is several co-contracting.</w:t>
      </w:r>
    </w:p>
    <w:p w14:paraId="7275B42C" w14:textId="52DDCBE7"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rPr>
        <w:t xml:space="preserve">     6.3 Bidders should equally present sufficiently detailed proposals to demonstrate that they conform to the technical specifications and </w:t>
      </w:r>
      <w:r w:rsidR="00C06D31" w:rsidRPr="00C90963">
        <w:rPr>
          <w:rFonts w:ascii="Arial Narrow" w:hAnsi="Arial Narrow" w:cs="Arial"/>
        </w:rPr>
        <w:t>execution</w:t>
      </w:r>
      <w:r w:rsidRPr="00C90963">
        <w:rPr>
          <w:rFonts w:ascii="Arial Narrow" w:hAnsi="Arial Narrow" w:cs="Arial"/>
        </w:rPr>
        <w:t xml:space="preserve"> time limits set in the Special Regulatio</w:t>
      </w:r>
      <w:r w:rsidR="001F0411" w:rsidRPr="00C90963">
        <w:rPr>
          <w:rFonts w:ascii="Arial Narrow" w:hAnsi="Arial Narrow" w:cs="Arial"/>
        </w:rPr>
        <w:t>ns of the invitation to tender.</w:t>
      </w:r>
    </w:p>
    <w:p w14:paraId="690DDAD2" w14:textId="21E43F87" w:rsidR="00523A83" w:rsidRDefault="005073E8" w:rsidP="00587D8F">
      <w:pPr>
        <w:pStyle w:val="NormalTahoma"/>
        <w:tabs>
          <w:tab w:val="left" w:pos="748"/>
        </w:tabs>
        <w:rPr>
          <w:rFonts w:ascii="Arial Narrow" w:hAnsi="Arial Narrow" w:cs="Arial"/>
        </w:rPr>
      </w:pPr>
      <w:r w:rsidRPr="00C90963">
        <w:rPr>
          <w:rFonts w:ascii="Arial Narrow" w:hAnsi="Arial Narrow" w:cs="Arial"/>
        </w:rPr>
        <w:t xml:space="preserve">    6.4 Bidders seeking to benefit from a margin of preference must furnish all the information required to prove that they meet the eligibility criteria described in article 35 of the General Regulations.</w:t>
      </w:r>
    </w:p>
    <w:p w14:paraId="1CC8E06F" w14:textId="77777777" w:rsidR="00610CE1" w:rsidRPr="00C90963" w:rsidRDefault="00610CE1" w:rsidP="00587D8F">
      <w:pPr>
        <w:pStyle w:val="NormalTahoma"/>
        <w:tabs>
          <w:tab w:val="left" w:pos="748"/>
        </w:tabs>
        <w:rPr>
          <w:rFonts w:ascii="Arial Narrow" w:hAnsi="Arial Narrow" w:cs="Arial"/>
        </w:rPr>
      </w:pPr>
    </w:p>
    <w:p w14:paraId="5390A445" w14:textId="77777777" w:rsidR="00523A83" w:rsidRPr="00C90963" w:rsidRDefault="00523A83" w:rsidP="00587D8F">
      <w:pPr>
        <w:pStyle w:val="NormalTahoma"/>
        <w:tabs>
          <w:tab w:val="left" w:pos="748"/>
        </w:tabs>
        <w:rPr>
          <w:rFonts w:ascii="Arial Narrow" w:hAnsi="Arial Narrow" w:cs="Arial"/>
          <w:b/>
        </w:rPr>
      </w:pPr>
      <w:r w:rsidRPr="00C90963">
        <w:rPr>
          <w:rFonts w:ascii="Arial Narrow" w:hAnsi="Arial Narrow" w:cs="Arial"/>
          <w:b/>
        </w:rPr>
        <w:t xml:space="preserve">Article 7: </w:t>
      </w:r>
      <w:r w:rsidR="004A51C1" w:rsidRPr="00C90963">
        <w:rPr>
          <w:rFonts w:ascii="Arial Narrow" w:hAnsi="Arial Narrow" w:cs="Arial"/>
          <w:b/>
        </w:rPr>
        <w:t>Visit of the work site</w:t>
      </w:r>
    </w:p>
    <w:p w14:paraId="6EFAE02D" w14:textId="77777777" w:rsidR="005073E8" w:rsidRPr="00C90963" w:rsidRDefault="004A51C1" w:rsidP="00587D8F">
      <w:pPr>
        <w:pStyle w:val="NormalTahoma"/>
        <w:tabs>
          <w:tab w:val="left" w:pos="748"/>
        </w:tabs>
        <w:rPr>
          <w:rFonts w:ascii="Arial Narrow" w:hAnsi="Arial Narrow"/>
        </w:rPr>
      </w:pPr>
      <w:r w:rsidRPr="00C90963">
        <w:rPr>
          <w:rFonts w:ascii="Arial Narrow" w:hAnsi="Arial Narrow"/>
        </w:rPr>
        <w:t>7.1. The bidder is advised to visit and inspect the site of works and its surroundings and to obtain by himself, and under his own responsibility, all the information that may be necessary for the preparation of the tender and the work execution. The costs related to the visit of the site are the responsibility of the Bidder.</w:t>
      </w:r>
    </w:p>
    <w:p w14:paraId="29771AE1" w14:textId="4C65D304" w:rsidR="004A51C1" w:rsidRPr="00C90963" w:rsidRDefault="004A51C1" w:rsidP="00587D8F">
      <w:pPr>
        <w:pStyle w:val="NormalTahoma"/>
        <w:tabs>
          <w:tab w:val="left" w:pos="748"/>
        </w:tabs>
        <w:rPr>
          <w:rFonts w:ascii="Arial Narrow" w:hAnsi="Arial Narrow"/>
        </w:rPr>
      </w:pPr>
      <w:r w:rsidRPr="00C90963">
        <w:rPr>
          <w:rFonts w:ascii="Arial Narrow" w:hAnsi="Arial Narrow"/>
        </w:rPr>
        <w:t xml:space="preserve">7.2. the </w:t>
      </w:r>
      <w:r w:rsidR="008700FA" w:rsidRPr="00C90963">
        <w:rPr>
          <w:rFonts w:ascii="Arial Narrow" w:hAnsi="Arial Narrow"/>
        </w:rPr>
        <w:t xml:space="preserve">Contracting Authority </w:t>
      </w:r>
      <w:r w:rsidRPr="00C90963">
        <w:rPr>
          <w:rFonts w:ascii="Arial Narrow" w:hAnsi="Arial Narrow"/>
        </w:rPr>
        <w:t>is obliged to authorize the Bidder who so requests and his employees or agents to enter his premises and grounds for the purpose of the said visit, but only on the express condition that the Bidder, its employees and agents release the Owner, his employees and agents from any liability that may result and compensate them if necessary, and that he remains responsible for fatal or personal accidents, loss or damage to property, costs and expenses incurred as a result of this visit.</w:t>
      </w:r>
    </w:p>
    <w:p w14:paraId="361CE6D9" w14:textId="618F773B" w:rsidR="000F0925" w:rsidRPr="00C90963" w:rsidRDefault="004A51C1" w:rsidP="00587D8F">
      <w:pPr>
        <w:pStyle w:val="NormalTahoma"/>
        <w:tabs>
          <w:tab w:val="left" w:pos="748"/>
        </w:tabs>
        <w:rPr>
          <w:rFonts w:ascii="Arial Narrow" w:hAnsi="Arial Narrow" w:cs="Arial"/>
        </w:rPr>
      </w:pPr>
      <w:r w:rsidRPr="00C90963">
        <w:rPr>
          <w:rFonts w:ascii="Arial Narrow" w:hAnsi="Arial Narrow"/>
        </w:rPr>
        <w:t xml:space="preserve">7.3. The </w:t>
      </w:r>
      <w:r w:rsidR="008700FA" w:rsidRPr="00C90963">
        <w:rPr>
          <w:rFonts w:ascii="Arial Narrow" w:hAnsi="Arial Narrow"/>
        </w:rPr>
        <w:t xml:space="preserve">Contracting Authority </w:t>
      </w:r>
      <w:r w:rsidRPr="00C90963">
        <w:rPr>
          <w:rFonts w:ascii="Arial Narrow" w:hAnsi="Arial Narrow"/>
        </w:rPr>
        <w:t>may organize a visit to the site of works at the time of the preparatory meeting for the preparation of the bids ment</w:t>
      </w:r>
      <w:r w:rsidR="00C90963">
        <w:rPr>
          <w:rFonts w:ascii="Arial Narrow" w:hAnsi="Arial Narrow"/>
        </w:rPr>
        <w:t>ioned in article 19 of the GRIT</w:t>
      </w:r>
    </w:p>
    <w:p w14:paraId="20627332" w14:textId="77777777" w:rsidR="000F0925" w:rsidRPr="00C90963" w:rsidRDefault="000F0925" w:rsidP="00587D8F">
      <w:pPr>
        <w:pStyle w:val="NormalTahoma"/>
        <w:tabs>
          <w:tab w:val="left" w:pos="748"/>
        </w:tabs>
        <w:rPr>
          <w:rFonts w:ascii="Arial Narrow" w:hAnsi="Arial Narrow" w:cs="Arial"/>
          <w:b/>
          <w:sz w:val="28"/>
          <w:szCs w:val="28"/>
        </w:rPr>
      </w:pPr>
    </w:p>
    <w:p w14:paraId="523DAD26" w14:textId="57DE0DFD" w:rsidR="005073E8" w:rsidRPr="00C90963" w:rsidRDefault="00C90963" w:rsidP="00587D8F">
      <w:pPr>
        <w:pStyle w:val="NormalTahoma"/>
        <w:tabs>
          <w:tab w:val="left" w:pos="748"/>
        </w:tabs>
        <w:rPr>
          <w:rFonts w:ascii="Arial Narrow" w:hAnsi="Arial Narrow" w:cs="Arial"/>
          <w:b/>
          <w:sz w:val="28"/>
          <w:szCs w:val="28"/>
        </w:rPr>
      </w:pPr>
      <w:r>
        <w:rPr>
          <w:rFonts w:ascii="Arial Narrow" w:hAnsi="Arial Narrow" w:cs="Arial"/>
          <w:b/>
          <w:sz w:val="28"/>
          <w:szCs w:val="28"/>
        </w:rPr>
        <w:t>B. Tender File</w:t>
      </w:r>
    </w:p>
    <w:p w14:paraId="28EEB556" w14:textId="6087C333" w:rsidR="001F0411" w:rsidRPr="00C90963" w:rsidRDefault="005073E8" w:rsidP="00587D8F">
      <w:pPr>
        <w:pStyle w:val="NormalTahoma"/>
        <w:tabs>
          <w:tab w:val="left" w:pos="748"/>
        </w:tabs>
        <w:rPr>
          <w:rFonts w:ascii="Arial Narrow" w:hAnsi="Arial Narrow" w:cs="Arial"/>
          <w:b/>
        </w:rPr>
      </w:pPr>
      <w:r w:rsidRPr="00C90963">
        <w:rPr>
          <w:rFonts w:ascii="Arial Narrow" w:hAnsi="Arial Narrow" w:cs="Arial"/>
          <w:b/>
        </w:rPr>
        <w:t xml:space="preserve">Article </w:t>
      </w:r>
      <w:r w:rsidR="00523A83" w:rsidRPr="00C90963">
        <w:rPr>
          <w:rFonts w:ascii="Arial Narrow" w:hAnsi="Arial Narrow" w:cs="Arial"/>
          <w:b/>
        </w:rPr>
        <w:t>8</w:t>
      </w:r>
      <w:r w:rsidR="008C65BF" w:rsidRPr="00C90963">
        <w:rPr>
          <w:rFonts w:ascii="Arial Narrow" w:hAnsi="Arial Narrow" w:cs="Arial"/>
          <w:b/>
        </w:rPr>
        <w:t>: Content of Tender File</w:t>
      </w:r>
    </w:p>
    <w:p w14:paraId="26378647" w14:textId="2159F54D"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rPr>
        <w:t xml:space="preserve">     </w:t>
      </w:r>
      <w:r w:rsidR="00523A83" w:rsidRPr="00C90963">
        <w:rPr>
          <w:rFonts w:ascii="Arial Narrow" w:hAnsi="Arial Narrow" w:cs="Arial"/>
        </w:rPr>
        <w:t>8</w:t>
      </w:r>
      <w:r w:rsidRPr="00C90963">
        <w:rPr>
          <w:rFonts w:ascii="Arial Narrow" w:hAnsi="Arial Narrow" w:cs="Arial"/>
        </w:rPr>
        <w:t xml:space="preserve">.1 The Tender File describes the </w:t>
      </w:r>
      <w:r w:rsidR="0061096A" w:rsidRPr="00C90963">
        <w:rPr>
          <w:rFonts w:ascii="Arial Narrow" w:hAnsi="Arial Narrow" w:cs="Arial"/>
        </w:rPr>
        <w:t>works</w:t>
      </w:r>
      <w:r w:rsidRPr="00C90963">
        <w:rPr>
          <w:rFonts w:ascii="Arial Narrow" w:hAnsi="Arial Narrow" w:cs="Arial"/>
        </w:rPr>
        <w:t xml:space="preserve"> forming the subject of the contract, sets the consultation procedure by </w:t>
      </w:r>
      <w:r w:rsidR="008700FA" w:rsidRPr="00C90963">
        <w:rPr>
          <w:rFonts w:ascii="Arial Narrow" w:hAnsi="Arial Narrow" w:cs="Arial"/>
        </w:rPr>
        <w:t>contractor</w:t>
      </w:r>
      <w:r w:rsidRPr="00C90963">
        <w:rPr>
          <w:rFonts w:ascii="Arial Narrow" w:hAnsi="Arial Narrow" w:cs="Arial"/>
        </w:rPr>
        <w:t xml:space="preserve"> and specifies the terms of the contract.  Besides the addenda published in accordance with article </w:t>
      </w:r>
      <w:r w:rsidR="001E2F8D" w:rsidRPr="00C90963">
        <w:rPr>
          <w:rFonts w:ascii="Arial Narrow" w:hAnsi="Arial Narrow" w:cs="Arial"/>
        </w:rPr>
        <w:t>9</w:t>
      </w:r>
      <w:r w:rsidRPr="00C90963">
        <w:rPr>
          <w:rFonts w:ascii="Arial Narrow" w:hAnsi="Arial Narrow" w:cs="Arial"/>
        </w:rPr>
        <w:t xml:space="preserve"> of the General Regulations of the invitation to tender, it includes the following documents:</w:t>
      </w:r>
    </w:p>
    <w:p w14:paraId="3B272976" w14:textId="77777777" w:rsidR="00176324" w:rsidRPr="00C90963" w:rsidRDefault="00176324" w:rsidP="00587D8F">
      <w:pPr>
        <w:pStyle w:val="NormalTahoma"/>
        <w:tabs>
          <w:tab w:val="left" w:pos="748"/>
        </w:tabs>
        <w:ind w:left="748" w:firstLine="0"/>
        <w:rPr>
          <w:rFonts w:ascii="Arial Narrow" w:hAnsi="Arial Narrow" w:cs="Arial"/>
        </w:rPr>
      </w:pPr>
    </w:p>
    <w:tbl>
      <w:tblPr>
        <w:tblW w:w="10890" w:type="dxa"/>
        <w:tblInd w:w="-792" w:type="dxa"/>
        <w:tblLayout w:type="fixed"/>
        <w:tblCellMar>
          <w:left w:w="10" w:type="dxa"/>
          <w:right w:w="10" w:type="dxa"/>
        </w:tblCellMar>
        <w:tblLook w:val="0000" w:firstRow="0" w:lastRow="0" w:firstColumn="0" w:lastColumn="0" w:noHBand="0" w:noVBand="0"/>
      </w:tblPr>
      <w:tblGrid>
        <w:gridCol w:w="1980"/>
        <w:gridCol w:w="8910"/>
      </w:tblGrid>
      <w:tr w:rsidR="001E2F8D" w:rsidRPr="00C920E9" w14:paraId="62E4B654" w14:textId="77777777" w:rsidTr="001F0411">
        <w:trPr>
          <w:trHeight w:hRule="exact" w:val="596"/>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E5B46"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No.  </w:t>
            </w:r>
            <w:r w:rsidR="00523A83" w:rsidRPr="00C90963">
              <w:rPr>
                <w:rFonts w:ascii="Arial Narrow" w:hAnsi="Arial Narrow" w:cs="Arial"/>
                <w:sz w:val="22"/>
                <w:szCs w:val="22"/>
              </w:rPr>
              <w:t>1</w:t>
            </w:r>
          </w:p>
        </w:tc>
        <w:tc>
          <w:tcPr>
            <w:tcW w:w="8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06A3D" w14:textId="2EA0453C" w:rsidR="00E35EBF" w:rsidRPr="00C90963" w:rsidRDefault="00E35EBF" w:rsidP="00587D8F">
            <w:pPr>
              <w:pStyle w:val="NormalTahoma"/>
              <w:tabs>
                <w:tab w:val="left" w:pos="748"/>
              </w:tabs>
              <w:ind w:left="0" w:firstLine="0"/>
              <w:rPr>
                <w:rFonts w:ascii="Arial Narrow" w:hAnsi="Arial Narrow" w:cs="Arial"/>
              </w:rPr>
            </w:pPr>
            <w:r w:rsidRPr="00C90963">
              <w:rPr>
                <w:rFonts w:ascii="Arial Narrow" w:hAnsi="Arial Narrow" w:cs="Arial"/>
              </w:rPr>
              <w:t>The tender notice in English and French signed by the</w:t>
            </w:r>
            <w:r w:rsidR="0061096A" w:rsidRPr="00C90963">
              <w:rPr>
                <w:rFonts w:ascii="Arial Narrow" w:hAnsi="Arial Narrow" w:cs="Arial"/>
              </w:rPr>
              <w:t xml:space="preserve"> </w:t>
            </w:r>
            <w:r w:rsidR="00250393" w:rsidRPr="00C90963">
              <w:rPr>
                <w:rFonts w:ascii="Arial Narrow" w:hAnsi="Arial Narrow" w:cs="Arial"/>
              </w:rPr>
              <w:t>D</w:t>
            </w:r>
            <w:r w:rsidR="0061096A" w:rsidRPr="00C90963">
              <w:rPr>
                <w:rFonts w:ascii="Arial Narrow" w:hAnsi="Arial Narrow" w:cs="Arial"/>
              </w:rPr>
              <w:t>elegated</w:t>
            </w:r>
            <w:r w:rsidRPr="00C90963">
              <w:rPr>
                <w:rFonts w:ascii="Arial Narrow" w:hAnsi="Arial Narrow" w:cs="Arial"/>
              </w:rPr>
              <w:t xml:space="preserve"> Contracting Authority</w:t>
            </w:r>
          </w:p>
          <w:p w14:paraId="46E88FE2" w14:textId="77777777" w:rsidR="001E2F8D" w:rsidRPr="00C90963" w:rsidRDefault="001E2F8D" w:rsidP="00587D8F">
            <w:pPr>
              <w:widowControl w:val="0"/>
              <w:autoSpaceDE w:val="0"/>
              <w:ind w:left="176" w:right="-147" w:firstLine="5"/>
              <w:rPr>
                <w:rFonts w:ascii="Arial Narrow" w:hAnsi="Arial Narrow" w:cs="Arial"/>
                <w:lang w:val="en-US"/>
              </w:rPr>
            </w:pPr>
          </w:p>
        </w:tc>
      </w:tr>
      <w:tr w:rsidR="001E2F8D" w:rsidRPr="00C920E9" w14:paraId="3BED9469" w14:textId="77777777" w:rsidTr="00CA6686">
        <w:trPr>
          <w:trHeight w:hRule="exact" w:val="589"/>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39D90"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Document</w:t>
            </w:r>
          </w:p>
          <w:p w14:paraId="0630907B"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 No.  </w:t>
            </w:r>
            <w:r w:rsidR="00523A83" w:rsidRPr="00C90963">
              <w:rPr>
                <w:rFonts w:ascii="Arial Narrow" w:hAnsi="Arial Narrow" w:cs="Arial"/>
                <w:sz w:val="22"/>
                <w:szCs w:val="22"/>
              </w:rPr>
              <w:t>2</w:t>
            </w:r>
          </w:p>
        </w:tc>
        <w:tc>
          <w:tcPr>
            <w:tcW w:w="8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37935" w14:textId="77777777" w:rsidR="001E2F8D" w:rsidRPr="00C90963" w:rsidRDefault="00E35EBF" w:rsidP="00587D8F">
            <w:pPr>
              <w:pStyle w:val="NormalTahoma"/>
              <w:tabs>
                <w:tab w:val="left" w:pos="748"/>
              </w:tabs>
              <w:ind w:left="0" w:firstLine="0"/>
              <w:rPr>
                <w:rFonts w:ascii="Arial Narrow" w:hAnsi="Arial Narrow" w:cs="Arial"/>
              </w:rPr>
            </w:pPr>
            <w:r w:rsidRPr="00C90963">
              <w:rPr>
                <w:rFonts w:ascii="Arial Narrow" w:hAnsi="Arial Narrow" w:cs="Arial"/>
              </w:rPr>
              <w:t>The General Regulations of the invitation to tender which has model clauses that are not to be modified</w:t>
            </w:r>
            <w:r w:rsidR="001E2F8D" w:rsidRPr="00C90963">
              <w:rPr>
                <w:rFonts w:ascii="Arial Narrow" w:hAnsi="Arial Narrow" w:cs="Arial"/>
                <w:sz w:val="22"/>
                <w:szCs w:val="22"/>
              </w:rPr>
              <w:t>;</w:t>
            </w:r>
          </w:p>
        </w:tc>
      </w:tr>
      <w:tr w:rsidR="001E2F8D" w:rsidRPr="00C920E9" w14:paraId="6C6D522A" w14:textId="77777777" w:rsidTr="001F0411">
        <w:trPr>
          <w:trHeight w:hRule="exact" w:val="84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55CA"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Document</w:t>
            </w:r>
          </w:p>
          <w:p w14:paraId="11DEF177"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No.  </w:t>
            </w:r>
            <w:r w:rsidR="00523A83" w:rsidRPr="00C90963">
              <w:rPr>
                <w:rFonts w:ascii="Arial Narrow" w:hAnsi="Arial Narrow" w:cs="Arial"/>
                <w:sz w:val="22"/>
                <w:szCs w:val="22"/>
              </w:rPr>
              <w:t>3</w:t>
            </w:r>
          </w:p>
        </w:tc>
        <w:tc>
          <w:tcPr>
            <w:tcW w:w="8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215DB" w14:textId="77777777" w:rsidR="001E2F8D" w:rsidRPr="00C90963" w:rsidRDefault="00E35EBF" w:rsidP="00587D8F">
            <w:pPr>
              <w:pStyle w:val="NormalTahoma"/>
              <w:tabs>
                <w:tab w:val="left" w:pos="748"/>
              </w:tabs>
              <w:rPr>
                <w:rFonts w:ascii="Arial Narrow" w:hAnsi="Arial Narrow" w:cs="Arial"/>
                <w:lang w:val="en-US"/>
              </w:rPr>
            </w:pPr>
            <w:r w:rsidRPr="00C90963">
              <w:rPr>
                <w:rFonts w:ascii="Arial Narrow" w:hAnsi="Arial Narrow" w:cs="Arial"/>
                <w:lang w:val="en-US"/>
              </w:rPr>
              <w:t>The Special Regulations of the invitation to tender containing provisions of documents No. 2 which should be completed or specified within the context of the invitation to tender concerned</w:t>
            </w:r>
          </w:p>
        </w:tc>
      </w:tr>
      <w:tr w:rsidR="001E2F8D" w:rsidRPr="00C920E9" w14:paraId="5BB3E946" w14:textId="77777777" w:rsidTr="001F0411">
        <w:trPr>
          <w:trHeight w:val="569"/>
        </w:trPr>
        <w:tc>
          <w:tcPr>
            <w:tcW w:w="1980" w:type="dxa"/>
            <w:tcBorders>
              <w:top w:val="single" w:sz="4" w:space="0" w:color="000000"/>
              <w:left w:val="single" w:sz="4" w:space="0" w:color="000000"/>
              <w:right w:val="single" w:sz="4" w:space="0" w:color="000000"/>
            </w:tcBorders>
            <w:tcMar>
              <w:top w:w="0" w:type="dxa"/>
              <w:left w:w="108" w:type="dxa"/>
              <w:bottom w:w="0" w:type="dxa"/>
              <w:right w:w="108" w:type="dxa"/>
            </w:tcMar>
          </w:tcPr>
          <w:p w14:paraId="38F60CC5"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5254B09D"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No.  </w:t>
            </w:r>
            <w:r w:rsidR="00523A83" w:rsidRPr="00C90963">
              <w:rPr>
                <w:rFonts w:ascii="Arial Narrow" w:hAnsi="Arial Narrow" w:cs="Arial"/>
                <w:sz w:val="22"/>
                <w:szCs w:val="22"/>
              </w:rPr>
              <w:t>4</w:t>
            </w:r>
          </w:p>
        </w:tc>
        <w:tc>
          <w:tcPr>
            <w:tcW w:w="89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6086914" w14:textId="77777777" w:rsidR="001E2F8D" w:rsidRPr="00C90963" w:rsidRDefault="00E35EBF" w:rsidP="00587D8F">
            <w:pPr>
              <w:pStyle w:val="NormalTahoma"/>
              <w:tabs>
                <w:tab w:val="left" w:pos="748"/>
              </w:tabs>
              <w:rPr>
                <w:rFonts w:ascii="Arial Narrow" w:hAnsi="Arial Narrow" w:cs="Arial"/>
              </w:rPr>
            </w:pPr>
            <w:r w:rsidRPr="00C90963">
              <w:rPr>
                <w:rFonts w:ascii="Arial Narrow" w:hAnsi="Arial Narrow" w:cs="Arial"/>
                <w:lang w:val="en-US"/>
              </w:rPr>
              <w:t>The Special Administrative Conditions which deal with the execution of the contract and the related payments</w:t>
            </w:r>
            <w:r w:rsidR="001E2F8D" w:rsidRPr="00C90963">
              <w:rPr>
                <w:rFonts w:ascii="Arial Narrow" w:hAnsi="Arial Narrow" w:cs="Arial"/>
                <w:sz w:val="22"/>
                <w:szCs w:val="22"/>
              </w:rPr>
              <w:t>;</w:t>
            </w:r>
          </w:p>
        </w:tc>
      </w:tr>
      <w:tr w:rsidR="001E2F8D" w:rsidRPr="00C90963" w14:paraId="0FB9BF2A" w14:textId="77777777" w:rsidTr="001F0411">
        <w:trPr>
          <w:trHeight w:val="344"/>
        </w:trPr>
        <w:tc>
          <w:tcPr>
            <w:tcW w:w="1980" w:type="dxa"/>
            <w:tcBorders>
              <w:top w:val="single" w:sz="4" w:space="0" w:color="000000"/>
              <w:left w:val="single" w:sz="4" w:space="0" w:color="000000"/>
              <w:right w:val="single" w:sz="4" w:space="0" w:color="000000"/>
            </w:tcBorders>
            <w:tcMar>
              <w:top w:w="0" w:type="dxa"/>
              <w:left w:w="108" w:type="dxa"/>
              <w:bottom w:w="0" w:type="dxa"/>
              <w:right w:w="108" w:type="dxa"/>
            </w:tcMar>
          </w:tcPr>
          <w:p w14:paraId="2009076F"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156F0179"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No.  </w:t>
            </w:r>
            <w:r w:rsidR="00523A83" w:rsidRPr="00C90963">
              <w:rPr>
                <w:rFonts w:ascii="Arial Narrow" w:hAnsi="Arial Narrow" w:cs="Arial"/>
                <w:sz w:val="22"/>
                <w:szCs w:val="22"/>
              </w:rPr>
              <w:t>5</w:t>
            </w:r>
          </w:p>
        </w:tc>
        <w:tc>
          <w:tcPr>
            <w:tcW w:w="89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E9831C2" w14:textId="77777777" w:rsidR="001E2F8D" w:rsidRPr="00C90963" w:rsidRDefault="00E447E9" w:rsidP="00587D8F">
            <w:pPr>
              <w:pStyle w:val="NormalTahoma"/>
              <w:tabs>
                <w:tab w:val="left" w:pos="748"/>
              </w:tabs>
              <w:rPr>
                <w:rFonts w:ascii="Arial Narrow" w:hAnsi="Arial Narrow" w:cs="Arial"/>
                <w:sz w:val="22"/>
                <w:szCs w:val="22"/>
              </w:rPr>
            </w:pPr>
            <w:r w:rsidRPr="00C90963">
              <w:rPr>
                <w:rFonts w:ascii="Arial Narrow" w:hAnsi="Arial Narrow" w:cs="Arial"/>
                <w:lang w:val="en-US"/>
              </w:rPr>
              <w:t>The technical specification</w:t>
            </w:r>
            <w:r w:rsidRPr="00C90963">
              <w:rPr>
                <w:rFonts w:ascii="Arial Narrow" w:hAnsi="Arial Narrow" w:cs="Arial"/>
                <w:sz w:val="22"/>
                <w:szCs w:val="22"/>
              </w:rPr>
              <w:t xml:space="preserve"> </w:t>
            </w:r>
            <w:r w:rsidR="00E35EBF" w:rsidRPr="00C90963">
              <w:rPr>
                <w:rFonts w:ascii="Arial Narrow" w:hAnsi="Arial Narrow" w:cs="Arial"/>
              </w:rPr>
              <w:t xml:space="preserve"> </w:t>
            </w:r>
          </w:p>
        </w:tc>
      </w:tr>
      <w:tr w:rsidR="001E2F8D" w:rsidRPr="00C920E9" w14:paraId="2025CF9C" w14:textId="77777777" w:rsidTr="001F0411">
        <w:trPr>
          <w:trHeight w:val="557"/>
        </w:trPr>
        <w:tc>
          <w:tcPr>
            <w:tcW w:w="1980" w:type="dxa"/>
            <w:tcBorders>
              <w:top w:val="single" w:sz="4" w:space="0" w:color="000000"/>
              <w:left w:val="single" w:sz="4" w:space="0" w:color="000000"/>
              <w:right w:val="single" w:sz="4" w:space="0" w:color="000000"/>
            </w:tcBorders>
            <w:tcMar>
              <w:top w:w="0" w:type="dxa"/>
              <w:left w:w="108" w:type="dxa"/>
              <w:bottom w:w="0" w:type="dxa"/>
              <w:right w:w="108" w:type="dxa"/>
            </w:tcMar>
          </w:tcPr>
          <w:p w14:paraId="63E76002"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3E5B1DF2"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No.  </w:t>
            </w:r>
            <w:r w:rsidR="00523A83" w:rsidRPr="00C90963">
              <w:rPr>
                <w:rFonts w:ascii="Arial Narrow" w:hAnsi="Arial Narrow" w:cs="Arial"/>
                <w:sz w:val="22"/>
                <w:szCs w:val="22"/>
              </w:rPr>
              <w:t>6</w:t>
            </w:r>
          </w:p>
        </w:tc>
        <w:tc>
          <w:tcPr>
            <w:tcW w:w="89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9891FF" w14:textId="77777777" w:rsidR="001E2F8D" w:rsidRPr="00C90963" w:rsidRDefault="00E35EBF" w:rsidP="00587D8F">
            <w:pPr>
              <w:pStyle w:val="NormalTahoma"/>
              <w:tabs>
                <w:tab w:val="left" w:pos="748"/>
              </w:tabs>
              <w:rPr>
                <w:rFonts w:ascii="Arial Narrow" w:hAnsi="Arial Narrow" w:cs="Arial"/>
              </w:rPr>
            </w:pPr>
            <w:r w:rsidRPr="00C90963">
              <w:rPr>
                <w:rFonts w:ascii="Arial Narrow" w:hAnsi="Arial Narrow" w:cs="Arial"/>
              </w:rPr>
              <w:t>The framework of U</w:t>
            </w:r>
            <w:r w:rsidR="00E447E9" w:rsidRPr="00C90963">
              <w:rPr>
                <w:rFonts w:ascii="Arial Narrow" w:hAnsi="Arial Narrow" w:cs="Arial"/>
              </w:rPr>
              <w:t xml:space="preserve">nit Price </w:t>
            </w:r>
            <w:r w:rsidRPr="00C90963">
              <w:rPr>
                <w:rFonts w:ascii="Arial Narrow" w:hAnsi="Arial Narrow" w:cs="Arial"/>
              </w:rPr>
              <w:t>Schedule</w:t>
            </w:r>
            <w:r w:rsidR="001E2F8D" w:rsidRPr="00C90963">
              <w:rPr>
                <w:rFonts w:ascii="Arial Narrow" w:hAnsi="Arial Narrow" w:cs="Arial"/>
                <w:sz w:val="22"/>
                <w:szCs w:val="22"/>
              </w:rPr>
              <w:t>;</w:t>
            </w:r>
          </w:p>
        </w:tc>
      </w:tr>
      <w:tr w:rsidR="00E447E9" w:rsidRPr="00C920E9" w14:paraId="2EABACBF" w14:textId="77777777" w:rsidTr="001F0411">
        <w:trPr>
          <w:trHeight w:val="552"/>
        </w:trPr>
        <w:tc>
          <w:tcPr>
            <w:tcW w:w="1980" w:type="dxa"/>
            <w:tcBorders>
              <w:top w:val="single" w:sz="4" w:space="0" w:color="000000"/>
              <w:left w:val="single" w:sz="4" w:space="0" w:color="000000"/>
              <w:right w:val="single" w:sz="4" w:space="0" w:color="000000"/>
            </w:tcBorders>
            <w:tcMar>
              <w:top w:w="0" w:type="dxa"/>
              <w:left w:w="108" w:type="dxa"/>
              <w:bottom w:w="0" w:type="dxa"/>
              <w:right w:w="108" w:type="dxa"/>
            </w:tcMar>
          </w:tcPr>
          <w:p w14:paraId="659A63B1" w14:textId="77777777" w:rsidR="00E447E9" w:rsidRPr="00C90963" w:rsidRDefault="00E447E9"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6EEF7D33" w14:textId="77777777" w:rsidR="00E447E9" w:rsidRPr="00C90963" w:rsidRDefault="00E447E9" w:rsidP="00587D8F">
            <w:pPr>
              <w:widowControl w:val="0"/>
              <w:autoSpaceDE w:val="0"/>
              <w:ind w:left="454" w:right="-147" w:hanging="340"/>
              <w:rPr>
                <w:rFonts w:ascii="Arial Narrow" w:hAnsi="Arial Narrow" w:cs="Arial"/>
                <w:sz w:val="22"/>
                <w:szCs w:val="22"/>
                <w:lang w:val="en-US"/>
              </w:rPr>
            </w:pPr>
            <w:r w:rsidRPr="00C90963">
              <w:rPr>
                <w:rFonts w:ascii="Arial Narrow" w:hAnsi="Arial Narrow" w:cs="Arial"/>
                <w:sz w:val="22"/>
                <w:szCs w:val="22"/>
              </w:rPr>
              <w:t>No.  7</w:t>
            </w:r>
          </w:p>
        </w:tc>
        <w:tc>
          <w:tcPr>
            <w:tcW w:w="89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4A3100D" w14:textId="77777777" w:rsidR="00E447E9" w:rsidRPr="00C90963" w:rsidRDefault="00E447E9" w:rsidP="00587D8F">
            <w:pPr>
              <w:pStyle w:val="NormalTahoma"/>
              <w:tabs>
                <w:tab w:val="left" w:pos="748"/>
              </w:tabs>
              <w:rPr>
                <w:rFonts w:ascii="Arial Narrow" w:hAnsi="Arial Narrow" w:cs="Arial"/>
              </w:rPr>
            </w:pPr>
            <w:r w:rsidRPr="00C90963">
              <w:rPr>
                <w:rFonts w:ascii="Arial Narrow" w:hAnsi="Arial Narrow" w:cs="Arial"/>
              </w:rPr>
              <w:t xml:space="preserve">The framework of bill of Quantities and cost estimates </w:t>
            </w:r>
          </w:p>
        </w:tc>
      </w:tr>
      <w:tr w:rsidR="001E2F8D" w:rsidRPr="00C920E9" w14:paraId="3B6F182B" w14:textId="77777777" w:rsidTr="001F0411">
        <w:trPr>
          <w:trHeight w:val="417"/>
        </w:trPr>
        <w:tc>
          <w:tcPr>
            <w:tcW w:w="1980" w:type="dxa"/>
            <w:tcBorders>
              <w:top w:val="single" w:sz="4" w:space="0" w:color="000000"/>
              <w:left w:val="single" w:sz="4" w:space="0" w:color="000000"/>
              <w:right w:val="single" w:sz="4" w:space="0" w:color="000000"/>
            </w:tcBorders>
            <w:tcMar>
              <w:top w:w="0" w:type="dxa"/>
              <w:left w:w="108" w:type="dxa"/>
              <w:bottom w:w="0" w:type="dxa"/>
              <w:right w:w="108" w:type="dxa"/>
            </w:tcMar>
          </w:tcPr>
          <w:p w14:paraId="0B0EF621"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58050230"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No. </w:t>
            </w:r>
            <w:r w:rsidR="00E447E9" w:rsidRPr="00C90963">
              <w:rPr>
                <w:rFonts w:ascii="Arial Narrow" w:hAnsi="Arial Narrow" w:cs="Arial"/>
                <w:sz w:val="22"/>
                <w:szCs w:val="22"/>
              </w:rPr>
              <w:t>8</w:t>
            </w:r>
          </w:p>
        </w:tc>
        <w:tc>
          <w:tcPr>
            <w:tcW w:w="89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331E01A" w14:textId="77777777" w:rsidR="001E2F8D" w:rsidRPr="00C90963" w:rsidRDefault="00513F80" w:rsidP="00587D8F">
            <w:pPr>
              <w:widowControl w:val="0"/>
              <w:autoSpaceDE w:val="0"/>
              <w:ind w:right="-147"/>
              <w:rPr>
                <w:rFonts w:ascii="Arial Narrow" w:hAnsi="Arial Narrow" w:cs="Arial"/>
                <w:lang w:val="en-US"/>
              </w:rPr>
            </w:pPr>
            <w:r w:rsidRPr="00C90963">
              <w:rPr>
                <w:rFonts w:ascii="Arial Narrow" w:hAnsi="Arial Narrow" w:cs="Arial"/>
                <w:sz w:val="22"/>
                <w:szCs w:val="22"/>
                <w:lang w:val="en-US"/>
              </w:rPr>
              <w:t xml:space="preserve">Framework of </w:t>
            </w:r>
            <w:r w:rsidR="00E447E9" w:rsidRPr="00C90963">
              <w:rPr>
                <w:rFonts w:ascii="Arial Narrow" w:hAnsi="Arial Narrow" w:cs="Arial"/>
                <w:sz w:val="22"/>
                <w:szCs w:val="22"/>
                <w:lang w:val="en-US"/>
              </w:rPr>
              <w:t>breakdown of unit price</w:t>
            </w:r>
            <w:r w:rsidR="001E2F8D" w:rsidRPr="00C90963">
              <w:rPr>
                <w:rFonts w:ascii="Arial Narrow" w:hAnsi="Arial Narrow" w:cs="Arial"/>
                <w:sz w:val="22"/>
                <w:szCs w:val="22"/>
                <w:lang w:val="en-US"/>
              </w:rPr>
              <w:t>;</w:t>
            </w:r>
          </w:p>
        </w:tc>
      </w:tr>
      <w:tr w:rsidR="001E2F8D" w:rsidRPr="00C90963" w14:paraId="10963B1C" w14:textId="77777777" w:rsidTr="001F0411">
        <w:trPr>
          <w:trHeight w:hRule="exact" w:val="2344"/>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F17B"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lastRenderedPageBreak/>
              <w:t xml:space="preserve">Document </w:t>
            </w:r>
          </w:p>
          <w:p w14:paraId="6282B693"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No.  </w:t>
            </w:r>
            <w:r w:rsidR="00E447E9" w:rsidRPr="00C90963">
              <w:rPr>
                <w:rFonts w:ascii="Arial Narrow" w:hAnsi="Arial Narrow" w:cs="Arial"/>
                <w:sz w:val="22"/>
                <w:szCs w:val="22"/>
              </w:rPr>
              <w:t>9</w:t>
            </w:r>
          </w:p>
        </w:tc>
        <w:tc>
          <w:tcPr>
            <w:tcW w:w="8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31CC3" w14:textId="77777777" w:rsidR="00513F80" w:rsidRPr="00C90963" w:rsidRDefault="00E447E9" w:rsidP="00587D8F">
            <w:pPr>
              <w:pStyle w:val="NormalTahoma"/>
              <w:tabs>
                <w:tab w:val="left" w:pos="748"/>
              </w:tabs>
              <w:rPr>
                <w:rFonts w:ascii="Arial Narrow" w:hAnsi="Arial Narrow" w:cs="Arial"/>
                <w:lang w:val="fr-FR"/>
              </w:rPr>
            </w:pPr>
            <w:proofErr w:type="spellStart"/>
            <w:r w:rsidRPr="00C90963">
              <w:rPr>
                <w:rFonts w:ascii="Arial Narrow" w:hAnsi="Arial Narrow" w:cs="Arial"/>
                <w:lang w:val="fr-FR"/>
              </w:rPr>
              <w:t>Draft</w:t>
            </w:r>
            <w:proofErr w:type="spellEnd"/>
            <w:r w:rsidR="00513F80" w:rsidRPr="00C90963">
              <w:rPr>
                <w:rFonts w:ascii="Arial Narrow" w:hAnsi="Arial Narrow" w:cs="Arial"/>
                <w:lang w:val="fr-FR"/>
              </w:rPr>
              <w:t xml:space="preserve"> </w:t>
            </w:r>
            <w:proofErr w:type="spellStart"/>
            <w:r w:rsidR="00513F80" w:rsidRPr="00C90963">
              <w:rPr>
                <w:rFonts w:ascii="Arial Narrow" w:hAnsi="Arial Narrow" w:cs="Arial"/>
                <w:lang w:val="fr-FR"/>
              </w:rPr>
              <w:t>contract</w:t>
            </w:r>
            <w:proofErr w:type="spellEnd"/>
            <w:r w:rsidR="00513F80" w:rsidRPr="00C90963">
              <w:rPr>
                <w:rFonts w:ascii="Arial Narrow" w:hAnsi="Arial Narrow" w:cs="Arial"/>
                <w:lang w:val="fr-FR"/>
              </w:rPr>
              <w:t>;</w:t>
            </w:r>
          </w:p>
          <w:p w14:paraId="4B934C3E" w14:textId="02829489" w:rsidR="001E2F8D" w:rsidRPr="00C90963" w:rsidRDefault="00DC5A41" w:rsidP="00587D8F">
            <w:pPr>
              <w:pStyle w:val="ListParagraph"/>
              <w:widowControl w:val="0"/>
              <w:numPr>
                <w:ilvl w:val="0"/>
                <w:numId w:val="25"/>
              </w:numPr>
              <w:autoSpaceDE w:val="0"/>
              <w:ind w:right="-147"/>
              <w:rPr>
                <w:rFonts w:ascii="Arial Narrow" w:hAnsi="Arial Narrow" w:cs="Arial"/>
              </w:rPr>
            </w:pPr>
            <w:r w:rsidRPr="00C90963">
              <w:rPr>
                <w:rFonts w:ascii="Arial Narrow" w:hAnsi="Arial Narrow" w:cs="Arial"/>
              </w:rPr>
              <w:t xml:space="preserve">The planning of </w:t>
            </w:r>
            <w:r w:rsidR="001F0411" w:rsidRPr="00C90963">
              <w:rPr>
                <w:rFonts w:ascii="Arial Narrow" w:hAnsi="Arial Narrow" w:cs="Arial"/>
              </w:rPr>
              <w:t>exécution</w:t>
            </w:r>
          </w:p>
          <w:p w14:paraId="6CE0B379" w14:textId="5E610A4B" w:rsidR="00DC5A41" w:rsidRPr="00C90963" w:rsidRDefault="00DC5A41" w:rsidP="00587D8F">
            <w:pPr>
              <w:pStyle w:val="ListParagraph"/>
              <w:widowControl w:val="0"/>
              <w:numPr>
                <w:ilvl w:val="0"/>
                <w:numId w:val="25"/>
              </w:numPr>
              <w:autoSpaceDE w:val="0"/>
              <w:ind w:right="-147"/>
              <w:rPr>
                <w:rFonts w:ascii="Arial Narrow" w:hAnsi="Arial Narrow" w:cs="Arial"/>
                <w:lang w:val="en-US"/>
              </w:rPr>
            </w:pPr>
            <w:r w:rsidRPr="00C90963">
              <w:rPr>
                <w:rFonts w:ascii="Arial Narrow" w:hAnsi="Arial Narrow" w:cs="Arial"/>
                <w:lang w:val="en-US"/>
              </w:rPr>
              <w:t xml:space="preserve">Model form for presentation of </w:t>
            </w:r>
            <w:r w:rsidR="00DC1103" w:rsidRPr="00C90963">
              <w:rPr>
                <w:rFonts w:ascii="Arial Narrow" w:hAnsi="Arial Narrow" w:cs="Arial"/>
                <w:lang w:val="en-US"/>
              </w:rPr>
              <w:t>equipment</w:t>
            </w:r>
            <w:r w:rsidRPr="00C90963">
              <w:rPr>
                <w:rFonts w:ascii="Arial Narrow" w:hAnsi="Arial Narrow" w:cs="Arial"/>
                <w:lang w:val="en-US"/>
              </w:rPr>
              <w:t>, personnel, and references ;</w:t>
            </w:r>
          </w:p>
          <w:p w14:paraId="035217B5" w14:textId="77777777" w:rsidR="00DC5A41" w:rsidRPr="00C90963" w:rsidRDefault="00DC5A41" w:rsidP="00587D8F">
            <w:pPr>
              <w:pStyle w:val="ListParagraph"/>
              <w:widowControl w:val="0"/>
              <w:numPr>
                <w:ilvl w:val="0"/>
                <w:numId w:val="25"/>
              </w:numPr>
              <w:autoSpaceDE w:val="0"/>
              <w:ind w:right="-147"/>
              <w:rPr>
                <w:rFonts w:ascii="Arial Narrow" w:hAnsi="Arial Narrow" w:cs="Arial"/>
                <w:lang w:val="en-US"/>
              </w:rPr>
            </w:pPr>
            <w:r w:rsidRPr="00C90963">
              <w:rPr>
                <w:rFonts w:ascii="Arial Narrow" w:hAnsi="Arial Narrow" w:cs="Arial"/>
                <w:lang w:val="en-US"/>
              </w:rPr>
              <w:t>Model of tender letter;</w:t>
            </w:r>
          </w:p>
          <w:p w14:paraId="7F6419D8" w14:textId="77777777" w:rsidR="00DC5A41" w:rsidRPr="00C90963" w:rsidRDefault="00DC5A41" w:rsidP="00587D8F">
            <w:pPr>
              <w:pStyle w:val="ListParagraph"/>
              <w:widowControl w:val="0"/>
              <w:numPr>
                <w:ilvl w:val="0"/>
                <w:numId w:val="25"/>
              </w:numPr>
              <w:autoSpaceDE w:val="0"/>
              <w:ind w:right="-147"/>
              <w:rPr>
                <w:rFonts w:ascii="Arial Narrow" w:hAnsi="Arial Narrow" w:cs="Arial"/>
                <w:lang w:val="en-US"/>
              </w:rPr>
            </w:pPr>
            <w:r w:rsidRPr="00C90963">
              <w:rPr>
                <w:rFonts w:ascii="Arial Narrow" w:hAnsi="Arial Narrow" w:cs="Arial"/>
                <w:lang w:val="en-US"/>
              </w:rPr>
              <w:t>Model of tender bond;</w:t>
            </w:r>
          </w:p>
          <w:p w14:paraId="3E408249" w14:textId="4BD4D28F" w:rsidR="00DC5A41" w:rsidRPr="00C90963" w:rsidRDefault="00DC5A41" w:rsidP="00587D8F">
            <w:pPr>
              <w:pStyle w:val="ListParagraph"/>
              <w:widowControl w:val="0"/>
              <w:numPr>
                <w:ilvl w:val="0"/>
                <w:numId w:val="25"/>
              </w:numPr>
              <w:autoSpaceDE w:val="0"/>
              <w:ind w:right="-147"/>
              <w:rPr>
                <w:rFonts w:ascii="Arial Narrow" w:hAnsi="Arial Narrow" w:cs="Arial"/>
                <w:lang w:val="en-US"/>
              </w:rPr>
            </w:pPr>
            <w:r w:rsidRPr="00C90963">
              <w:rPr>
                <w:rFonts w:ascii="Arial Narrow" w:hAnsi="Arial Narrow" w:cs="Arial"/>
                <w:lang w:val="en-US"/>
              </w:rPr>
              <w:t>Model</w:t>
            </w:r>
            <w:r w:rsidR="000F0925" w:rsidRPr="00C90963">
              <w:rPr>
                <w:rFonts w:ascii="Arial Narrow" w:hAnsi="Arial Narrow" w:cs="Arial"/>
                <w:lang w:val="en-US"/>
              </w:rPr>
              <w:t xml:space="preserve"> </w:t>
            </w:r>
            <w:r w:rsidRPr="00C90963">
              <w:rPr>
                <w:rFonts w:ascii="Arial Narrow" w:hAnsi="Arial Narrow" w:cs="Arial"/>
                <w:lang w:val="en-US"/>
              </w:rPr>
              <w:t xml:space="preserve">of </w:t>
            </w:r>
            <w:r w:rsidR="00DC1103" w:rsidRPr="00C90963">
              <w:rPr>
                <w:rFonts w:ascii="Arial Narrow" w:hAnsi="Arial Narrow" w:cs="Arial"/>
                <w:lang w:val="en-US"/>
              </w:rPr>
              <w:t>final bond</w:t>
            </w:r>
            <w:r w:rsidRPr="00C90963">
              <w:rPr>
                <w:rFonts w:ascii="Arial Narrow" w:hAnsi="Arial Narrow" w:cs="Arial"/>
                <w:lang w:val="en-US"/>
              </w:rPr>
              <w:t>;</w:t>
            </w:r>
          </w:p>
          <w:p w14:paraId="4BD2FD04" w14:textId="388A0760" w:rsidR="00DC5A41" w:rsidRPr="00C90963" w:rsidRDefault="00DC5A41" w:rsidP="00587D8F">
            <w:pPr>
              <w:pStyle w:val="ListParagraph"/>
              <w:widowControl w:val="0"/>
              <w:numPr>
                <w:ilvl w:val="0"/>
                <w:numId w:val="25"/>
              </w:numPr>
              <w:autoSpaceDE w:val="0"/>
              <w:ind w:right="-147"/>
              <w:rPr>
                <w:rFonts w:ascii="Arial Narrow" w:hAnsi="Arial Narrow" w:cs="Arial"/>
                <w:lang w:val="en-US"/>
              </w:rPr>
            </w:pPr>
            <w:r w:rsidRPr="00C90963">
              <w:rPr>
                <w:rFonts w:ascii="Arial Narrow" w:hAnsi="Arial Narrow" w:cs="Arial"/>
                <w:lang w:val="en-US"/>
              </w:rPr>
              <w:t xml:space="preserve">Model of </w:t>
            </w:r>
            <w:r w:rsidR="001F0411" w:rsidRPr="00C90963">
              <w:rPr>
                <w:rFonts w:ascii="Arial Narrow" w:hAnsi="Arial Narrow" w:cs="Arial"/>
                <w:lang w:val="en-US"/>
              </w:rPr>
              <w:t>startup</w:t>
            </w:r>
            <w:r w:rsidRPr="00C90963">
              <w:rPr>
                <w:rFonts w:ascii="Arial Narrow" w:hAnsi="Arial Narrow" w:cs="Arial"/>
                <w:lang w:val="en-US"/>
              </w:rPr>
              <w:t xml:space="preserve"> advance;</w:t>
            </w:r>
          </w:p>
          <w:p w14:paraId="78415BC4" w14:textId="77777777" w:rsidR="00DC5A41" w:rsidRPr="00C90963" w:rsidRDefault="00DC5A41" w:rsidP="00587D8F">
            <w:pPr>
              <w:pStyle w:val="ListParagraph"/>
              <w:widowControl w:val="0"/>
              <w:numPr>
                <w:ilvl w:val="0"/>
                <w:numId w:val="25"/>
              </w:numPr>
              <w:autoSpaceDE w:val="0"/>
              <w:ind w:right="-147"/>
              <w:rPr>
                <w:rFonts w:ascii="Arial Narrow" w:hAnsi="Arial Narrow" w:cs="Arial"/>
                <w:lang w:val="en-US"/>
              </w:rPr>
            </w:pPr>
            <w:r w:rsidRPr="00C90963">
              <w:rPr>
                <w:rFonts w:ascii="Arial Narrow" w:hAnsi="Arial Narrow" w:cs="Arial"/>
                <w:lang w:val="en-US"/>
              </w:rPr>
              <w:t xml:space="preserve">Model of </w:t>
            </w:r>
            <w:r w:rsidR="00DC1103" w:rsidRPr="00C90963">
              <w:rPr>
                <w:rFonts w:ascii="Arial Narrow" w:hAnsi="Arial Narrow" w:cs="Arial"/>
                <w:lang w:val="en-US"/>
              </w:rPr>
              <w:t>retention</w:t>
            </w:r>
            <w:r w:rsidRPr="00C90963">
              <w:rPr>
                <w:rFonts w:ascii="Arial Narrow" w:hAnsi="Arial Narrow" w:cs="Arial"/>
                <w:lang w:val="en-US"/>
              </w:rPr>
              <w:t xml:space="preserve"> guarantee bond</w:t>
            </w:r>
          </w:p>
          <w:p w14:paraId="7E6A5BD2" w14:textId="77777777" w:rsidR="00DC5A41" w:rsidRPr="00C90963" w:rsidRDefault="00DC5A41" w:rsidP="00587D8F">
            <w:pPr>
              <w:widowControl w:val="0"/>
              <w:autoSpaceDE w:val="0"/>
              <w:ind w:right="-147"/>
              <w:rPr>
                <w:rFonts w:ascii="Arial Narrow" w:hAnsi="Arial Narrow" w:cs="Arial"/>
                <w:lang w:val="en-US"/>
              </w:rPr>
            </w:pPr>
          </w:p>
          <w:p w14:paraId="51517D9A" w14:textId="77777777" w:rsidR="00DC5A41" w:rsidRPr="00C90963" w:rsidRDefault="00DC5A41" w:rsidP="00587D8F">
            <w:pPr>
              <w:widowControl w:val="0"/>
              <w:autoSpaceDE w:val="0"/>
              <w:ind w:right="-147"/>
              <w:rPr>
                <w:rFonts w:ascii="Arial Narrow" w:hAnsi="Arial Narrow" w:cs="Arial"/>
                <w:lang w:val="en-US"/>
              </w:rPr>
            </w:pPr>
          </w:p>
          <w:p w14:paraId="3E4C4F97" w14:textId="77777777" w:rsidR="00DC5A41" w:rsidRPr="00C90963" w:rsidRDefault="00DC5A41" w:rsidP="00587D8F">
            <w:pPr>
              <w:widowControl w:val="0"/>
              <w:autoSpaceDE w:val="0"/>
              <w:ind w:right="-147"/>
              <w:rPr>
                <w:rFonts w:ascii="Arial Narrow" w:hAnsi="Arial Narrow" w:cs="Arial"/>
                <w:lang w:val="en-US"/>
              </w:rPr>
            </w:pPr>
          </w:p>
        </w:tc>
      </w:tr>
      <w:tr w:rsidR="001E2F8D" w:rsidRPr="00C920E9" w14:paraId="7908D211" w14:textId="77777777" w:rsidTr="001F0411">
        <w:trPr>
          <w:trHeight w:hRule="exact" w:val="563"/>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602F"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6884E20F"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No. </w:t>
            </w:r>
            <w:r w:rsidR="00DC5A41" w:rsidRPr="00C90963">
              <w:rPr>
                <w:rFonts w:ascii="Arial Narrow" w:hAnsi="Arial Narrow" w:cs="Arial"/>
                <w:sz w:val="22"/>
                <w:szCs w:val="22"/>
              </w:rPr>
              <w:t>10</w:t>
            </w:r>
          </w:p>
        </w:tc>
        <w:tc>
          <w:tcPr>
            <w:tcW w:w="8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1445F" w14:textId="77777777" w:rsidR="001E2F8D" w:rsidRPr="00C90963" w:rsidRDefault="00513F80" w:rsidP="00587D8F">
            <w:pPr>
              <w:widowControl w:val="0"/>
              <w:autoSpaceDE w:val="0"/>
              <w:ind w:left="454" w:right="-147" w:hanging="340"/>
              <w:rPr>
                <w:rFonts w:ascii="Arial Narrow" w:hAnsi="Arial Narrow" w:cs="Arial"/>
                <w:lang w:val="en-US"/>
              </w:rPr>
            </w:pPr>
            <w:r w:rsidRPr="00C90963">
              <w:rPr>
                <w:rFonts w:ascii="Arial Narrow" w:hAnsi="Arial Narrow" w:cs="Arial"/>
                <w:sz w:val="22"/>
                <w:szCs w:val="22"/>
                <w:lang w:val="en-US"/>
              </w:rPr>
              <w:t>Models to be used by bidders</w:t>
            </w:r>
            <w:r w:rsidR="001E2F8D" w:rsidRPr="00C90963">
              <w:rPr>
                <w:rFonts w:ascii="Arial Narrow" w:hAnsi="Arial Narrow" w:cs="Arial"/>
                <w:sz w:val="22"/>
                <w:szCs w:val="22"/>
                <w:lang w:val="en-US"/>
              </w:rPr>
              <w:t>;</w:t>
            </w:r>
          </w:p>
        </w:tc>
      </w:tr>
      <w:tr w:rsidR="001E2F8D" w:rsidRPr="00C920E9" w14:paraId="7B28C911" w14:textId="77777777" w:rsidTr="001F0411">
        <w:trPr>
          <w:trHeight w:val="587"/>
        </w:trPr>
        <w:tc>
          <w:tcPr>
            <w:tcW w:w="1980" w:type="dxa"/>
            <w:tcBorders>
              <w:top w:val="single" w:sz="4" w:space="0" w:color="000000"/>
              <w:left w:val="single" w:sz="4" w:space="0" w:color="000000"/>
              <w:right w:val="single" w:sz="4" w:space="0" w:color="000000"/>
            </w:tcBorders>
            <w:tcMar>
              <w:top w:w="0" w:type="dxa"/>
              <w:left w:w="108" w:type="dxa"/>
              <w:bottom w:w="0" w:type="dxa"/>
              <w:right w:w="108" w:type="dxa"/>
            </w:tcMar>
          </w:tcPr>
          <w:p w14:paraId="626FC30B"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749A7A59" w14:textId="77777777" w:rsidR="001E2F8D" w:rsidRPr="00C90963" w:rsidRDefault="00DC5A41" w:rsidP="00587D8F">
            <w:pPr>
              <w:widowControl w:val="0"/>
              <w:autoSpaceDE w:val="0"/>
              <w:ind w:left="454" w:right="-147" w:hanging="340"/>
              <w:rPr>
                <w:rFonts w:ascii="Arial Narrow" w:hAnsi="Arial Narrow" w:cs="Arial"/>
              </w:rPr>
            </w:pPr>
            <w:r w:rsidRPr="00C90963">
              <w:rPr>
                <w:rFonts w:ascii="Arial Narrow" w:hAnsi="Arial Narrow" w:cs="Arial"/>
                <w:sz w:val="22"/>
                <w:szCs w:val="22"/>
              </w:rPr>
              <w:t>No. 11</w:t>
            </w:r>
          </w:p>
        </w:tc>
        <w:tc>
          <w:tcPr>
            <w:tcW w:w="89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54A41D" w14:textId="77777777" w:rsidR="001E2F8D" w:rsidRPr="00C90963" w:rsidRDefault="001E2F8D" w:rsidP="00587D8F">
            <w:pPr>
              <w:widowControl w:val="0"/>
              <w:autoSpaceDE w:val="0"/>
              <w:ind w:left="-108" w:right="-147" w:firstLine="85"/>
              <w:rPr>
                <w:rFonts w:ascii="Arial Narrow" w:hAnsi="Arial Narrow" w:cs="Arial"/>
                <w:lang w:val="en-US"/>
              </w:rPr>
            </w:pPr>
            <w:r w:rsidRPr="00C90963">
              <w:rPr>
                <w:rFonts w:ascii="Arial Narrow" w:hAnsi="Arial Narrow" w:cs="Arial"/>
                <w:sz w:val="22"/>
                <w:szCs w:val="22"/>
                <w:lang w:val="en-US"/>
              </w:rPr>
              <w:t>Justificati</w:t>
            </w:r>
            <w:r w:rsidR="00513F80" w:rsidRPr="00C90963">
              <w:rPr>
                <w:rFonts w:ascii="Arial Narrow" w:hAnsi="Arial Narrow" w:cs="Arial"/>
                <w:sz w:val="22"/>
                <w:szCs w:val="22"/>
                <w:lang w:val="en-US"/>
              </w:rPr>
              <w:t>ons of preliminary studies to be filled by the Project Owner or Delegated Project Owner</w:t>
            </w:r>
            <w:r w:rsidRPr="00C90963">
              <w:rPr>
                <w:rFonts w:ascii="Arial Narrow" w:hAnsi="Arial Narrow" w:cs="Arial"/>
                <w:sz w:val="22"/>
                <w:szCs w:val="22"/>
                <w:lang w:val="en-US"/>
              </w:rPr>
              <w:t>;</w:t>
            </w:r>
          </w:p>
        </w:tc>
      </w:tr>
      <w:tr w:rsidR="001E2F8D" w:rsidRPr="00C920E9" w14:paraId="3E0424EB" w14:textId="77777777" w:rsidTr="008C65BF">
        <w:trPr>
          <w:trHeight w:val="632"/>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6B69DE4" w14:textId="77777777" w:rsidR="001E2F8D" w:rsidRPr="00C90963" w:rsidRDefault="001E2F8D" w:rsidP="00587D8F">
            <w:pPr>
              <w:widowControl w:val="0"/>
              <w:autoSpaceDE w:val="0"/>
              <w:ind w:left="454" w:right="-147" w:hanging="340"/>
              <w:rPr>
                <w:rFonts w:ascii="Arial Narrow" w:hAnsi="Arial Narrow" w:cs="Arial"/>
              </w:rPr>
            </w:pPr>
            <w:r w:rsidRPr="00C90963">
              <w:rPr>
                <w:rFonts w:ascii="Arial Narrow" w:hAnsi="Arial Narrow" w:cs="Arial"/>
                <w:sz w:val="22"/>
                <w:szCs w:val="22"/>
              </w:rPr>
              <w:t xml:space="preserve">Document </w:t>
            </w:r>
          </w:p>
          <w:p w14:paraId="06D41277" w14:textId="77777777" w:rsidR="001E2F8D" w:rsidRPr="00C90963" w:rsidRDefault="00523A83" w:rsidP="00587D8F">
            <w:pPr>
              <w:widowControl w:val="0"/>
              <w:autoSpaceDE w:val="0"/>
              <w:ind w:left="454" w:right="-147" w:hanging="340"/>
              <w:rPr>
                <w:rFonts w:ascii="Arial Narrow" w:hAnsi="Arial Narrow" w:cs="Arial"/>
              </w:rPr>
            </w:pPr>
            <w:r w:rsidRPr="00C90963">
              <w:rPr>
                <w:rFonts w:ascii="Arial Narrow" w:hAnsi="Arial Narrow" w:cs="Arial"/>
                <w:sz w:val="22"/>
                <w:szCs w:val="22"/>
              </w:rPr>
              <w:t>No. 1</w:t>
            </w:r>
            <w:r w:rsidR="00DC5A41" w:rsidRPr="00C90963">
              <w:rPr>
                <w:rFonts w:ascii="Arial Narrow" w:hAnsi="Arial Narrow" w:cs="Arial"/>
                <w:sz w:val="22"/>
                <w:szCs w:val="22"/>
              </w:rPr>
              <w:t>2</w:t>
            </w:r>
          </w:p>
        </w:tc>
        <w:tc>
          <w:tcPr>
            <w:tcW w:w="89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B9A0023" w14:textId="57E91A27" w:rsidR="001E2F8D" w:rsidRPr="00195ED8" w:rsidRDefault="00513F80" w:rsidP="00195ED8">
            <w:pPr>
              <w:pStyle w:val="NormalTahoma"/>
              <w:tabs>
                <w:tab w:val="left" w:pos="748"/>
              </w:tabs>
              <w:ind w:left="34" w:hanging="34"/>
              <w:rPr>
                <w:rFonts w:ascii="Arial Narrow" w:hAnsi="Arial Narrow" w:cs="Arial"/>
              </w:rPr>
            </w:pPr>
            <w:r w:rsidRPr="00C90963">
              <w:rPr>
                <w:rFonts w:ascii="Arial Narrow" w:hAnsi="Arial Narrow" w:cs="Arial"/>
              </w:rPr>
              <w:t xml:space="preserve">List of </w:t>
            </w:r>
            <w:r w:rsidR="000D315E" w:rsidRPr="00C90963">
              <w:rPr>
                <w:rFonts w:ascii="Arial Narrow" w:hAnsi="Arial Narrow" w:cs="Arial"/>
              </w:rPr>
              <w:t>first-rate</w:t>
            </w:r>
            <w:r w:rsidRPr="00C90963">
              <w:rPr>
                <w:rFonts w:ascii="Arial Narrow" w:hAnsi="Arial Narrow" w:cs="Arial"/>
              </w:rPr>
              <w:t xml:space="preserve"> banking establishments and financial bodies approved by the Ministry in charge of finance authorised to i</w:t>
            </w:r>
            <w:r w:rsidR="00195ED8">
              <w:rPr>
                <w:rFonts w:ascii="Arial Narrow" w:hAnsi="Arial Narrow" w:cs="Arial"/>
              </w:rPr>
              <w:t>ssue bonds for public contracts</w:t>
            </w:r>
          </w:p>
        </w:tc>
      </w:tr>
    </w:tbl>
    <w:p w14:paraId="40091BEB" w14:textId="77777777" w:rsidR="00E447E9" w:rsidRPr="00C90963" w:rsidRDefault="00E447E9" w:rsidP="00587D8F">
      <w:pPr>
        <w:pStyle w:val="NormalTahoma"/>
        <w:tabs>
          <w:tab w:val="left" w:pos="748"/>
        </w:tabs>
        <w:ind w:left="0" w:firstLine="0"/>
        <w:rPr>
          <w:rFonts w:ascii="Arial Narrow" w:hAnsi="Arial Narrow" w:cs="Arial"/>
        </w:rPr>
      </w:pPr>
    </w:p>
    <w:p w14:paraId="44AA57D4" w14:textId="333E8856" w:rsidR="001E2F8D" w:rsidRPr="00C90963" w:rsidRDefault="005073E8" w:rsidP="00587D8F">
      <w:pPr>
        <w:pStyle w:val="NormalTahoma"/>
        <w:tabs>
          <w:tab w:val="left" w:pos="748"/>
        </w:tabs>
        <w:rPr>
          <w:rFonts w:ascii="Arial Narrow" w:hAnsi="Arial Narrow" w:cs="Arial"/>
        </w:rPr>
      </w:pPr>
      <w:r w:rsidRPr="00C90963">
        <w:rPr>
          <w:rFonts w:ascii="Arial Narrow" w:hAnsi="Arial Narrow" w:cs="Arial"/>
        </w:rPr>
        <w:t xml:space="preserve">     </w:t>
      </w:r>
      <w:r w:rsidR="00E447E9" w:rsidRPr="00C90963">
        <w:rPr>
          <w:rFonts w:ascii="Arial Narrow" w:hAnsi="Arial Narrow" w:cs="Arial"/>
        </w:rPr>
        <w:t>8</w:t>
      </w:r>
      <w:r w:rsidRPr="00C90963">
        <w:rPr>
          <w:rFonts w:ascii="Arial Narrow" w:hAnsi="Arial Narrow" w:cs="Arial"/>
        </w:rPr>
        <w:t>.2 The bidder must examine all the rules, forms, conditions and specifications contained in the Tender file. It is up to him to furnish all the information requested and prepare a</w:t>
      </w:r>
      <w:r w:rsidR="00513F80" w:rsidRPr="00C90963">
        <w:rPr>
          <w:rFonts w:ascii="Arial Narrow" w:hAnsi="Arial Narrow" w:cs="Arial"/>
        </w:rPr>
        <w:t xml:space="preserve"> bid</w:t>
      </w:r>
      <w:r w:rsidRPr="00C90963">
        <w:rPr>
          <w:rFonts w:ascii="Arial Narrow" w:hAnsi="Arial Narrow" w:cs="Arial"/>
        </w:rPr>
        <w:t xml:space="preserve"> in conformity with all aspects of the said file. Any deficiency may lead to a rejection of his </w:t>
      </w:r>
      <w:r w:rsidR="00085295" w:rsidRPr="00C90963">
        <w:rPr>
          <w:rFonts w:ascii="Arial Narrow" w:hAnsi="Arial Narrow" w:cs="Arial"/>
        </w:rPr>
        <w:t>bid</w:t>
      </w:r>
      <w:r w:rsidR="001F0411" w:rsidRPr="00C90963">
        <w:rPr>
          <w:rFonts w:ascii="Arial Narrow" w:hAnsi="Arial Narrow" w:cs="Arial"/>
        </w:rPr>
        <w:t>.</w:t>
      </w:r>
    </w:p>
    <w:p w14:paraId="55F84C83" w14:textId="77777777" w:rsidR="005073E8" w:rsidRPr="00C90963" w:rsidRDefault="005073E8" w:rsidP="00587D8F">
      <w:pPr>
        <w:pStyle w:val="NormalTahoma"/>
        <w:tabs>
          <w:tab w:val="left" w:pos="748"/>
        </w:tabs>
        <w:rPr>
          <w:rFonts w:ascii="Arial Narrow" w:hAnsi="Arial Narrow" w:cs="Arial"/>
          <w:b/>
        </w:rPr>
      </w:pPr>
      <w:r w:rsidRPr="00C90963">
        <w:rPr>
          <w:rFonts w:ascii="Arial Narrow" w:hAnsi="Arial Narrow" w:cs="Arial"/>
          <w:b/>
        </w:rPr>
        <w:t xml:space="preserve">Article </w:t>
      </w:r>
      <w:r w:rsidR="00E447E9" w:rsidRPr="00C90963">
        <w:rPr>
          <w:rFonts w:ascii="Arial Narrow" w:hAnsi="Arial Narrow" w:cs="Arial"/>
          <w:b/>
        </w:rPr>
        <w:t>9</w:t>
      </w:r>
      <w:r w:rsidRPr="00C90963">
        <w:rPr>
          <w:rFonts w:ascii="Arial Narrow" w:hAnsi="Arial Narrow" w:cs="Arial"/>
          <w:b/>
        </w:rPr>
        <w:t>: Clarifications on the Tender File</w:t>
      </w:r>
    </w:p>
    <w:p w14:paraId="319C1808" w14:textId="1A3877D7"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rPr>
        <w:t xml:space="preserve">      </w:t>
      </w:r>
      <w:r w:rsidR="00DC5A41" w:rsidRPr="00C90963">
        <w:rPr>
          <w:rFonts w:ascii="Arial Narrow" w:hAnsi="Arial Narrow" w:cs="Arial"/>
        </w:rPr>
        <w:t>9</w:t>
      </w:r>
      <w:r w:rsidRPr="00C90963">
        <w:rPr>
          <w:rFonts w:ascii="Arial Narrow" w:hAnsi="Arial Narrow" w:cs="Arial"/>
        </w:rPr>
        <w:t xml:space="preserve">.1 Any bidder who wants to obtain clarifications on the Tender File may request them from the </w:t>
      </w:r>
      <w:r w:rsidR="008700FA" w:rsidRPr="00C90963">
        <w:rPr>
          <w:rFonts w:ascii="Arial Narrow" w:hAnsi="Arial Narrow" w:cs="Arial"/>
        </w:rPr>
        <w:t xml:space="preserve">Contracting Authority </w:t>
      </w:r>
      <w:r w:rsidRPr="00C90963">
        <w:rPr>
          <w:rFonts w:ascii="Arial Narrow" w:hAnsi="Arial Narrow" w:cs="Arial"/>
        </w:rPr>
        <w:t xml:space="preserve">in writing or by electronic mail (telecopy or e-mail) at the Contracting Authority’s address indicated in the Special Regulations of the invitation to tender. The </w:t>
      </w:r>
      <w:r w:rsidR="008700FA" w:rsidRPr="00C90963">
        <w:rPr>
          <w:rFonts w:ascii="Arial Narrow" w:hAnsi="Arial Narrow" w:cs="Arial"/>
        </w:rPr>
        <w:t xml:space="preserve">Delegated Contracting Authority </w:t>
      </w:r>
      <w:r w:rsidRPr="00C90963">
        <w:rPr>
          <w:rFonts w:ascii="Arial Narrow" w:hAnsi="Arial Narrow" w:cs="Arial"/>
        </w:rPr>
        <w:t>shall reply in writing to any request for clarification received at least fourteen (14) days for national invitations to tender and twenty-one (21) days for international invitations prior to the deadline for the submission of the offers.</w:t>
      </w:r>
    </w:p>
    <w:p w14:paraId="19F4775E" w14:textId="2001B5F4"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rPr>
        <w:t xml:space="preserve">        A copy of the Contracting Authority’s response, indicating the question posed but not mentioning the author, is addressed to all bidd</w:t>
      </w:r>
      <w:r w:rsidR="001F0411" w:rsidRPr="00C90963">
        <w:rPr>
          <w:rFonts w:ascii="Arial Narrow" w:hAnsi="Arial Narrow" w:cs="Arial"/>
        </w:rPr>
        <w:t>ers who bought the Tender File.</w:t>
      </w:r>
    </w:p>
    <w:p w14:paraId="17F76C75" w14:textId="403FD0F0" w:rsidR="005073E8" w:rsidRPr="00C90963" w:rsidRDefault="00DC5A41" w:rsidP="00587D8F">
      <w:pPr>
        <w:pStyle w:val="NormalTahoma"/>
        <w:tabs>
          <w:tab w:val="left" w:pos="748"/>
        </w:tabs>
        <w:ind w:left="426" w:firstLine="0"/>
        <w:rPr>
          <w:rFonts w:ascii="Arial Narrow" w:hAnsi="Arial Narrow" w:cs="Arial"/>
        </w:rPr>
      </w:pPr>
      <w:r w:rsidRPr="00C90963">
        <w:rPr>
          <w:rFonts w:ascii="Arial Narrow" w:hAnsi="Arial Narrow" w:cs="Arial"/>
        </w:rPr>
        <w:t>9</w:t>
      </w:r>
      <w:r w:rsidR="005073E8" w:rsidRPr="00C90963">
        <w:rPr>
          <w:rFonts w:ascii="Arial Narrow" w:hAnsi="Arial Narrow" w:cs="Arial"/>
        </w:rPr>
        <w:t>.2 Between the publication of the tender notice including the pre-qualification phase of candidates and the opening of bids, any bidder who feels aggrieved in the public contracts award procedure may lodge a complain</w:t>
      </w:r>
      <w:r w:rsidR="001F0411" w:rsidRPr="00C90963">
        <w:rPr>
          <w:rFonts w:ascii="Arial Narrow" w:hAnsi="Arial Narrow" w:cs="Arial"/>
        </w:rPr>
        <w:t>t to the Contracting Authority.</w:t>
      </w:r>
    </w:p>
    <w:p w14:paraId="03E6B33A" w14:textId="6EC59C88" w:rsidR="005073E8" w:rsidRPr="00C90963" w:rsidRDefault="00DC5A41" w:rsidP="00587D8F">
      <w:pPr>
        <w:pStyle w:val="NormalTahoma"/>
        <w:tabs>
          <w:tab w:val="left" w:pos="748"/>
        </w:tabs>
        <w:ind w:left="426" w:firstLine="0"/>
        <w:rPr>
          <w:rFonts w:ascii="Arial Narrow" w:hAnsi="Arial Narrow" w:cs="Arial"/>
        </w:rPr>
      </w:pPr>
      <w:r w:rsidRPr="00C90963">
        <w:rPr>
          <w:rFonts w:ascii="Arial Narrow" w:hAnsi="Arial Narrow" w:cs="Arial"/>
        </w:rPr>
        <w:t>9</w:t>
      </w:r>
      <w:r w:rsidR="005073E8" w:rsidRPr="00C90963">
        <w:rPr>
          <w:rFonts w:ascii="Arial Narrow" w:hAnsi="Arial Narrow" w:cs="Arial"/>
        </w:rPr>
        <w:t xml:space="preserve">.3 The complaint must be addressed to the </w:t>
      </w:r>
      <w:r w:rsidR="008700FA" w:rsidRPr="00C90963">
        <w:rPr>
          <w:rFonts w:ascii="Arial Narrow" w:hAnsi="Arial Narrow" w:cs="Arial"/>
        </w:rPr>
        <w:t xml:space="preserve">Contracting Authority </w:t>
      </w:r>
      <w:r w:rsidR="005073E8" w:rsidRPr="00C90963">
        <w:rPr>
          <w:rFonts w:ascii="Arial Narrow" w:hAnsi="Arial Narrow" w:cs="Arial"/>
        </w:rPr>
        <w:t>with copies to the body in charge of the regulation of public contracts and the ch</w:t>
      </w:r>
      <w:r w:rsidR="001F0411" w:rsidRPr="00C90963">
        <w:rPr>
          <w:rFonts w:ascii="Arial Narrow" w:hAnsi="Arial Narrow" w:cs="Arial"/>
        </w:rPr>
        <w:t>airperson of the Tenders Board.</w:t>
      </w:r>
    </w:p>
    <w:p w14:paraId="0F1F7EFD" w14:textId="016E8BB5" w:rsidR="005073E8" w:rsidRPr="00C90963" w:rsidRDefault="005073E8" w:rsidP="00587D8F">
      <w:pPr>
        <w:pStyle w:val="NormalTahoma"/>
        <w:tabs>
          <w:tab w:val="left" w:pos="748"/>
        </w:tabs>
        <w:ind w:left="426" w:firstLine="0"/>
        <w:rPr>
          <w:rFonts w:ascii="Arial Narrow" w:hAnsi="Arial Narrow" w:cs="Arial"/>
        </w:rPr>
      </w:pPr>
      <w:r w:rsidRPr="00C90963">
        <w:rPr>
          <w:rFonts w:ascii="Arial Narrow" w:hAnsi="Arial Narrow" w:cs="Arial"/>
        </w:rPr>
        <w:t xml:space="preserve">It must reach the </w:t>
      </w:r>
      <w:r w:rsidR="008700FA" w:rsidRPr="00C90963">
        <w:rPr>
          <w:rFonts w:ascii="Arial Narrow" w:hAnsi="Arial Narrow" w:cs="Arial"/>
        </w:rPr>
        <w:t xml:space="preserve">Contracting Authority </w:t>
      </w:r>
      <w:r w:rsidRPr="00C90963">
        <w:rPr>
          <w:rFonts w:ascii="Arial Narrow" w:hAnsi="Arial Narrow" w:cs="Arial"/>
        </w:rPr>
        <w:t>not later than fourteen (14) d</w:t>
      </w:r>
      <w:r w:rsidR="001F0411" w:rsidRPr="00C90963">
        <w:rPr>
          <w:rFonts w:ascii="Arial Narrow" w:hAnsi="Arial Narrow" w:cs="Arial"/>
        </w:rPr>
        <w:t>ays before the opening of bids.</w:t>
      </w:r>
    </w:p>
    <w:p w14:paraId="24D11901" w14:textId="08F2614B" w:rsidR="00427DFC" w:rsidRDefault="00DC5A41" w:rsidP="00587D8F">
      <w:pPr>
        <w:pStyle w:val="NormalTahoma"/>
        <w:tabs>
          <w:tab w:val="left" w:pos="748"/>
        </w:tabs>
        <w:ind w:left="426" w:firstLine="0"/>
        <w:rPr>
          <w:rFonts w:ascii="Arial Narrow" w:hAnsi="Arial Narrow" w:cs="Arial"/>
        </w:rPr>
      </w:pPr>
      <w:r w:rsidRPr="00C90963">
        <w:rPr>
          <w:rFonts w:ascii="Arial Narrow" w:hAnsi="Arial Narrow" w:cs="Arial"/>
        </w:rPr>
        <w:t>9</w:t>
      </w:r>
      <w:r w:rsidR="005073E8" w:rsidRPr="00C90963">
        <w:rPr>
          <w:rFonts w:ascii="Arial Narrow" w:hAnsi="Arial Narrow" w:cs="Arial"/>
        </w:rPr>
        <w:t xml:space="preserve">.4 The </w:t>
      </w:r>
      <w:r w:rsidR="008700FA" w:rsidRPr="00C90963">
        <w:rPr>
          <w:rFonts w:ascii="Arial Narrow" w:hAnsi="Arial Narrow" w:cs="Arial"/>
        </w:rPr>
        <w:t xml:space="preserve">Contracting Authority </w:t>
      </w:r>
      <w:r w:rsidR="005073E8" w:rsidRPr="00C90963">
        <w:rPr>
          <w:rFonts w:ascii="Arial Narrow" w:hAnsi="Arial Narrow" w:cs="Arial"/>
        </w:rPr>
        <w:t>has five (5) days to react. A copy of the reaction shall be forwarded to the body in charge of the regulation of public contracts.</w:t>
      </w:r>
    </w:p>
    <w:p w14:paraId="249D2F79" w14:textId="77777777" w:rsidR="00195ED8" w:rsidRPr="00C90963" w:rsidRDefault="00195ED8" w:rsidP="00587D8F">
      <w:pPr>
        <w:pStyle w:val="NormalTahoma"/>
        <w:tabs>
          <w:tab w:val="left" w:pos="748"/>
        </w:tabs>
        <w:ind w:left="426" w:firstLine="0"/>
        <w:rPr>
          <w:rFonts w:ascii="Arial Narrow" w:hAnsi="Arial Narrow" w:cs="Arial"/>
        </w:rPr>
      </w:pPr>
    </w:p>
    <w:p w14:paraId="49DFAF8A" w14:textId="591ADBB9" w:rsidR="005073E8" w:rsidRPr="00C90963" w:rsidRDefault="005073E8" w:rsidP="00587D8F">
      <w:pPr>
        <w:pStyle w:val="NormalTahoma"/>
        <w:tabs>
          <w:tab w:val="left" w:pos="748"/>
        </w:tabs>
        <w:rPr>
          <w:rFonts w:ascii="Arial Narrow" w:hAnsi="Arial Narrow" w:cs="Arial"/>
          <w:b/>
        </w:rPr>
      </w:pPr>
      <w:r w:rsidRPr="00C90963">
        <w:rPr>
          <w:rFonts w:ascii="Arial Narrow" w:hAnsi="Arial Narrow" w:cs="Arial"/>
          <w:b/>
        </w:rPr>
        <w:t xml:space="preserve">Article </w:t>
      </w:r>
      <w:r w:rsidR="00DC5A41" w:rsidRPr="00C90963">
        <w:rPr>
          <w:rFonts w:ascii="Arial Narrow" w:hAnsi="Arial Narrow" w:cs="Arial"/>
          <w:b/>
        </w:rPr>
        <w:t>10</w:t>
      </w:r>
      <w:r w:rsidR="001F0411" w:rsidRPr="00C90963">
        <w:rPr>
          <w:rFonts w:ascii="Arial Narrow" w:hAnsi="Arial Narrow" w:cs="Arial"/>
          <w:b/>
        </w:rPr>
        <w:t>:  Amendment of the Tender File</w:t>
      </w:r>
    </w:p>
    <w:p w14:paraId="25C7B96F" w14:textId="035A3B31" w:rsidR="005073E8" w:rsidRPr="00C90963" w:rsidRDefault="005073E8" w:rsidP="00587D8F">
      <w:pPr>
        <w:pStyle w:val="NormalTahoma"/>
        <w:tabs>
          <w:tab w:val="left" w:pos="374"/>
          <w:tab w:val="left" w:pos="935"/>
        </w:tabs>
        <w:rPr>
          <w:rFonts w:ascii="Arial Narrow" w:hAnsi="Arial Narrow" w:cs="Arial"/>
        </w:rPr>
      </w:pPr>
      <w:r w:rsidRPr="00C90963">
        <w:rPr>
          <w:rFonts w:ascii="Arial Narrow" w:hAnsi="Arial Narrow" w:cs="Arial"/>
          <w:b/>
        </w:rPr>
        <w:t xml:space="preserve">     </w:t>
      </w:r>
      <w:r w:rsidR="00DC5A41" w:rsidRPr="00C90963">
        <w:rPr>
          <w:rFonts w:ascii="Arial Narrow" w:hAnsi="Arial Narrow" w:cs="Arial"/>
        </w:rPr>
        <w:t>10</w:t>
      </w:r>
      <w:r w:rsidRPr="00C90963">
        <w:rPr>
          <w:rFonts w:ascii="Arial Narrow" w:hAnsi="Arial Narrow" w:cs="Arial"/>
        </w:rPr>
        <w:t>.1</w:t>
      </w:r>
      <w:r w:rsidRPr="00C90963">
        <w:rPr>
          <w:rFonts w:ascii="Arial Narrow" w:hAnsi="Arial Narrow" w:cs="Arial"/>
          <w:b/>
        </w:rPr>
        <w:t xml:space="preserve"> </w:t>
      </w:r>
      <w:r w:rsidRPr="00C90963">
        <w:rPr>
          <w:rFonts w:ascii="Arial Narrow" w:hAnsi="Arial Narrow" w:cs="Arial"/>
        </w:rPr>
        <w:t xml:space="preserve">The </w:t>
      </w:r>
      <w:r w:rsidR="008700FA" w:rsidRPr="00C90963">
        <w:rPr>
          <w:rFonts w:ascii="Arial Narrow" w:hAnsi="Arial Narrow" w:cs="Arial"/>
        </w:rPr>
        <w:t xml:space="preserve">Contracting Authority </w:t>
      </w:r>
      <w:r w:rsidRPr="00C90963">
        <w:rPr>
          <w:rFonts w:ascii="Arial Narrow" w:hAnsi="Arial Narrow" w:cs="Arial"/>
        </w:rPr>
        <w:t xml:space="preserve">may at any moment prior to the deadline for the submission of offers and for any reason, be it at his initiative or in reply to a request for clarification formulated by a bidder, amend the Tender </w:t>
      </w:r>
      <w:r w:rsidR="001F0411" w:rsidRPr="00C90963">
        <w:rPr>
          <w:rFonts w:ascii="Arial Narrow" w:hAnsi="Arial Narrow" w:cs="Arial"/>
        </w:rPr>
        <w:t>File by publishing an addendum.</w:t>
      </w:r>
    </w:p>
    <w:p w14:paraId="76187226" w14:textId="060CB9F8" w:rsidR="005073E8" w:rsidRPr="00C90963" w:rsidRDefault="005073E8" w:rsidP="00587D8F">
      <w:pPr>
        <w:pStyle w:val="NormalTahoma"/>
        <w:tabs>
          <w:tab w:val="left" w:pos="374"/>
          <w:tab w:val="left" w:pos="935"/>
        </w:tabs>
        <w:rPr>
          <w:rFonts w:ascii="Arial Narrow" w:hAnsi="Arial Narrow" w:cs="Arial"/>
        </w:rPr>
      </w:pPr>
      <w:r w:rsidRPr="00C90963">
        <w:rPr>
          <w:rFonts w:ascii="Arial Narrow" w:hAnsi="Arial Narrow" w:cs="Arial"/>
        </w:rPr>
        <w:t xml:space="preserve">     </w:t>
      </w:r>
      <w:r w:rsidR="00DC5A41" w:rsidRPr="00C90963">
        <w:rPr>
          <w:rFonts w:ascii="Arial Narrow" w:hAnsi="Arial Narrow" w:cs="Arial"/>
        </w:rPr>
        <w:t>10</w:t>
      </w:r>
      <w:r w:rsidRPr="00C90963">
        <w:rPr>
          <w:rFonts w:ascii="Arial Narrow" w:hAnsi="Arial Narrow" w:cs="Arial"/>
        </w:rPr>
        <w:t xml:space="preserve">.2 Any published addendum shall be an integral part of the Tender File, in accordance with article </w:t>
      </w:r>
      <w:r w:rsidR="00DC5A41" w:rsidRPr="00C90963">
        <w:rPr>
          <w:rFonts w:ascii="Arial Narrow" w:hAnsi="Arial Narrow" w:cs="Arial"/>
        </w:rPr>
        <w:t>8</w:t>
      </w:r>
      <w:r w:rsidRPr="00C90963">
        <w:rPr>
          <w:rFonts w:ascii="Arial Narrow" w:hAnsi="Arial Narrow" w:cs="Arial"/>
        </w:rPr>
        <w:t>.1 of the General Regulations of the invitation to tender and must be communicated in writing or made known to all bidders who bought the Tender File. The latter must acknowledge receipt of each of the addenda in writing to the Contra</w:t>
      </w:r>
      <w:r w:rsidR="001F0411" w:rsidRPr="00C90963">
        <w:rPr>
          <w:rFonts w:ascii="Arial Narrow" w:hAnsi="Arial Narrow" w:cs="Arial"/>
        </w:rPr>
        <w:t>cting Authority.</w:t>
      </w:r>
    </w:p>
    <w:p w14:paraId="6BD3D6A4" w14:textId="379D703D" w:rsidR="000D315E" w:rsidRDefault="005073E8" w:rsidP="00587D8F">
      <w:pPr>
        <w:pStyle w:val="NormalTahoma"/>
        <w:tabs>
          <w:tab w:val="left" w:pos="374"/>
          <w:tab w:val="left" w:pos="935"/>
        </w:tabs>
        <w:rPr>
          <w:rFonts w:ascii="Arial Narrow" w:hAnsi="Arial Narrow" w:cs="Arial"/>
        </w:rPr>
      </w:pPr>
      <w:r w:rsidRPr="00C90963">
        <w:rPr>
          <w:rFonts w:ascii="Arial Narrow" w:hAnsi="Arial Narrow" w:cs="Arial"/>
        </w:rPr>
        <w:t xml:space="preserve">     </w:t>
      </w:r>
      <w:r w:rsidR="00DC5A41" w:rsidRPr="00C90963">
        <w:rPr>
          <w:rFonts w:ascii="Arial Narrow" w:hAnsi="Arial Narrow" w:cs="Arial"/>
        </w:rPr>
        <w:t>10</w:t>
      </w:r>
      <w:r w:rsidRPr="00C90963">
        <w:rPr>
          <w:rFonts w:ascii="Arial Narrow" w:hAnsi="Arial Narrow" w:cs="Arial"/>
        </w:rPr>
        <w:t xml:space="preserve">.3  In order to give bidders sufficient time to take account of the addendum in the preparation of their </w:t>
      </w:r>
      <w:r w:rsidR="00085295" w:rsidRPr="00C90963">
        <w:rPr>
          <w:rFonts w:ascii="Arial Narrow" w:hAnsi="Arial Narrow" w:cs="Arial"/>
        </w:rPr>
        <w:t>bids</w:t>
      </w:r>
      <w:r w:rsidRPr="00C90963">
        <w:rPr>
          <w:rFonts w:ascii="Arial Narrow" w:hAnsi="Arial Narrow" w:cs="Arial"/>
        </w:rPr>
        <w:t xml:space="preserve">, the </w:t>
      </w:r>
      <w:r w:rsidR="008700FA" w:rsidRPr="00C90963">
        <w:rPr>
          <w:rFonts w:ascii="Arial Narrow" w:hAnsi="Arial Narrow" w:cs="Arial"/>
        </w:rPr>
        <w:t xml:space="preserve">Contracting Authority </w:t>
      </w:r>
      <w:r w:rsidRPr="00C90963">
        <w:rPr>
          <w:rFonts w:ascii="Arial Narrow" w:hAnsi="Arial Narrow" w:cs="Arial"/>
        </w:rPr>
        <w:t xml:space="preserve">may postpone as is necessary, the deadline for the submission of </w:t>
      </w:r>
      <w:r w:rsidR="00085295" w:rsidRPr="00C90963">
        <w:rPr>
          <w:rFonts w:ascii="Arial Narrow" w:hAnsi="Arial Narrow" w:cs="Arial"/>
        </w:rPr>
        <w:t>bids</w:t>
      </w:r>
      <w:r w:rsidRPr="00C90963">
        <w:rPr>
          <w:rFonts w:ascii="Arial Narrow" w:hAnsi="Arial Narrow" w:cs="Arial"/>
        </w:rPr>
        <w:t>, in accordance with provisions of article 23.3 of the General Regulatio</w:t>
      </w:r>
      <w:r w:rsidR="008C65BF" w:rsidRPr="00C90963">
        <w:rPr>
          <w:rFonts w:ascii="Arial Narrow" w:hAnsi="Arial Narrow" w:cs="Arial"/>
        </w:rPr>
        <w:t>ns of the invitation to tender.</w:t>
      </w:r>
    </w:p>
    <w:p w14:paraId="6156B92C" w14:textId="77777777" w:rsidR="00610CE1" w:rsidRDefault="00610CE1" w:rsidP="00587D8F">
      <w:pPr>
        <w:pStyle w:val="NormalTahoma"/>
        <w:tabs>
          <w:tab w:val="left" w:pos="374"/>
          <w:tab w:val="left" w:pos="935"/>
        </w:tabs>
        <w:rPr>
          <w:rFonts w:ascii="Arial Narrow" w:hAnsi="Arial Narrow" w:cs="Arial"/>
        </w:rPr>
      </w:pPr>
    </w:p>
    <w:p w14:paraId="570AA553" w14:textId="77777777" w:rsidR="00610CE1" w:rsidRDefault="00610CE1" w:rsidP="00587D8F">
      <w:pPr>
        <w:pStyle w:val="NormalTahoma"/>
        <w:tabs>
          <w:tab w:val="left" w:pos="374"/>
          <w:tab w:val="left" w:pos="935"/>
        </w:tabs>
        <w:rPr>
          <w:rFonts w:ascii="Arial Narrow" w:hAnsi="Arial Narrow" w:cs="Arial"/>
        </w:rPr>
      </w:pPr>
    </w:p>
    <w:p w14:paraId="4E7540E9" w14:textId="77777777" w:rsidR="00610CE1" w:rsidRDefault="00610CE1" w:rsidP="00587D8F">
      <w:pPr>
        <w:pStyle w:val="NormalTahoma"/>
        <w:tabs>
          <w:tab w:val="left" w:pos="374"/>
          <w:tab w:val="left" w:pos="935"/>
        </w:tabs>
        <w:rPr>
          <w:rFonts w:ascii="Arial Narrow" w:hAnsi="Arial Narrow" w:cs="Arial"/>
        </w:rPr>
      </w:pPr>
    </w:p>
    <w:p w14:paraId="034809BC" w14:textId="77777777" w:rsidR="00610CE1" w:rsidRPr="00C90963" w:rsidRDefault="00610CE1" w:rsidP="00587D8F">
      <w:pPr>
        <w:pStyle w:val="NormalTahoma"/>
        <w:tabs>
          <w:tab w:val="left" w:pos="374"/>
          <w:tab w:val="left" w:pos="935"/>
        </w:tabs>
        <w:rPr>
          <w:rFonts w:ascii="Arial Narrow" w:hAnsi="Arial Narrow" w:cs="Arial"/>
        </w:rPr>
      </w:pPr>
    </w:p>
    <w:p w14:paraId="713C1C64" w14:textId="31470323" w:rsidR="005073E8" w:rsidRPr="00C90963" w:rsidRDefault="005073E8" w:rsidP="00587D8F">
      <w:pPr>
        <w:pStyle w:val="NormalTahoma"/>
        <w:tabs>
          <w:tab w:val="left" w:pos="374"/>
          <w:tab w:val="left" w:pos="935"/>
        </w:tabs>
        <w:rPr>
          <w:rFonts w:ascii="Arial Narrow" w:hAnsi="Arial Narrow" w:cs="Arial"/>
          <w:b/>
          <w:sz w:val="28"/>
          <w:szCs w:val="28"/>
        </w:rPr>
      </w:pPr>
      <w:r w:rsidRPr="00C90963">
        <w:rPr>
          <w:rFonts w:ascii="Arial Narrow" w:hAnsi="Arial Narrow" w:cs="Arial"/>
          <w:b/>
          <w:sz w:val="28"/>
          <w:szCs w:val="28"/>
        </w:rPr>
        <w:lastRenderedPageBreak/>
        <w:t xml:space="preserve">C. Preparation of </w:t>
      </w:r>
      <w:r w:rsidR="00085295" w:rsidRPr="00C90963">
        <w:rPr>
          <w:rFonts w:ascii="Arial Narrow" w:hAnsi="Arial Narrow" w:cs="Arial"/>
          <w:b/>
          <w:sz w:val="28"/>
          <w:szCs w:val="28"/>
        </w:rPr>
        <w:t>bids</w:t>
      </w:r>
    </w:p>
    <w:p w14:paraId="460AF854" w14:textId="779CB607" w:rsidR="00085295" w:rsidRPr="00C90963" w:rsidRDefault="005073E8" w:rsidP="00587D8F">
      <w:pPr>
        <w:pStyle w:val="NormalTahoma"/>
        <w:tabs>
          <w:tab w:val="left" w:pos="374"/>
          <w:tab w:val="left" w:pos="935"/>
        </w:tabs>
        <w:rPr>
          <w:rFonts w:ascii="Arial Narrow" w:hAnsi="Arial Narrow" w:cs="Arial"/>
          <w:b/>
        </w:rPr>
      </w:pPr>
      <w:r w:rsidRPr="00C90963">
        <w:rPr>
          <w:rFonts w:ascii="Arial Narrow" w:hAnsi="Arial Narrow" w:cs="Arial"/>
          <w:b/>
        </w:rPr>
        <w:t>Article 1</w:t>
      </w:r>
      <w:r w:rsidR="00DC5A41" w:rsidRPr="00C90963">
        <w:rPr>
          <w:rFonts w:ascii="Arial Narrow" w:hAnsi="Arial Narrow" w:cs="Arial"/>
          <w:b/>
        </w:rPr>
        <w:t>1</w:t>
      </w:r>
      <w:r w:rsidR="001F0411" w:rsidRPr="00C90963">
        <w:rPr>
          <w:rFonts w:ascii="Arial Narrow" w:hAnsi="Arial Narrow" w:cs="Arial"/>
          <w:b/>
        </w:rPr>
        <w:t>: Tender fees</w:t>
      </w:r>
    </w:p>
    <w:p w14:paraId="56EC9C6A" w14:textId="58F25FE9" w:rsidR="005073E8" w:rsidRPr="00C90963" w:rsidRDefault="005073E8" w:rsidP="00587D8F">
      <w:pPr>
        <w:pStyle w:val="NormalTahoma"/>
        <w:tabs>
          <w:tab w:val="left" w:pos="374"/>
          <w:tab w:val="left" w:pos="561"/>
        </w:tabs>
        <w:ind w:firstLine="0"/>
        <w:rPr>
          <w:rFonts w:ascii="Arial Narrow" w:hAnsi="Arial Narrow" w:cs="Arial"/>
        </w:rPr>
      </w:pPr>
      <w:r w:rsidRPr="00C90963">
        <w:rPr>
          <w:rFonts w:ascii="Arial Narrow" w:hAnsi="Arial Narrow" w:cs="Arial"/>
        </w:rPr>
        <w:t xml:space="preserve">The candidate shall bear the costs related to the preparation and presentation of his </w:t>
      </w:r>
      <w:r w:rsidR="00FD4E42" w:rsidRPr="00C90963">
        <w:rPr>
          <w:rFonts w:ascii="Arial Narrow" w:hAnsi="Arial Narrow" w:cs="Arial"/>
        </w:rPr>
        <w:t>bid</w:t>
      </w:r>
      <w:r w:rsidRPr="00C90963">
        <w:rPr>
          <w:rFonts w:ascii="Arial Narrow" w:hAnsi="Arial Narrow" w:cs="Arial"/>
        </w:rPr>
        <w:t xml:space="preserve"> and the </w:t>
      </w:r>
      <w:r w:rsidR="008700FA" w:rsidRPr="00C90963">
        <w:rPr>
          <w:rFonts w:ascii="Arial Narrow" w:hAnsi="Arial Narrow" w:cs="Arial"/>
        </w:rPr>
        <w:t xml:space="preserve">Contracting Authority </w:t>
      </w:r>
      <w:r w:rsidRPr="00C90963">
        <w:rPr>
          <w:rFonts w:ascii="Arial Narrow" w:hAnsi="Arial Narrow" w:cs="Arial"/>
        </w:rPr>
        <w:t xml:space="preserve">shall in no case be responsible for these costs nor </w:t>
      </w:r>
      <w:r w:rsidR="000D315E" w:rsidRPr="00C90963">
        <w:rPr>
          <w:rFonts w:ascii="Arial Narrow" w:hAnsi="Arial Narrow" w:cs="Arial"/>
        </w:rPr>
        <w:t>pay them</w:t>
      </w:r>
      <w:r w:rsidRPr="00C90963">
        <w:rPr>
          <w:rFonts w:ascii="Arial Narrow" w:hAnsi="Arial Narrow" w:cs="Arial"/>
        </w:rPr>
        <w:t xml:space="preserve"> whatever the evolution or outcome of the </w:t>
      </w:r>
      <w:r w:rsidR="001F0411" w:rsidRPr="00C90963">
        <w:rPr>
          <w:rFonts w:ascii="Arial Narrow" w:hAnsi="Arial Narrow" w:cs="Arial"/>
        </w:rPr>
        <w:t>invitation to tender procedure.</w:t>
      </w:r>
    </w:p>
    <w:p w14:paraId="0D283BB4" w14:textId="1CC34730" w:rsidR="00DC5A41" w:rsidRPr="00C90963" w:rsidRDefault="005073E8" w:rsidP="00587D8F">
      <w:pPr>
        <w:pStyle w:val="NormalTahoma"/>
        <w:tabs>
          <w:tab w:val="left" w:pos="374"/>
          <w:tab w:val="left" w:pos="561"/>
        </w:tabs>
        <w:rPr>
          <w:rFonts w:ascii="Arial Narrow" w:hAnsi="Arial Narrow" w:cs="Arial"/>
          <w:b/>
        </w:rPr>
      </w:pPr>
      <w:r w:rsidRPr="00C90963">
        <w:rPr>
          <w:rFonts w:ascii="Arial Narrow" w:hAnsi="Arial Narrow" w:cs="Arial"/>
          <w:b/>
        </w:rPr>
        <w:t>Article 1</w:t>
      </w:r>
      <w:r w:rsidR="00DC5A41" w:rsidRPr="00C90963">
        <w:rPr>
          <w:rFonts w:ascii="Arial Narrow" w:hAnsi="Arial Narrow" w:cs="Arial"/>
          <w:b/>
        </w:rPr>
        <w:t>2</w:t>
      </w:r>
      <w:r w:rsidRPr="00C90963">
        <w:rPr>
          <w:rFonts w:ascii="Arial Narrow" w:hAnsi="Arial Narrow" w:cs="Arial"/>
          <w:b/>
        </w:rPr>
        <w:t xml:space="preserve">: Language of </w:t>
      </w:r>
      <w:r w:rsidR="00FD4E42" w:rsidRPr="00C90963">
        <w:rPr>
          <w:rFonts w:ascii="Arial Narrow" w:hAnsi="Arial Narrow" w:cs="Arial"/>
          <w:b/>
        </w:rPr>
        <w:t>bid</w:t>
      </w:r>
    </w:p>
    <w:p w14:paraId="69F9FD2C" w14:textId="3E14A2C6"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rPr>
        <w:tab/>
        <w:t xml:space="preserve">The </w:t>
      </w:r>
      <w:r w:rsidR="00FD4E42" w:rsidRPr="00C90963">
        <w:rPr>
          <w:rFonts w:ascii="Arial Narrow" w:hAnsi="Arial Narrow" w:cs="Arial"/>
        </w:rPr>
        <w:t>bid</w:t>
      </w:r>
      <w:r w:rsidRPr="00C90963">
        <w:rPr>
          <w:rFonts w:ascii="Arial Narrow" w:hAnsi="Arial Narrow" w:cs="Arial"/>
        </w:rPr>
        <w:t xml:space="preserve"> as well as any correspondence and all documents concerning the </w:t>
      </w:r>
      <w:r w:rsidR="00FD4E42" w:rsidRPr="00C90963">
        <w:rPr>
          <w:rFonts w:ascii="Arial Narrow" w:hAnsi="Arial Narrow" w:cs="Arial"/>
        </w:rPr>
        <w:t>bid</w:t>
      </w:r>
      <w:r w:rsidRPr="00C90963">
        <w:rPr>
          <w:rFonts w:ascii="Arial Narrow" w:hAnsi="Arial Narrow" w:cs="Arial"/>
        </w:rPr>
        <w:t xml:space="preserve"> exchanged between the bidder and the </w:t>
      </w:r>
      <w:r w:rsidR="008700FA" w:rsidRPr="00C90963">
        <w:rPr>
          <w:rFonts w:ascii="Arial Narrow" w:hAnsi="Arial Narrow" w:cs="Arial"/>
        </w:rPr>
        <w:t xml:space="preserve">Contracting Authority </w:t>
      </w:r>
      <w:r w:rsidRPr="00C90963">
        <w:rPr>
          <w:rFonts w:ascii="Arial Narrow" w:hAnsi="Arial Narrow" w:cs="Arial"/>
        </w:rPr>
        <w:t xml:space="preserve">shall be drafted in English or French. Complementary documents and the forms provided by the bidder may be drafted in either language on condition that a precise translation into either English or French of the passages concerning the </w:t>
      </w:r>
      <w:r w:rsidR="00FD4E42" w:rsidRPr="00C90963">
        <w:rPr>
          <w:rFonts w:ascii="Arial Narrow" w:hAnsi="Arial Narrow" w:cs="Arial"/>
        </w:rPr>
        <w:t>bid</w:t>
      </w:r>
      <w:r w:rsidRPr="00C90963">
        <w:rPr>
          <w:rFonts w:ascii="Arial Narrow" w:hAnsi="Arial Narrow" w:cs="Arial"/>
        </w:rPr>
        <w:t xml:space="preserve"> is included; in which case and for reasons of interpretation of the </w:t>
      </w:r>
      <w:r w:rsidR="00FD4E42" w:rsidRPr="00C90963">
        <w:rPr>
          <w:rFonts w:ascii="Arial Narrow" w:hAnsi="Arial Narrow" w:cs="Arial"/>
        </w:rPr>
        <w:t>bid</w:t>
      </w:r>
      <w:r w:rsidRPr="00C90963">
        <w:rPr>
          <w:rFonts w:ascii="Arial Narrow" w:hAnsi="Arial Narrow" w:cs="Arial"/>
        </w:rPr>
        <w:t>, the translation shall</w:t>
      </w:r>
      <w:r w:rsidR="001F0411" w:rsidRPr="00C90963">
        <w:rPr>
          <w:rFonts w:ascii="Arial Narrow" w:hAnsi="Arial Narrow" w:cs="Arial"/>
        </w:rPr>
        <w:t xml:space="preserve"> be considered to be authentic.</w:t>
      </w:r>
    </w:p>
    <w:p w14:paraId="5D57F3B5" w14:textId="0A8EAC78" w:rsidR="005073E8" w:rsidRPr="00C90963" w:rsidRDefault="005073E8" w:rsidP="00587D8F">
      <w:pPr>
        <w:pStyle w:val="NormalTahoma"/>
        <w:tabs>
          <w:tab w:val="left" w:pos="748"/>
        </w:tabs>
        <w:rPr>
          <w:rFonts w:ascii="Arial Narrow" w:hAnsi="Arial Narrow" w:cs="Arial"/>
          <w:b/>
        </w:rPr>
      </w:pPr>
      <w:r w:rsidRPr="00C90963">
        <w:rPr>
          <w:rFonts w:ascii="Arial Narrow" w:hAnsi="Arial Narrow" w:cs="Arial"/>
          <w:b/>
        </w:rPr>
        <w:t>Article 1</w:t>
      </w:r>
      <w:r w:rsidR="00DC5A41" w:rsidRPr="00C90963">
        <w:rPr>
          <w:rFonts w:ascii="Arial Narrow" w:hAnsi="Arial Narrow" w:cs="Arial"/>
          <w:b/>
        </w:rPr>
        <w:t>3</w:t>
      </w:r>
      <w:r w:rsidRPr="00C90963">
        <w:rPr>
          <w:rFonts w:ascii="Arial Narrow" w:hAnsi="Arial Narrow" w:cs="Arial"/>
          <w:b/>
        </w:rPr>
        <w:t xml:space="preserve">: Constituent documents of the </w:t>
      </w:r>
      <w:r w:rsidR="00FD4E42" w:rsidRPr="00C90963">
        <w:rPr>
          <w:rFonts w:ascii="Arial Narrow" w:hAnsi="Arial Narrow" w:cs="Arial"/>
          <w:b/>
        </w:rPr>
        <w:t>bid</w:t>
      </w:r>
    </w:p>
    <w:p w14:paraId="71F640A2" w14:textId="78AB66A0"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rPr>
        <w:t xml:space="preserve">     1</w:t>
      </w:r>
      <w:r w:rsidR="009C1D9A" w:rsidRPr="00C90963">
        <w:rPr>
          <w:rFonts w:ascii="Arial Narrow" w:hAnsi="Arial Narrow" w:cs="Arial"/>
        </w:rPr>
        <w:t>3</w:t>
      </w:r>
      <w:r w:rsidRPr="00C90963">
        <w:rPr>
          <w:rFonts w:ascii="Arial Narrow" w:hAnsi="Arial Narrow" w:cs="Arial"/>
        </w:rPr>
        <w:t xml:space="preserve">.1 The </w:t>
      </w:r>
      <w:r w:rsidR="00FD4E42" w:rsidRPr="00C90963">
        <w:rPr>
          <w:rFonts w:ascii="Arial Narrow" w:hAnsi="Arial Narrow" w:cs="Arial"/>
        </w:rPr>
        <w:t>bid</w:t>
      </w:r>
      <w:r w:rsidRPr="00C90963">
        <w:rPr>
          <w:rFonts w:ascii="Arial Narrow" w:hAnsi="Arial Narrow" w:cs="Arial"/>
        </w:rPr>
        <w:t xml:space="preserve"> presented by the bidder shall include the documents detailed in the Special Regulations of the invitation to tender, duly filled and</w:t>
      </w:r>
      <w:r w:rsidR="001F0411" w:rsidRPr="00C90963">
        <w:rPr>
          <w:rFonts w:ascii="Arial Narrow" w:hAnsi="Arial Narrow" w:cs="Arial"/>
        </w:rPr>
        <w:t xml:space="preserve"> put together in three volumes:</w:t>
      </w:r>
    </w:p>
    <w:p w14:paraId="0F1A6AA9" w14:textId="77777777" w:rsidR="005073E8" w:rsidRPr="00C90963" w:rsidRDefault="005073E8" w:rsidP="00587D8F">
      <w:pPr>
        <w:pStyle w:val="NormalTahoma"/>
        <w:numPr>
          <w:ilvl w:val="0"/>
          <w:numId w:val="3"/>
        </w:numPr>
        <w:tabs>
          <w:tab w:val="left" w:pos="748"/>
        </w:tabs>
        <w:rPr>
          <w:rFonts w:ascii="Arial Narrow" w:hAnsi="Arial Narrow" w:cs="Arial"/>
          <w:b/>
          <w:i/>
        </w:rPr>
      </w:pPr>
      <w:r w:rsidRPr="00C90963">
        <w:rPr>
          <w:rFonts w:ascii="Arial Narrow" w:hAnsi="Arial Narrow" w:cs="Arial"/>
          <w:b/>
          <w:i/>
        </w:rPr>
        <w:t>Volume 1: Administrative file</w:t>
      </w:r>
    </w:p>
    <w:p w14:paraId="037A86C7" w14:textId="77777777"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rPr>
        <w:t>It includes</w:t>
      </w:r>
      <w:r w:rsidR="00FD4E42" w:rsidRPr="00C90963">
        <w:rPr>
          <w:rFonts w:ascii="Arial Narrow" w:hAnsi="Arial Narrow" w:cs="Arial"/>
        </w:rPr>
        <w:t>:</w:t>
      </w:r>
    </w:p>
    <w:p w14:paraId="0E91284F" w14:textId="77777777" w:rsidR="005073E8" w:rsidRPr="00C90963" w:rsidRDefault="005073E8" w:rsidP="00587D8F">
      <w:pPr>
        <w:pStyle w:val="NormalTahoma"/>
        <w:numPr>
          <w:ilvl w:val="0"/>
          <w:numId w:val="13"/>
        </w:numPr>
        <w:tabs>
          <w:tab w:val="left" w:pos="748"/>
        </w:tabs>
        <w:rPr>
          <w:rFonts w:ascii="Arial Narrow" w:hAnsi="Arial Narrow" w:cs="Arial"/>
        </w:rPr>
      </w:pPr>
      <w:r w:rsidRPr="00C90963">
        <w:rPr>
          <w:rFonts w:ascii="Arial Narrow" w:hAnsi="Arial Narrow" w:cs="Arial"/>
        </w:rPr>
        <w:t>all documents attesting that the bidder:</w:t>
      </w:r>
    </w:p>
    <w:p w14:paraId="71C41206" w14:textId="77777777" w:rsidR="005073E8" w:rsidRPr="00C90963" w:rsidRDefault="005073E8" w:rsidP="00587D8F">
      <w:pPr>
        <w:pStyle w:val="NormalTahoma"/>
        <w:tabs>
          <w:tab w:val="left" w:pos="748"/>
        </w:tabs>
        <w:ind w:left="1620" w:firstLine="0"/>
        <w:rPr>
          <w:rFonts w:ascii="Arial Narrow" w:hAnsi="Arial Narrow" w:cs="Arial"/>
        </w:rPr>
      </w:pPr>
    </w:p>
    <w:p w14:paraId="09F45A48" w14:textId="77777777" w:rsidR="00FD4E42" w:rsidRPr="00C90963" w:rsidRDefault="005073E8" w:rsidP="00587D8F">
      <w:pPr>
        <w:pStyle w:val="NormalTahoma"/>
        <w:tabs>
          <w:tab w:val="left" w:pos="748"/>
        </w:tabs>
        <w:ind w:left="1309" w:hanging="1309"/>
        <w:rPr>
          <w:rFonts w:ascii="Arial Narrow" w:hAnsi="Arial Narrow" w:cs="Arial"/>
        </w:rPr>
      </w:pPr>
      <w:r w:rsidRPr="00C90963">
        <w:rPr>
          <w:rFonts w:ascii="Arial Narrow" w:hAnsi="Arial Narrow" w:cs="Arial"/>
        </w:rPr>
        <w:t xml:space="preserve">              -  has subscribed to all declarations provided for by the laws and regulations in force;</w:t>
      </w:r>
    </w:p>
    <w:p w14:paraId="7E38376C" w14:textId="77777777" w:rsidR="00FD4E42" w:rsidRPr="00C90963" w:rsidRDefault="005073E8" w:rsidP="00587D8F">
      <w:pPr>
        <w:pStyle w:val="NormalTahoma"/>
        <w:tabs>
          <w:tab w:val="left" w:pos="748"/>
        </w:tabs>
        <w:ind w:left="1309" w:hanging="1309"/>
        <w:rPr>
          <w:rFonts w:ascii="Arial Narrow" w:hAnsi="Arial Narrow" w:cs="Arial"/>
        </w:rPr>
      </w:pPr>
      <w:r w:rsidRPr="00C90963">
        <w:rPr>
          <w:rFonts w:ascii="Arial Narrow" w:hAnsi="Arial Narrow" w:cs="Arial"/>
        </w:rPr>
        <w:t xml:space="preserve">              - paid all taxes, duties, contributions, fees or deductions of whatever nature;</w:t>
      </w:r>
    </w:p>
    <w:p w14:paraId="4DB31E13" w14:textId="77777777" w:rsidR="00FD4E42" w:rsidRPr="00C90963" w:rsidRDefault="005073E8" w:rsidP="00587D8F">
      <w:pPr>
        <w:pStyle w:val="NormalTahoma"/>
        <w:tabs>
          <w:tab w:val="left" w:pos="748"/>
        </w:tabs>
        <w:ind w:left="1309" w:hanging="1309"/>
        <w:rPr>
          <w:rFonts w:ascii="Arial Narrow" w:hAnsi="Arial Narrow" w:cs="Arial"/>
        </w:rPr>
      </w:pPr>
      <w:r w:rsidRPr="00C90963">
        <w:rPr>
          <w:rFonts w:ascii="Arial Narrow" w:hAnsi="Arial Narrow" w:cs="Arial"/>
        </w:rPr>
        <w:t xml:space="preserve">              -  is not winding up or bankrupt;</w:t>
      </w:r>
    </w:p>
    <w:p w14:paraId="6B9591D8" w14:textId="77777777" w:rsidR="005073E8" w:rsidRPr="00C90963" w:rsidRDefault="005073E8" w:rsidP="00587D8F">
      <w:pPr>
        <w:pStyle w:val="NormalTahoma"/>
        <w:tabs>
          <w:tab w:val="left" w:pos="748"/>
        </w:tabs>
        <w:ind w:left="1309" w:hanging="1309"/>
        <w:rPr>
          <w:rFonts w:ascii="Arial Narrow" w:hAnsi="Arial Narrow" w:cs="Arial"/>
        </w:rPr>
      </w:pPr>
      <w:r w:rsidRPr="00C90963">
        <w:rPr>
          <w:rFonts w:ascii="Arial Narrow" w:hAnsi="Arial Narrow" w:cs="Arial"/>
        </w:rPr>
        <w:t xml:space="preserve">              -  is not </w:t>
      </w:r>
      <w:r w:rsidRPr="00C90963">
        <w:rPr>
          <w:rFonts w:ascii="Arial Narrow" w:hAnsi="Arial Narrow" w:cs="Arial"/>
          <w:color w:val="000000"/>
        </w:rPr>
        <w:t xml:space="preserve">the subject of </w:t>
      </w:r>
      <w:r w:rsidRPr="00C90963">
        <w:rPr>
          <w:rFonts w:ascii="Arial Narrow" w:hAnsi="Arial Narrow" w:cs="Arial"/>
        </w:rPr>
        <w:t>an exclusion order or forfeiture pro</w:t>
      </w:r>
      <w:r w:rsidR="00AD3880" w:rsidRPr="00C90963">
        <w:rPr>
          <w:rFonts w:ascii="Arial Narrow" w:hAnsi="Arial Narrow" w:cs="Arial"/>
        </w:rPr>
        <w:t xml:space="preserve">vided for by the law in force; </w:t>
      </w:r>
    </w:p>
    <w:p w14:paraId="64090E97" w14:textId="77777777" w:rsidR="005073E8" w:rsidRPr="00C90963" w:rsidRDefault="005073E8" w:rsidP="00587D8F">
      <w:pPr>
        <w:pStyle w:val="NormalTahoma"/>
        <w:tabs>
          <w:tab w:val="left" w:pos="748"/>
        </w:tabs>
        <w:ind w:left="1309" w:hanging="1309"/>
        <w:rPr>
          <w:rFonts w:ascii="Arial Narrow" w:hAnsi="Arial Narrow" w:cs="Arial"/>
        </w:rPr>
      </w:pPr>
      <w:r w:rsidRPr="00C90963">
        <w:rPr>
          <w:rFonts w:ascii="Arial Narrow" w:hAnsi="Arial Narrow" w:cs="Arial"/>
        </w:rPr>
        <w:t xml:space="preserve">           ii)  The bid bond established in accordance with the provisions of article 19 of the General Regulations of the invitation to t</w:t>
      </w:r>
      <w:r w:rsidR="00AD3880" w:rsidRPr="00C90963">
        <w:rPr>
          <w:rFonts w:ascii="Arial Narrow" w:hAnsi="Arial Narrow" w:cs="Arial"/>
        </w:rPr>
        <w:t>ender;</w:t>
      </w:r>
    </w:p>
    <w:p w14:paraId="6CA09465" w14:textId="07AFCCCD" w:rsidR="005073E8" w:rsidRPr="00C90963" w:rsidRDefault="005073E8" w:rsidP="00587D8F">
      <w:pPr>
        <w:pStyle w:val="NormalTahoma"/>
        <w:tabs>
          <w:tab w:val="left" w:pos="748"/>
        </w:tabs>
        <w:ind w:left="1309" w:hanging="1309"/>
        <w:rPr>
          <w:rFonts w:ascii="Arial Narrow" w:hAnsi="Arial Narrow" w:cs="Arial"/>
        </w:rPr>
      </w:pPr>
      <w:r w:rsidRPr="00C90963">
        <w:rPr>
          <w:rFonts w:ascii="Arial Narrow" w:hAnsi="Arial Narrow" w:cs="Arial"/>
        </w:rPr>
        <w:t xml:space="preserve">           iii) the written confirmation empowering the signatory of the </w:t>
      </w:r>
      <w:r w:rsidR="00FD4E42" w:rsidRPr="00C90963">
        <w:rPr>
          <w:rFonts w:ascii="Arial Narrow" w:hAnsi="Arial Narrow" w:cs="Arial"/>
        </w:rPr>
        <w:t>bid</w:t>
      </w:r>
      <w:r w:rsidRPr="00C90963">
        <w:rPr>
          <w:rFonts w:ascii="Arial Narrow" w:hAnsi="Arial Narrow" w:cs="Arial"/>
        </w:rPr>
        <w:t xml:space="preserve"> committing the bidder, in accordance with the provisions of article 6.1 the General Regul</w:t>
      </w:r>
      <w:r w:rsidR="001F0411" w:rsidRPr="00C90963">
        <w:rPr>
          <w:rFonts w:ascii="Arial Narrow" w:hAnsi="Arial Narrow" w:cs="Arial"/>
        </w:rPr>
        <w:t>ations of invitation to tender.</w:t>
      </w:r>
    </w:p>
    <w:p w14:paraId="640279FD" w14:textId="534D81AA" w:rsidR="005073E8" w:rsidRPr="00C90963" w:rsidRDefault="005073E8" w:rsidP="00587D8F">
      <w:pPr>
        <w:pStyle w:val="NormalTahoma"/>
        <w:numPr>
          <w:ilvl w:val="0"/>
          <w:numId w:val="3"/>
        </w:numPr>
        <w:tabs>
          <w:tab w:val="left" w:pos="748"/>
        </w:tabs>
        <w:rPr>
          <w:rFonts w:ascii="Arial Narrow" w:hAnsi="Arial Narrow" w:cs="Arial"/>
          <w:b/>
          <w:i/>
        </w:rPr>
      </w:pPr>
      <w:r w:rsidRPr="00C90963">
        <w:rPr>
          <w:rFonts w:ascii="Arial Narrow" w:hAnsi="Arial Narrow" w:cs="Arial"/>
          <w:b/>
          <w:i/>
        </w:rPr>
        <w:t xml:space="preserve">Volume 2: Technical </w:t>
      </w:r>
      <w:r w:rsidR="00FD4E42" w:rsidRPr="00C90963">
        <w:rPr>
          <w:rFonts w:ascii="Arial Narrow" w:hAnsi="Arial Narrow" w:cs="Arial"/>
          <w:b/>
          <w:i/>
        </w:rPr>
        <w:t>bid</w:t>
      </w:r>
    </w:p>
    <w:p w14:paraId="29C921C6" w14:textId="36A3565F" w:rsidR="005073E8" w:rsidRPr="00C90963" w:rsidRDefault="005073E8" w:rsidP="00587D8F">
      <w:pPr>
        <w:pStyle w:val="NormalTahoma"/>
        <w:tabs>
          <w:tab w:val="left" w:pos="748"/>
        </w:tabs>
        <w:rPr>
          <w:rFonts w:ascii="Arial Narrow" w:hAnsi="Arial Narrow" w:cs="Arial"/>
          <w:b/>
          <w:i/>
        </w:rPr>
      </w:pPr>
      <w:r w:rsidRPr="00C90963">
        <w:rPr>
          <w:rFonts w:ascii="Arial Narrow" w:hAnsi="Arial Narrow" w:cs="Arial"/>
          <w:b/>
        </w:rPr>
        <w:tab/>
      </w:r>
      <w:r w:rsidRPr="00C90963">
        <w:rPr>
          <w:rFonts w:ascii="Arial Narrow" w:hAnsi="Arial Narrow" w:cs="Arial"/>
          <w:b/>
        </w:rPr>
        <w:tab/>
        <w:t xml:space="preserve">    </w:t>
      </w:r>
      <w:proofErr w:type="gramStart"/>
      <w:r w:rsidRPr="00C90963">
        <w:rPr>
          <w:rFonts w:ascii="Arial Narrow" w:hAnsi="Arial Narrow" w:cs="Arial"/>
          <w:b/>
          <w:i/>
        </w:rPr>
        <w:t>b.</w:t>
      </w:r>
      <w:r w:rsidR="008C65BF" w:rsidRPr="00C90963">
        <w:rPr>
          <w:rFonts w:ascii="Arial Narrow" w:hAnsi="Arial Narrow" w:cs="Arial"/>
          <w:b/>
          <w:i/>
        </w:rPr>
        <w:t>1</w:t>
      </w:r>
      <w:proofErr w:type="gramEnd"/>
      <w:r w:rsidR="008C65BF" w:rsidRPr="00C90963">
        <w:rPr>
          <w:rFonts w:ascii="Arial Narrow" w:hAnsi="Arial Narrow" w:cs="Arial"/>
          <w:b/>
          <w:i/>
        </w:rPr>
        <w:t xml:space="preserve"> Information on qualifications</w:t>
      </w:r>
    </w:p>
    <w:p w14:paraId="24215F08" w14:textId="77777777"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b/>
        </w:rPr>
        <w:tab/>
      </w:r>
      <w:r w:rsidRPr="00C90963">
        <w:rPr>
          <w:rFonts w:ascii="Arial Narrow" w:hAnsi="Arial Narrow" w:cs="Arial"/>
        </w:rPr>
        <w:t>The Special Regulations of the invitation to tender specify the documents to be furnished by the bidders attesting to the qualification to bid in accordance with articles 6(1), 6(2) and</w:t>
      </w:r>
      <w:r w:rsidR="00AD3880" w:rsidRPr="00C90963">
        <w:rPr>
          <w:rFonts w:ascii="Arial Narrow" w:hAnsi="Arial Narrow" w:cs="Arial"/>
        </w:rPr>
        <w:t xml:space="preserve"> 18 of the General Regulations.</w:t>
      </w:r>
    </w:p>
    <w:p w14:paraId="2F476EEE" w14:textId="77777777" w:rsidR="005073E8" w:rsidRPr="00C90963" w:rsidRDefault="005073E8" w:rsidP="00587D8F">
      <w:pPr>
        <w:pStyle w:val="NormalTahoma"/>
        <w:tabs>
          <w:tab w:val="left" w:pos="748"/>
        </w:tabs>
        <w:rPr>
          <w:rFonts w:ascii="Arial Narrow" w:hAnsi="Arial Narrow" w:cs="Arial"/>
          <w:b/>
          <w:i/>
        </w:rPr>
      </w:pPr>
      <w:r w:rsidRPr="00C90963">
        <w:rPr>
          <w:rFonts w:ascii="Arial Narrow" w:hAnsi="Arial Narrow" w:cs="Arial"/>
        </w:rPr>
        <w:tab/>
      </w:r>
      <w:r w:rsidRPr="00C90963">
        <w:rPr>
          <w:rFonts w:ascii="Arial Narrow" w:hAnsi="Arial Narrow" w:cs="Arial"/>
          <w:b/>
        </w:rPr>
        <w:t xml:space="preserve">     </w:t>
      </w:r>
      <w:proofErr w:type="gramStart"/>
      <w:r w:rsidR="00AD3880" w:rsidRPr="00C90963">
        <w:rPr>
          <w:rFonts w:ascii="Arial Narrow" w:hAnsi="Arial Narrow" w:cs="Arial"/>
          <w:b/>
          <w:i/>
        </w:rPr>
        <w:t>b.2</w:t>
      </w:r>
      <w:proofErr w:type="gramEnd"/>
      <w:r w:rsidR="00AD3880" w:rsidRPr="00C90963">
        <w:rPr>
          <w:rFonts w:ascii="Arial Narrow" w:hAnsi="Arial Narrow" w:cs="Arial"/>
          <w:b/>
          <w:i/>
        </w:rPr>
        <w:t xml:space="preserve"> Technical proposals</w:t>
      </w:r>
    </w:p>
    <w:p w14:paraId="182C40BB" w14:textId="5AFBB57A" w:rsidR="005073E8" w:rsidRPr="00C90963" w:rsidRDefault="005073E8" w:rsidP="00587D8F">
      <w:pPr>
        <w:pStyle w:val="NormalTahoma"/>
        <w:tabs>
          <w:tab w:val="left" w:pos="748"/>
        </w:tabs>
        <w:rPr>
          <w:rFonts w:ascii="Arial Narrow" w:hAnsi="Arial Narrow" w:cs="Arial"/>
        </w:rPr>
      </w:pPr>
      <w:r w:rsidRPr="00C90963">
        <w:rPr>
          <w:rFonts w:ascii="Arial Narrow" w:hAnsi="Arial Narrow" w:cs="Arial"/>
          <w:b/>
        </w:rPr>
        <w:t xml:space="preserve">       </w:t>
      </w:r>
      <w:r w:rsidRPr="00C90963">
        <w:rPr>
          <w:rFonts w:ascii="Arial Narrow" w:hAnsi="Arial Narrow" w:cs="Arial"/>
        </w:rPr>
        <w:t>The Special Regulations specify the constituent elements of the technica</w:t>
      </w:r>
      <w:r w:rsidR="001F0411" w:rsidRPr="00C90963">
        <w:rPr>
          <w:rFonts w:ascii="Arial Narrow" w:hAnsi="Arial Narrow" w:cs="Arial"/>
        </w:rPr>
        <w:t>l proposals of bidders notably:</w:t>
      </w:r>
    </w:p>
    <w:p w14:paraId="74BC0984" w14:textId="6AB4CD52" w:rsidR="005073E8" w:rsidRPr="00C90963" w:rsidRDefault="005073E8" w:rsidP="00587D8F">
      <w:pPr>
        <w:pStyle w:val="NormalTahoma"/>
        <w:numPr>
          <w:ilvl w:val="2"/>
          <w:numId w:val="2"/>
        </w:numPr>
        <w:tabs>
          <w:tab w:val="left" w:pos="748"/>
        </w:tabs>
        <w:rPr>
          <w:rFonts w:ascii="Arial Narrow" w:hAnsi="Arial Narrow" w:cs="Arial"/>
        </w:rPr>
      </w:pPr>
      <w:r w:rsidRPr="00C90963">
        <w:rPr>
          <w:rFonts w:ascii="Arial Narrow" w:hAnsi="Arial Narrow" w:cs="Arial"/>
        </w:rPr>
        <w:t xml:space="preserve">A detailed description of the technical </w:t>
      </w:r>
      <w:r w:rsidR="008700FA" w:rsidRPr="00C90963">
        <w:rPr>
          <w:rFonts w:ascii="Arial Narrow" w:hAnsi="Arial Narrow" w:cs="Arial"/>
        </w:rPr>
        <w:t>specifications</w:t>
      </w:r>
      <w:r w:rsidRPr="00C90963">
        <w:rPr>
          <w:rFonts w:ascii="Arial Narrow" w:hAnsi="Arial Narrow" w:cs="Arial"/>
        </w:rPr>
        <w:t>, performance, makes, models and references of the materials proposed including technical prospectuses in accordance with article 17 of the General Regulations;</w:t>
      </w:r>
    </w:p>
    <w:p w14:paraId="0407D3E3" w14:textId="58FF00F4" w:rsidR="005073E8" w:rsidRPr="00C90963" w:rsidRDefault="005073E8" w:rsidP="00587D8F">
      <w:pPr>
        <w:pStyle w:val="NormalTahoma"/>
        <w:numPr>
          <w:ilvl w:val="2"/>
          <w:numId w:val="2"/>
        </w:numPr>
        <w:tabs>
          <w:tab w:val="left" w:pos="748"/>
        </w:tabs>
        <w:rPr>
          <w:rFonts w:ascii="Arial Narrow" w:hAnsi="Arial Narrow" w:cs="Arial"/>
        </w:rPr>
      </w:pPr>
      <w:r w:rsidRPr="00C90963">
        <w:rPr>
          <w:rFonts w:ascii="Arial Narrow" w:hAnsi="Arial Narrow" w:cs="Arial"/>
        </w:rPr>
        <w:t xml:space="preserve">The calendar, schedule and </w:t>
      </w:r>
      <w:r w:rsidR="00C06D31" w:rsidRPr="00C90963">
        <w:rPr>
          <w:rFonts w:ascii="Arial Narrow" w:hAnsi="Arial Narrow" w:cs="Arial"/>
        </w:rPr>
        <w:t>execution</w:t>
      </w:r>
      <w:r w:rsidRPr="00C90963">
        <w:rPr>
          <w:rFonts w:ascii="Arial Narrow" w:hAnsi="Arial Narrow" w:cs="Arial"/>
        </w:rPr>
        <w:t xml:space="preserve"> deadline.</w:t>
      </w:r>
    </w:p>
    <w:p w14:paraId="48225684" w14:textId="661A31B6" w:rsidR="005073E8" w:rsidRPr="00C90963" w:rsidRDefault="005073E8" w:rsidP="00587D8F">
      <w:pPr>
        <w:pStyle w:val="NormalTahoma"/>
        <w:tabs>
          <w:tab w:val="left" w:pos="748"/>
        </w:tabs>
        <w:rPr>
          <w:rFonts w:ascii="Arial Narrow" w:hAnsi="Arial Narrow" w:cs="Arial"/>
          <w:b/>
          <w:i/>
        </w:rPr>
      </w:pPr>
      <w:r w:rsidRPr="00C90963">
        <w:rPr>
          <w:rFonts w:ascii="Arial Narrow" w:hAnsi="Arial Narrow" w:cs="Arial"/>
          <w:b/>
          <w:i/>
        </w:rPr>
        <w:t xml:space="preserve">        </w:t>
      </w:r>
      <w:proofErr w:type="gramStart"/>
      <w:r w:rsidRPr="00C90963">
        <w:rPr>
          <w:rFonts w:ascii="Arial Narrow" w:hAnsi="Arial Narrow" w:cs="Arial"/>
          <w:b/>
          <w:i/>
        </w:rPr>
        <w:t>b.3</w:t>
      </w:r>
      <w:proofErr w:type="gramEnd"/>
      <w:r w:rsidRPr="00C90963">
        <w:rPr>
          <w:rFonts w:ascii="Arial Narrow" w:hAnsi="Arial Narrow" w:cs="Arial"/>
          <w:b/>
        </w:rPr>
        <w:t xml:space="preserve">   </w:t>
      </w:r>
      <w:r w:rsidRPr="00C90963">
        <w:rPr>
          <w:rFonts w:ascii="Arial Narrow" w:hAnsi="Arial Narrow" w:cs="Arial"/>
          <w:b/>
          <w:i/>
        </w:rPr>
        <w:t>Proof of acceptanc</w:t>
      </w:r>
      <w:r w:rsidR="001F0411" w:rsidRPr="00C90963">
        <w:rPr>
          <w:rFonts w:ascii="Arial Narrow" w:hAnsi="Arial Narrow" w:cs="Arial"/>
          <w:b/>
          <w:i/>
        </w:rPr>
        <w:t>e of conditions of the contract</w:t>
      </w:r>
    </w:p>
    <w:p w14:paraId="74BB3C47" w14:textId="15F1F401" w:rsidR="00FD4E42" w:rsidRPr="00C90963" w:rsidRDefault="005073E8" w:rsidP="00587D8F">
      <w:pPr>
        <w:pStyle w:val="NormalTahoma"/>
        <w:tabs>
          <w:tab w:val="left" w:pos="748"/>
        </w:tabs>
        <w:ind w:firstLine="6"/>
        <w:rPr>
          <w:rFonts w:ascii="Arial Narrow" w:hAnsi="Arial Narrow" w:cs="Arial"/>
        </w:rPr>
      </w:pPr>
      <w:r w:rsidRPr="00C90963">
        <w:rPr>
          <w:rFonts w:ascii="Arial Narrow" w:hAnsi="Arial Narrow" w:cs="Arial"/>
        </w:rPr>
        <w:t>The bidder shall submit duly initialled copies of administrative and technical documents relating to the contract, namely:</w:t>
      </w:r>
    </w:p>
    <w:p w14:paraId="4E045EC3" w14:textId="77777777" w:rsidR="00FD4E42" w:rsidRPr="00C90963" w:rsidRDefault="005073E8" w:rsidP="00587D8F">
      <w:pPr>
        <w:pStyle w:val="NormalTahoma"/>
        <w:numPr>
          <w:ilvl w:val="0"/>
          <w:numId w:val="8"/>
        </w:numPr>
        <w:tabs>
          <w:tab w:val="left" w:pos="748"/>
        </w:tabs>
        <w:rPr>
          <w:rFonts w:ascii="Arial Narrow" w:hAnsi="Arial Narrow" w:cs="Arial"/>
        </w:rPr>
      </w:pPr>
      <w:r w:rsidRPr="00C90963">
        <w:rPr>
          <w:rFonts w:ascii="Arial Narrow" w:hAnsi="Arial Narrow" w:cs="Arial"/>
        </w:rPr>
        <w:t>The Special Administrative Conditions (SAC);</w:t>
      </w:r>
    </w:p>
    <w:p w14:paraId="55007C1B" w14:textId="6D2E1AE4" w:rsidR="00176324" w:rsidRPr="00C90963" w:rsidRDefault="005073E8" w:rsidP="00587D8F">
      <w:pPr>
        <w:pStyle w:val="NormalTahoma"/>
        <w:numPr>
          <w:ilvl w:val="0"/>
          <w:numId w:val="8"/>
        </w:numPr>
        <w:tabs>
          <w:tab w:val="left" w:pos="748"/>
        </w:tabs>
        <w:rPr>
          <w:rFonts w:ascii="Arial Narrow" w:hAnsi="Arial Narrow" w:cs="Arial"/>
        </w:rPr>
      </w:pPr>
      <w:r w:rsidRPr="00C90963">
        <w:rPr>
          <w:rFonts w:ascii="Arial Narrow" w:hAnsi="Arial Narrow" w:cs="Arial"/>
        </w:rPr>
        <w:t>Technical specifications.</w:t>
      </w:r>
    </w:p>
    <w:p w14:paraId="112E2838" w14:textId="4D9FDEBE" w:rsidR="005073E8" w:rsidRPr="00C90963" w:rsidRDefault="005073E8" w:rsidP="00587D8F">
      <w:pPr>
        <w:pStyle w:val="NormalTahoma"/>
        <w:numPr>
          <w:ilvl w:val="0"/>
          <w:numId w:val="3"/>
        </w:numPr>
        <w:tabs>
          <w:tab w:val="clear" w:pos="1393"/>
          <w:tab w:val="left" w:pos="748"/>
          <w:tab w:val="num" w:pos="1134"/>
        </w:tabs>
        <w:ind w:hanging="826"/>
        <w:rPr>
          <w:rFonts w:ascii="Arial Narrow" w:hAnsi="Arial Narrow" w:cs="Arial"/>
          <w:b/>
          <w:i/>
        </w:rPr>
      </w:pPr>
      <w:r w:rsidRPr="00C90963">
        <w:rPr>
          <w:rFonts w:ascii="Arial Narrow" w:hAnsi="Arial Narrow" w:cs="Arial"/>
          <w:b/>
          <w:i/>
        </w:rPr>
        <w:t xml:space="preserve">Volume 3: Financial </w:t>
      </w:r>
      <w:r w:rsidR="00FD4E42" w:rsidRPr="00C90963">
        <w:rPr>
          <w:rFonts w:ascii="Arial Narrow" w:hAnsi="Arial Narrow" w:cs="Arial"/>
          <w:b/>
          <w:i/>
        </w:rPr>
        <w:t>bid</w:t>
      </w:r>
    </w:p>
    <w:p w14:paraId="32C9A2F8" w14:textId="77777777" w:rsidR="005073E8" w:rsidRPr="00C90963" w:rsidRDefault="005073E8" w:rsidP="00587D8F">
      <w:pPr>
        <w:pStyle w:val="NormalTahoma"/>
        <w:tabs>
          <w:tab w:val="left" w:pos="0"/>
          <w:tab w:val="left" w:pos="748"/>
        </w:tabs>
        <w:ind w:left="0" w:firstLine="0"/>
        <w:rPr>
          <w:rFonts w:ascii="Arial Narrow" w:hAnsi="Arial Narrow" w:cs="Arial"/>
        </w:rPr>
      </w:pPr>
      <w:r w:rsidRPr="00C90963">
        <w:rPr>
          <w:rFonts w:ascii="Arial Narrow" w:hAnsi="Arial Narrow" w:cs="Arial"/>
        </w:rPr>
        <w:t>The Special Regulations specify the elements that will help in justifying the cost of the services, namely:</w:t>
      </w:r>
    </w:p>
    <w:p w14:paraId="7C7DC787" w14:textId="77777777" w:rsidR="005073E8" w:rsidRPr="00C90963" w:rsidRDefault="005073E8" w:rsidP="00587D8F">
      <w:pPr>
        <w:pStyle w:val="NormalTahoma"/>
        <w:numPr>
          <w:ilvl w:val="0"/>
          <w:numId w:val="9"/>
        </w:numPr>
        <w:tabs>
          <w:tab w:val="left" w:pos="0"/>
          <w:tab w:val="left" w:pos="748"/>
        </w:tabs>
        <w:rPr>
          <w:rFonts w:ascii="Arial Narrow" w:hAnsi="Arial Narrow" w:cs="Arial"/>
        </w:rPr>
      </w:pPr>
      <w:r w:rsidRPr="00C90963">
        <w:rPr>
          <w:rFonts w:ascii="Arial Narrow" w:hAnsi="Arial Narrow" w:cs="Arial"/>
        </w:rPr>
        <w:t xml:space="preserve">The signed and dated original </w:t>
      </w:r>
      <w:r w:rsidR="00FD4E42" w:rsidRPr="00C90963">
        <w:rPr>
          <w:rFonts w:ascii="Arial Narrow" w:hAnsi="Arial Narrow" w:cs="Arial"/>
        </w:rPr>
        <w:t>bid</w:t>
      </w:r>
      <w:r w:rsidRPr="00C90963">
        <w:rPr>
          <w:rFonts w:ascii="Arial Narrow" w:hAnsi="Arial Narrow" w:cs="Arial"/>
        </w:rPr>
        <w:t xml:space="preserve"> prepared according to the attached model, stamped at the prevailing rate;</w:t>
      </w:r>
    </w:p>
    <w:p w14:paraId="7594934A" w14:textId="78469B53" w:rsidR="00FD4E42" w:rsidRPr="00C90963" w:rsidRDefault="000D315E" w:rsidP="00587D8F">
      <w:pPr>
        <w:pStyle w:val="NormalTahoma"/>
        <w:numPr>
          <w:ilvl w:val="0"/>
          <w:numId w:val="9"/>
        </w:numPr>
        <w:tabs>
          <w:tab w:val="left" w:pos="0"/>
          <w:tab w:val="left" w:pos="748"/>
        </w:tabs>
        <w:rPr>
          <w:rFonts w:ascii="Arial Narrow" w:hAnsi="Arial Narrow" w:cs="Arial"/>
        </w:rPr>
      </w:pPr>
      <w:r w:rsidRPr="00C90963">
        <w:rPr>
          <w:rFonts w:ascii="Arial Narrow" w:hAnsi="Arial Narrow" w:cs="Arial"/>
        </w:rPr>
        <w:t>The duly</w:t>
      </w:r>
      <w:r w:rsidR="005073E8" w:rsidRPr="00C90963">
        <w:rPr>
          <w:rFonts w:ascii="Arial Narrow" w:hAnsi="Arial Narrow" w:cs="Arial"/>
        </w:rPr>
        <w:t xml:space="preserve"> filled Schedule of Unit Prices;</w:t>
      </w:r>
    </w:p>
    <w:p w14:paraId="5FE37C83" w14:textId="77777777" w:rsidR="005073E8" w:rsidRPr="00C90963" w:rsidRDefault="005073E8" w:rsidP="00587D8F">
      <w:pPr>
        <w:pStyle w:val="NormalTahoma"/>
        <w:numPr>
          <w:ilvl w:val="0"/>
          <w:numId w:val="9"/>
        </w:numPr>
        <w:tabs>
          <w:tab w:val="left" w:pos="0"/>
          <w:tab w:val="left" w:pos="748"/>
        </w:tabs>
        <w:rPr>
          <w:rFonts w:ascii="Arial Narrow" w:hAnsi="Arial Narrow" w:cs="Arial"/>
        </w:rPr>
      </w:pPr>
      <w:r w:rsidRPr="00C90963">
        <w:rPr>
          <w:rFonts w:ascii="Arial Narrow" w:hAnsi="Arial Narrow" w:cs="Arial"/>
        </w:rPr>
        <w:t>Th</w:t>
      </w:r>
      <w:r w:rsidR="00FD4E42" w:rsidRPr="00C90963">
        <w:rPr>
          <w:rFonts w:ascii="Arial Narrow" w:hAnsi="Arial Narrow" w:cs="Arial"/>
        </w:rPr>
        <w:t>e duly filled detailed estimate;</w:t>
      </w:r>
    </w:p>
    <w:p w14:paraId="352C94C4" w14:textId="77777777" w:rsidR="009C1D9A" w:rsidRPr="00C90963" w:rsidRDefault="005073E8" w:rsidP="00587D8F">
      <w:pPr>
        <w:pStyle w:val="NormalTahoma"/>
        <w:numPr>
          <w:ilvl w:val="0"/>
          <w:numId w:val="9"/>
        </w:numPr>
        <w:tabs>
          <w:tab w:val="left" w:pos="0"/>
          <w:tab w:val="left" w:pos="748"/>
        </w:tabs>
        <w:rPr>
          <w:rFonts w:ascii="Arial Narrow" w:hAnsi="Arial Narrow" w:cs="Arial"/>
        </w:rPr>
      </w:pPr>
      <w:r w:rsidRPr="00C90963">
        <w:rPr>
          <w:rFonts w:ascii="Arial Narrow" w:hAnsi="Arial Narrow" w:cs="Arial"/>
        </w:rPr>
        <w:t>The sub-details of prices and/or breakdown of all-in prices;</w:t>
      </w:r>
    </w:p>
    <w:p w14:paraId="53CEB8C7" w14:textId="709D08B1" w:rsidR="005073E8" w:rsidRPr="00C90963" w:rsidRDefault="009C1D9A" w:rsidP="00587D8F">
      <w:pPr>
        <w:pStyle w:val="NormalTahoma"/>
        <w:numPr>
          <w:ilvl w:val="0"/>
          <w:numId w:val="9"/>
        </w:numPr>
        <w:tabs>
          <w:tab w:val="left" w:pos="0"/>
          <w:tab w:val="left" w:pos="748"/>
        </w:tabs>
        <w:rPr>
          <w:rFonts w:ascii="Arial Narrow" w:hAnsi="Arial Narrow" w:cs="Arial"/>
        </w:rPr>
      </w:pPr>
      <w:r w:rsidRPr="00C90963">
        <w:rPr>
          <w:rFonts w:ascii="Arial Narrow" w:hAnsi="Arial Narrow" w:cs="Arial"/>
        </w:rPr>
        <w:t xml:space="preserve">The </w:t>
      </w:r>
      <w:r w:rsidR="00C30023" w:rsidRPr="00C90963">
        <w:rPr>
          <w:rFonts w:ascii="Arial Narrow" w:hAnsi="Arial Narrow" w:cs="Arial"/>
        </w:rPr>
        <w:t xml:space="preserve">previewed </w:t>
      </w:r>
      <w:r w:rsidR="00176324" w:rsidRPr="00C90963">
        <w:rPr>
          <w:rFonts w:ascii="Arial Narrow" w:hAnsi="Arial Narrow" w:cs="Arial"/>
        </w:rPr>
        <w:t>payment</w:t>
      </w:r>
      <w:r w:rsidRPr="00C90963">
        <w:rPr>
          <w:rFonts w:ascii="Arial Narrow" w:hAnsi="Arial Narrow" w:cs="Arial"/>
        </w:rPr>
        <w:t xml:space="preserve"> </w:t>
      </w:r>
      <w:r w:rsidR="00C30023" w:rsidRPr="00C90963">
        <w:rPr>
          <w:rFonts w:ascii="Arial Narrow" w:hAnsi="Arial Narrow" w:cs="Arial"/>
        </w:rPr>
        <w:t>schedule in case:</w:t>
      </w:r>
    </w:p>
    <w:p w14:paraId="04C1E130" w14:textId="76E20603" w:rsidR="005073E8" w:rsidRPr="00C90963" w:rsidRDefault="005073E8" w:rsidP="00587D8F">
      <w:pPr>
        <w:pStyle w:val="NormalTahoma"/>
        <w:tabs>
          <w:tab w:val="left" w:pos="748"/>
        </w:tabs>
        <w:ind w:left="0" w:firstLine="0"/>
        <w:rPr>
          <w:rFonts w:ascii="Arial Narrow" w:hAnsi="Arial Narrow" w:cs="Arial"/>
        </w:rPr>
      </w:pPr>
      <w:r w:rsidRPr="00C90963">
        <w:rPr>
          <w:rFonts w:ascii="Arial Narrow" w:hAnsi="Arial Narrow" w:cs="Arial"/>
        </w:rPr>
        <w:lastRenderedPageBreak/>
        <w:t>To this effect, bidders should use the model documents and forms provided for in the Tender File, subject to the provisions of article 1</w:t>
      </w:r>
      <w:r w:rsidR="00C30023" w:rsidRPr="00C90963">
        <w:rPr>
          <w:rFonts w:ascii="Arial Narrow" w:hAnsi="Arial Narrow" w:cs="Arial"/>
        </w:rPr>
        <w:t>7</w:t>
      </w:r>
      <w:r w:rsidRPr="00C90963">
        <w:rPr>
          <w:rFonts w:ascii="Arial Narrow" w:hAnsi="Arial Narrow" w:cs="Arial"/>
        </w:rPr>
        <w:t>(2) of the General Regulations of invitation to tender concerning the other possible forms</w:t>
      </w:r>
      <w:r w:rsidR="001F0411" w:rsidRPr="00C90963">
        <w:rPr>
          <w:rFonts w:ascii="Arial Narrow" w:hAnsi="Arial Narrow" w:cs="Arial"/>
        </w:rPr>
        <w:t xml:space="preserve"> of bid bond.</w:t>
      </w:r>
    </w:p>
    <w:p w14:paraId="23C93D7C" w14:textId="580D9C92" w:rsidR="005073E8" w:rsidRPr="00C90963" w:rsidRDefault="005073E8" w:rsidP="00587D8F">
      <w:pPr>
        <w:pStyle w:val="NormalTahoma"/>
        <w:tabs>
          <w:tab w:val="left" w:pos="748"/>
        </w:tabs>
        <w:ind w:left="1122" w:hanging="1309"/>
        <w:rPr>
          <w:rFonts w:ascii="Arial Narrow" w:hAnsi="Arial Narrow" w:cs="Arial"/>
        </w:rPr>
      </w:pPr>
      <w:r w:rsidRPr="00C90963">
        <w:rPr>
          <w:rFonts w:ascii="Arial Narrow" w:hAnsi="Arial Narrow" w:cs="Arial"/>
        </w:rPr>
        <w:t xml:space="preserve">      1</w:t>
      </w:r>
      <w:r w:rsidR="00C30023" w:rsidRPr="00C90963">
        <w:rPr>
          <w:rFonts w:ascii="Arial Narrow" w:hAnsi="Arial Narrow" w:cs="Arial"/>
        </w:rPr>
        <w:t>3</w:t>
      </w:r>
      <w:r w:rsidRPr="00C90963">
        <w:rPr>
          <w:rFonts w:ascii="Arial Narrow" w:hAnsi="Arial Narrow" w:cs="Arial"/>
        </w:rPr>
        <w:t xml:space="preserve">.2    If in accordance with the provisions of the Special Regulations of invitation to tender, the bidders present </w:t>
      </w:r>
      <w:r w:rsidR="00FD4E42" w:rsidRPr="00C90963">
        <w:rPr>
          <w:rFonts w:ascii="Arial Narrow" w:hAnsi="Arial Narrow" w:cs="Arial"/>
        </w:rPr>
        <w:t>bids</w:t>
      </w:r>
      <w:r w:rsidRPr="00C90963">
        <w:rPr>
          <w:rFonts w:ascii="Arial Narrow" w:hAnsi="Arial Narrow" w:cs="Arial"/>
        </w:rPr>
        <w:t xml:space="preserve"> for several lots of the same invitation to tender, they could indicate rebates offered in case of award of more than one lot.</w:t>
      </w:r>
    </w:p>
    <w:p w14:paraId="4926889E" w14:textId="333D80A6" w:rsidR="005073E8" w:rsidRPr="00C90963" w:rsidRDefault="005073E8" w:rsidP="00587D8F">
      <w:pPr>
        <w:pStyle w:val="NormalTahoma"/>
        <w:tabs>
          <w:tab w:val="left" w:pos="748"/>
        </w:tabs>
        <w:ind w:left="1122" w:hanging="1309"/>
        <w:rPr>
          <w:rFonts w:ascii="Arial Narrow" w:hAnsi="Arial Narrow" w:cs="Arial"/>
          <w:b/>
        </w:rPr>
      </w:pPr>
      <w:r w:rsidRPr="00C90963">
        <w:rPr>
          <w:rFonts w:ascii="Arial Narrow" w:hAnsi="Arial Narrow" w:cs="Arial"/>
          <w:b/>
        </w:rPr>
        <w:t>Article 1</w:t>
      </w:r>
      <w:r w:rsidR="00C30023" w:rsidRPr="00C90963">
        <w:rPr>
          <w:rFonts w:ascii="Arial Narrow" w:hAnsi="Arial Narrow" w:cs="Arial"/>
          <w:b/>
        </w:rPr>
        <w:t>4</w:t>
      </w:r>
      <w:r w:rsidRPr="00C90963">
        <w:rPr>
          <w:rFonts w:ascii="Arial Narrow" w:hAnsi="Arial Narrow" w:cs="Arial"/>
          <w:b/>
        </w:rPr>
        <w:t xml:space="preserve">:  </w:t>
      </w:r>
      <w:r w:rsidR="00C30023" w:rsidRPr="00C90963">
        <w:rPr>
          <w:rFonts w:ascii="Arial Narrow" w:hAnsi="Arial Narrow" w:cs="Arial"/>
          <w:b/>
        </w:rPr>
        <w:t>Amount of the bids</w:t>
      </w:r>
      <w:r w:rsidR="001F0411" w:rsidRPr="00C90963">
        <w:rPr>
          <w:rFonts w:ascii="Arial Narrow" w:hAnsi="Arial Narrow" w:cs="Arial"/>
          <w:b/>
        </w:rPr>
        <w:t xml:space="preserve"> </w:t>
      </w:r>
    </w:p>
    <w:p w14:paraId="3D7B03EB" w14:textId="34A529AF" w:rsidR="005073E8" w:rsidRPr="00C90963" w:rsidRDefault="005073E8" w:rsidP="00587D8F">
      <w:pPr>
        <w:pStyle w:val="NormalTahoma"/>
        <w:tabs>
          <w:tab w:val="left" w:pos="748"/>
        </w:tabs>
        <w:ind w:left="935" w:hanging="1122"/>
        <w:rPr>
          <w:rFonts w:ascii="Arial Narrow" w:hAnsi="Arial Narrow" w:cs="Arial"/>
        </w:rPr>
      </w:pPr>
      <w:r w:rsidRPr="00C90963">
        <w:rPr>
          <w:rFonts w:ascii="Arial Narrow" w:hAnsi="Arial Narrow" w:cs="Arial"/>
        </w:rPr>
        <w:t xml:space="preserve">     1</w:t>
      </w:r>
      <w:r w:rsidR="00C30023" w:rsidRPr="00C90963">
        <w:rPr>
          <w:rFonts w:ascii="Arial Narrow" w:hAnsi="Arial Narrow" w:cs="Arial"/>
        </w:rPr>
        <w:t>4</w:t>
      </w:r>
      <w:r w:rsidRPr="00C90963">
        <w:rPr>
          <w:rFonts w:ascii="Arial Narrow" w:hAnsi="Arial Narrow" w:cs="Arial"/>
        </w:rPr>
        <w:t>.1   The general model conditions of prices shall be governed by rules prescribed in the latest edition of Incoterms published by the International Chamber of Commerce at the date of specified in the S</w:t>
      </w:r>
      <w:r w:rsidR="001F0411" w:rsidRPr="00C90963">
        <w:rPr>
          <w:rFonts w:ascii="Arial Narrow" w:hAnsi="Arial Narrow" w:cs="Arial"/>
        </w:rPr>
        <w:t>pecial Regulations.</w:t>
      </w:r>
    </w:p>
    <w:p w14:paraId="7153777E" w14:textId="7CCB90E7" w:rsidR="001B4EBE" w:rsidRPr="00C90963" w:rsidRDefault="005073E8" w:rsidP="00587D8F">
      <w:pPr>
        <w:pStyle w:val="NormalTahoma"/>
        <w:tabs>
          <w:tab w:val="left" w:pos="748"/>
        </w:tabs>
        <w:ind w:left="935" w:hanging="1122"/>
        <w:rPr>
          <w:rFonts w:ascii="Arial Narrow" w:hAnsi="Arial Narrow" w:cs="Arial"/>
        </w:rPr>
      </w:pPr>
      <w:r w:rsidRPr="00C90963">
        <w:rPr>
          <w:rFonts w:ascii="Arial Narrow" w:hAnsi="Arial Narrow" w:cs="Arial"/>
        </w:rPr>
        <w:t xml:space="preserve">     1</w:t>
      </w:r>
      <w:r w:rsidR="00C30023" w:rsidRPr="00C90963">
        <w:rPr>
          <w:rFonts w:ascii="Arial Narrow" w:hAnsi="Arial Narrow" w:cs="Arial"/>
        </w:rPr>
        <w:t>4</w:t>
      </w:r>
      <w:r w:rsidRPr="00C90963">
        <w:rPr>
          <w:rFonts w:ascii="Arial Narrow" w:hAnsi="Arial Narrow" w:cs="Arial"/>
        </w:rPr>
        <w:t xml:space="preserve">.2   </w:t>
      </w:r>
      <w:r w:rsidR="001B4EBE" w:rsidRPr="00C90963">
        <w:rPr>
          <w:rFonts w:ascii="Arial Narrow" w:hAnsi="Arial Narrow" w:cs="Arial"/>
        </w:rPr>
        <w:t xml:space="preserve">The bidder shall filled </w:t>
      </w:r>
      <w:r w:rsidRPr="00C90963">
        <w:rPr>
          <w:rFonts w:ascii="Arial Narrow" w:hAnsi="Arial Narrow" w:cs="Arial"/>
        </w:rPr>
        <w:t xml:space="preserve">Prices as required in the model </w:t>
      </w:r>
      <w:r w:rsidR="001B4EBE" w:rsidRPr="00C90963">
        <w:rPr>
          <w:rFonts w:ascii="Arial Narrow" w:hAnsi="Arial Narrow" w:cs="Arial"/>
        </w:rPr>
        <w:t xml:space="preserve">of </w:t>
      </w:r>
      <w:r w:rsidRPr="00C90963">
        <w:rPr>
          <w:rFonts w:ascii="Arial Narrow" w:hAnsi="Arial Narrow" w:cs="Arial"/>
        </w:rPr>
        <w:t>price schedules furnished in annex.</w:t>
      </w:r>
    </w:p>
    <w:p w14:paraId="2A1C2286" w14:textId="77777777" w:rsidR="006225D9" w:rsidRPr="00C90963" w:rsidRDefault="006225D9" w:rsidP="00587D8F">
      <w:pPr>
        <w:pStyle w:val="NormalTahoma"/>
        <w:tabs>
          <w:tab w:val="left" w:pos="748"/>
        </w:tabs>
        <w:ind w:left="935" w:hanging="1122"/>
        <w:rPr>
          <w:rFonts w:ascii="Arial Narrow" w:hAnsi="Arial Narrow" w:cs="Arial"/>
        </w:rPr>
      </w:pPr>
      <w:r w:rsidRPr="00C90963">
        <w:rPr>
          <w:rFonts w:ascii="Arial Narrow" w:hAnsi="Arial Narrow"/>
        </w:rPr>
        <w:t xml:space="preserve">     14.3. Except as otherwise provided in the </w:t>
      </w:r>
      <w:proofErr w:type="spellStart"/>
      <w:r w:rsidRPr="00C90963">
        <w:rPr>
          <w:rFonts w:ascii="Arial Narrow" w:hAnsi="Arial Narrow"/>
        </w:rPr>
        <w:t>the</w:t>
      </w:r>
      <w:proofErr w:type="spellEnd"/>
      <w:r w:rsidRPr="00C90963">
        <w:rPr>
          <w:rFonts w:ascii="Arial Narrow" w:hAnsi="Arial Narrow"/>
        </w:rPr>
        <w:t xml:space="preserve"> General Regulations and Special Regulations, all rights and taxes payable by the Bidder under the future Contract, or otherwise, thirty (30) days prior to the deadline for submission of bids will be included in the price and in the total amount of its offer.</w:t>
      </w:r>
    </w:p>
    <w:p w14:paraId="14652B00" w14:textId="77777777" w:rsidR="006225D9" w:rsidRPr="00C90963" w:rsidRDefault="006225D9" w:rsidP="00587D8F">
      <w:pPr>
        <w:pStyle w:val="NormalTahoma"/>
        <w:tabs>
          <w:tab w:val="left" w:pos="748"/>
        </w:tabs>
        <w:ind w:left="935" w:hanging="1122"/>
        <w:rPr>
          <w:rFonts w:ascii="Arial Narrow" w:hAnsi="Arial Narrow"/>
        </w:rPr>
      </w:pPr>
      <w:r w:rsidRPr="00C90963">
        <w:rPr>
          <w:rFonts w:ascii="Arial Narrow" w:hAnsi="Arial Narrow"/>
        </w:rPr>
        <w:t xml:space="preserve">14.4. If the price revision and / or discounting clauses are provided for in the contract, the date of establishment of the initial prices, as well as the procedures for revising and / or updating said prices must be specified. </w:t>
      </w:r>
      <w:proofErr w:type="gramStart"/>
      <w:r w:rsidRPr="00C90963">
        <w:rPr>
          <w:rFonts w:ascii="Arial Narrow" w:hAnsi="Arial Narrow"/>
        </w:rPr>
        <w:t xml:space="preserve">It being understood that any Contract whose execution period is not more than one (1) year </w:t>
      </w:r>
      <w:r w:rsidR="00176324" w:rsidRPr="00C90963">
        <w:rPr>
          <w:rFonts w:ascii="Arial Narrow" w:hAnsi="Arial Narrow"/>
        </w:rPr>
        <w:t>cannot</w:t>
      </w:r>
      <w:r w:rsidRPr="00C90963">
        <w:rPr>
          <w:rFonts w:ascii="Arial Narrow" w:hAnsi="Arial Narrow"/>
        </w:rPr>
        <w:t xml:space="preserve"> be subject to a price revision.</w:t>
      </w:r>
      <w:proofErr w:type="gramEnd"/>
    </w:p>
    <w:p w14:paraId="3F3CE455" w14:textId="07D2B7D8" w:rsidR="001F0411" w:rsidRPr="00C90963" w:rsidRDefault="006225D9" w:rsidP="00587D8F">
      <w:pPr>
        <w:pStyle w:val="NormalTahoma"/>
        <w:tabs>
          <w:tab w:val="left" w:pos="748"/>
        </w:tabs>
        <w:ind w:left="935" w:hanging="1122"/>
        <w:rPr>
          <w:rFonts w:ascii="Arial Narrow" w:hAnsi="Arial Narrow"/>
        </w:rPr>
      </w:pPr>
      <w:r w:rsidRPr="00C90963">
        <w:rPr>
          <w:rFonts w:ascii="Arial Narrow" w:hAnsi="Arial Narrow"/>
        </w:rPr>
        <w:t>14.5. All unit prices with quantities must be justified by sub-details established in accordance with the framework proposed in Exhibit THE TENDER FILE.</w:t>
      </w:r>
    </w:p>
    <w:p w14:paraId="1EC68EE6" w14:textId="1E106ED7" w:rsidR="005073E8" w:rsidRPr="00C90963" w:rsidRDefault="005073E8" w:rsidP="00587D8F">
      <w:pPr>
        <w:pStyle w:val="NormalTahoma"/>
        <w:tabs>
          <w:tab w:val="left" w:pos="1496"/>
        </w:tabs>
        <w:ind w:hanging="748"/>
        <w:rPr>
          <w:rFonts w:ascii="Arial Narrow" w:hAnsi="Arial Narrow" w:cs="Arial"/>
          <w:b/>
        </w:rPr>
      </w:pPr>
      <w:r w:rsidRPr="00C90963">
        <w:rPr>
          <w:rFonts w:ascii="Arial Narrow" w:hAnsi="Arial Narrow" w:cs="Arial"/>
          <w:b/>
        </w:rPr>
        <w:t>Article 1</w:t>
      </w:r>
      <w:r w:rsidR="001B4EBE" w:rsidRPr="00C90963">
        <w:rPr>
          <w:rFonts w:ascii="Arial Narrow" w:hAnsi="Arial Narrow" w:cs="Arial"/>
          <w:b/>
        </w:rPr>
        <w:t>5</w:t>
      </w:r>
      <w:r w:rsidRPr="00C90963">
        <w:rPr>
          <w:rFonts w:ascii="Arial Narrow" w:hAnsi="Arial Narrow" w:cs="Arial"/>
          <w:b/>
        </w:rPr>
        <w:t xml:space="preserve">: Currency of </w:t>
      </w:r>
      <w:r w:rsidR="00AC5677" w:rsidRPr="00C90963">
        <w:rPr>
          <w:rFonts w:ascii="Arial Narrow" w:hAnsi="Arial Narrow" w:cs="Arial"/>
          <w:b/>
        </w:rPr>
        <w:t>bid</w:t>
      </w:r>
    </w:p>
    <w:p w14:paraId="2FCC7061" w14:textId="77EAEF53" w:rsidR="006225D9" w:rsidRPr="00C90963" w:rsidRDefault="006225D9" w:rsidP="00587D8F">
      <w:pPr>
        <w:pStyle w:val="NormalTahoma"/>
        <w:tabs>
          <w:tab w:val="left" w:pos="0"/>
        </w:tabs>
        <w:ind w:left="0" w:firstLine="0"/>
        <w:rPr>
          <w:rFonts w:ascii="Arial Narrow" w:hAnsi="Arial Narrow"/>
        </w:rPr>
      </w:pPr>
      <w:r w:rsidRPr="00C90963">
        <w:rPr>
          <w:rFonts w:ascii="Arial Narrow" w:hAnsi="Arial Narrow"/>
        </w:rPr>
        <w:t xml:space="preserve">15.1. In the case of International Competitive Bids, the currencies of the bid must follow the provisions of either Option A or Option B below; the applicable option being that used in the </w:t>
      </w:r>
      <w:r w:rsidRPr="00C90963">
        <w:rPr>
          <w:rFonts w:ascii="Arial Narrow" w:hAnsi="Arial Narrow" w:cs="Arial"/>
        </w:rPr>
        <w:t>Special Regulations</w:t>
      </w:r>
      <w:r w:rsidR="001F0411" w:rsidRPr="00C90963">
        <w:rPr>
          <w:rFonts w:ascii="Arial Narrow" w:hAnsi="Arial Narrow"/>
        </w:rPr>
        <w:t>.</w:t>
      </w:r>
    </w:p>
    <w:p w14:paraId="5100079D" w14:textId="77777777" w:rsidR="006225D9" w:rsidRPr="00C90963" w:rsidRDefault="006225D9" w:rsidP="00587D8F">
      <w:pPr>
        <w:pStyle w:val="NormalTahoma"/>
        <w:tabs>
          <w:tab w:val="left" w:pos="0"/>
        </w:tabs>
        <w:ind w:left="0" w:firstLine="0"/>
        <w:rPr>
          <w:rFonts w:ascii="Arial Narrow" w:hAnsi="Arial Narrow"/>
        </w:rPr>
      </w:pPr>
      <w:r w:rsidRPr="00C90963">
        <w:rPr>
          <w:rFonts w:ascii="Arial Narrow" w:hAnsi="Arial Narrow"/>
        </w:rPr>
        <w:t>15.2. Option A: The bid amount is denominated entirely in national currency. The bid price, the unit price of the price schedule and the estimated and quantitative retail prices are denominated entirely in CFA francs as follows:</w:t>
      </w:r>
    </w:p>
    <w:p w14:paraId="0930EBBA" w14:textId="6D908B52" w:rsidR="002634E6" w:rsidRPr="00C90963" w:rsidRDefault="006225D9" w:rsidP="00587D8F">
      <w:pPr>
        <w:pStyle w:val="NormalTahoma"/>
        <w:tabs>
          <w:tab w:val="left" w:pos="0"/>
        </w:tabs>
        <w:ind w:left="0" w:firstLine="0"/>
        <w:rPr>
          <w:rFonts w:ascii="Arial Narrow" w:hAnsi="Arial Narrow"/>
        </w:rPr>
      </w:pPr>
      <w:proofErr w:type="gramStart"/>
      <w:r w:rsidRPr="00C90963">
        <w:rPr>
          <w:rFonts w:ascii="Arial Narrow" w:hAnsi="Arial Narrow"/>
        </w:rPr>
        <w:t>a</w:t>
      </w:r>
      <w:proofErr w:type="gramEnd"/>
      <w:r w:rsidRPr="00C90963">
        <w:rPr>
          <w:rFonts w:ascii="Arial Narrow" w:hAnsi="Arial Narrow"/>
        </w:rPr>
        <w:t xml:space="preserve">). Prices will be fully denominated in the national currency. The </w:t>
      </w:r>
      <w:proofErr w:type="gramStart"/>
      <w:r w:rsidR="007853C5">
        <w:rPr>
          <w:rFonts w:ascii="Arial Narrow" w:hAnsi="Arial Narrow"/>
        </w:rPr>
        <w:t>bid</w:t>
      </w:r>
      <w:r w:rsidR="00707DA2" w:rsidRPr="00C90963">
        <w:rPr>
          <w:rFonts w:ascii="Arial Narrow" w:hAnsi="Arial Narrow"/>
        </w:rPr>
        <w:t>der</w:t>
      </w:r>
      <w:proofErr w:type="gramEnd"/>
      <w:r w:rsidRPr="00C90963">
        <w:rPr>
          <w:rFonts w:ascii="Arial Narrow" w:hAnsi="Arial Narrow"/>
        </w:rPr>
        <w:t xml:space="preserve"> who intends to incur expenses in other currencies for carrying out the Works, shall indicate in the Annex to the tender the percentage or percentages of the amount of the tender necessary to cover the needs in foreign currencies, not exceeding a maximum of three currencies. </w:t>
      </w:r>
      <w:proofErr w:type="gramStart"/>
      <w:r w:rsidRPr="00C90963">
        <w:rPr>
          <w:rFonts w:ascii="Arial Narrow" w:hAnsi="Arial Narrow"/>
        </w:rPr>
        <w:t>member</w:t>
      </w:r>
      <w:proofErr w:type="gramEnd"/>
      <w:r w:rsidRPr="00C90963">
        <w:rPr>
          <w:rFonts w:ascii="Arial Narrow" w:hAnsi="Arial Narrow"/>
        </w:rPr>
        <w:t xml:space="preserve"> countries of the market financing institution.</w:t>
      </w:r>
    </w:p>
    <w:p w14:paraId="2AF54BF8" w14:textId="75D31A12" w:rsidR="002634E6" w:rsidRPr="00C90963" w:rsidRDefault="006225D9" w:rsidP="00587D8F">
      <w:pPr>
        <w:pStyle w:val="NormalTahoma"/>
        <w:tabs>
          <w:tab w:val="left" w:pos="0"/>
        </w:tabs>
        <w:ind w:left="0" w:firstLine="0"/>
        <w:rPr>
          <w:rFonts w:ascii="Arial Narrow" w:hAnsi="Arial Narrow"/>
        </w:rPr>
      </w:pPr>
      <w:r w:rsidRPr="00C90963">
        <w:rPr>
          <w:rFonts w:ascii="Arial Narrow" w:hAnsi="Arial Narrow"/>
        </w:rPr>
        <w:t>b</w:t>
      </w:r>
      <w:r w:rsidR="002634E6" w:rsidRPr="00C90963">
        <w:rPr>
          <w:rFonts w:ascii="Arial Narrow" w:hAnsi="Arial Narrow"/>
        </w:rPr>
        <w:t>)</w:t>
      </w:r>
      <w:r w:rsidRPr="00C90963">
        <w:rPr>
          <w:rFonts w:ascii="Arial Narrow" w:hAnsi="Arial Narrow"/>
        </w:rPr>
        <w:t>. The exchange rates used by the Bidder to convert its bid into the national currency will be specified by the bidder as an appendix to the bid in accordance with the details of the RPAO. They will be applied for any payment under the Contract, so that no exchange risk is borne by the successful Bidder.</w:t>
      </w:r>
    </w:p>
    <w:p w14:paraId="2EEA51D6" w14:textId="3E9C28B7" w:rsidR="002634E6" w:rsidRPr="00C90963" w:rsidRDefault="006225D9" w:rsidP="00587D8F">
      <w:pPr>
        <w:pStyle w:val="NormalTahoma"/>
        <w:tabs>
          <w:tab w:val="left" w:pos="0"/>
        </w:tabs>
        <w:ind w:left="0" w:firstLine="0"/>
        <w:rPr>
          <w:rFonts w:ascii="Arial Narrow" w:hAnsi="Arial Narrow"/>
        </w:rPr>
      </w:pPr>
      <w:r w:rsidRPr="00C90963">
        <w:rPr>
          <w:rFonts w:ascii="Arial Narrow" w:hAnsi="Arial Narrow"/>
        </w:rPr>
        <w:t xml:space="preserve">15.3. Option B: The bid amount is directly denominated in national and foreign currencies at the rates set out in the </w:t>
      </w:r>
      <w:r w:rsidR="002634E6" w:rsidRPr="00C90963">
        <w:rPr>
          <w:rFonts w:ascii="Arial Narrow" w:hAnsi="Arial Narrow" w:cs="Arial"/>
        </w:rPr>
        <w:t>Special Regulations</w:t>
      </w:r>
      <w:r w:rsidRPr="00C90963">
        <w:rPr>
          <w:rFonts w:ascii="Arial Narrow" w:hAnsi="Arial Narrow"/>
        </w:rPr>
        <w:t>.</w:t>
      </w:r>
    </w:p>
    <w:p w14:paraId="667690CF" w14:textId="2E75BCA7" w:rsidR="002634E6" w:rsidRPr="00C90963" w:rsidRDefault="006225D9" w:rsidP="00587D8F">
      <w:pPr>
        <w:pStyle w:val="NormalTahoma"/>
        <w:tabs>
          <w:tab w:val="left" w:pos="0"/>
        </w:tabs>
        <w:ind w:left="0" w:firstLine="0"/>
        <w:rPr>
          <w:rFonts w:ascii="Arial Narrow" w:hAnsi="Arial Narrow"/>
        </w:rPr>
      </w:pPr>
      <w:r w:rsidRPr="00C90963">
        <w:rPr>
          <w:rFonts w:ascii="Arial Narrow" w:hAnsi="Arial Narrow"/>
        </w:rPr>
        <w:t>The bidder will quote the unit prices of the price schedule and the prices of the Quantitative and Estimated Detail as follows:</w:t>
      </w:r>
    </w:p>
    <w:p w14:paraId="6CFD3092" w14:textId="565B1BD1" w:rsidR="002634E6" w:rsidRPr="00C90963" w:rsidRDefault="002634E6" w:rsidP="00587D8F">
      <w:pPr>
        <w:pStyle w:val="NormalTahoma"/>
        <w:tabs>
          <w:tab w:val="left" w:pos="0"/>
        </w:tabs>
        <w:ind w:left="0" w:firstLine="0"/>
        <w:rPr>
          <w:rFonts w:ascii="Arial Narrow" w:hAnsi="Arial Narrow"/>
        </w:rPr>
      </w:pPr>
      <w:r w:rsidRPr="00C90963">
        <w:rPr>
          <w:rFonts w:ascii="Arial Narrow" w:hAnsi="Arial Narrow"/>
        </w:rPr>
        <w:t>a)</w:t>
      </w:r>
      <w:r w:rsidR="006225D9" w:rsidRPr="00C90963">
        <w:rPr>
          <w:rFonts w:ascii="Arial Narrow" w:hAnsi="Arial Narrow"/>
        </w:rPr>
        <w:t xml:space="preserve">. The prices of the inputs required for the Works that the Bidder intends to obtain in the country of the </w:t>
      </w:r>
      <w:r w:rsidR="008700FA" w:rsidRPr="00C90963">
        <w:rPr>
          <w:rFonts w:ascii="Arial Narrow" w:hAnsi="Arial Narrow"/>
        </w:rPr>
        <w:t xml:space="preserve">Contracting Authority </w:t>
      </w:r>
      <w:r w:rsidR="006225D9" w:rsidRPr="00C90963">
        <w:rPr>
          <w:rFonts w:ascii="Arial Narrow" w:hAnsi="Arial Narrow"/>
        </w:rPr>
        <w:t xml:space="preserve">shall be expressed in the currency of the country of the </w:t>
      </w:r>
      <w:r w:rsidR="008700FA" w:rsidRPr="00C90963">
        <w:rPr>
          <w:rFonts w:ascii="Arial Narrow" w:hAnsi="Arial Narrow"/>
        </w:rPr>
        <w:t xml:space="preserve">Contracting Authority </w:t>
      </w:r>
      <w:r w:rsidR="006225D9" w:rsidRPr="00C90963">
        <w:rPr>
          <w:rFonts w:ascii="Arial Narrow" w:hAnsi="Arial Narrow"/>
        </w:rPr>
        <w:t xml:space="preserve">specified in the </w:t>
      </w:r>
      <w:r w:rsidRPr="00C90963">
        <w:rPr>
          <w:rFonts w:ascii="Arial Narrow" w:hAnsi="Arial Narrow" w:cs="Arial"/>
        </w:rPr>
        <w:t>Special Regulations</w:t>
      </w:r>
      <w:r w:rsidR="006225D9" w:rsidRPr="00C90963">
        <w:rPr>
          <w:rFonts w:ascii="Arial Narrow" w:hAnsi="Arial Narrow"/>
        </w:rPr>
        <w:t xml:space="preserve"> and called "national currency".</w:t>
      </w:r>
    </w:p>
    <w:p w14:paraId="738507B7" w14:textId="1F48B73C" w:rsidR="002634E6" w:rsidRPr="00C90963" w:rsidRDefault="006225D9" w:rsidP="00587D8F">
      <w:pPr>
        <w:pStyle w:val="NormalTahoma"/>
        <w:tabs>
          <w:tab w:val="left" w:pos="0"/>
        </w:tabs>
        <w:ind w:left="0" w:firstLine="0"/>
        <w:rPr>
          <w:rFonts w:ascii="Arial Narrow" w:hAnsi="Arial Narrow"/>
        </w:rPr>
      </w:pPr>
      <w:r w:rsidRPr="00C90963">
        <w:rPr>
          <w:rFonts w:ascii="Arial Narrow" w:hAnsi="Arial Narrow"/>
        </w:rPr>
        <w:t>b</w:t>
      </w:r>
      <w:r w:rsidR="002634E6" w:rsidRPr="00C90963">
        <w:rPr>
          <w:rFonts w:ascii="Arial Narrow" w:hAnsi="Arial Narrow"/>
        </w:rPr>
        <w:t>)</w:t>
      </w:r>
      <w:r w:rsidRPr="00C90963">
        <w:rPr>
          <w:rFonts w:ascii="Arial Narrow" w:hAnsi="Arial Narrow"/>
        </w:rPr>
        <w:t xml:space="preserve">. The prices of the inputs required for the Works that the </w:t>
      </w:r>
      <w:r w:rsidR="002634E6" w:rsidRPr="00C90963">
        <w:rPr>
          <w:rFonts w:ascii="Arial Narrow" w:hAnsi="Arial Narrow"/>
        </w:rPr>
        <w:t>bidder</w:t>
      </w:r>
      <w:r w:rsidRPr="00C90963">
        <w:rPr>
          <w:rFonts w:ascii="Arial Narrow" w:hAnsi="Arial Narrow"/>
        </w:rPr>
        <w:t xml:space="preserve"> intends to procure outside the country of the </w:t>
      </w:r>
      <w:r w:rsidR="008700FA" w:rsidRPr="00C90963">
        <w:rPr>
          <w:rFonts w:ascii="Arial Narrow" w:hAnsi="Arial Narrow"/>
        </w:rPr>
        <w:t xml:space="preserve">Contracting Authority </w:t>
      </w:r>
      <w:r w:rsidRPr="00C90963">
        <w:rPr>
          <w:rFonts w:ascii="Arial Narrow" w:hAnsi="Arial Narrow"/>
        </w:rPr>
        <w:t xml:space="preserve">shall be in the currency of the country of the </w:t>
      </w:r>
      <w:r w:rsidR="002634E6" w:rsidRPr="00C90963">
        <w:rPr>
          <w:rFonts w:ascii="Arial Narrow" w:hAnsi="Arial Narrow"/>
        </w:rPr>
        <w:t>bidders</w:t>
      </w:r>
      <w:r w:rsidRPr="00C90963">
        <w:rPr>
          <w:rFonts w:ascii="Arial Narrow" w:hAnsi="Arial Narrow"/>
        </w:rPr>
        <w:t xml:space="preserve"> or that of an eligible Member State widely used in international trade.</w:t>
      </w:r>
    </w:p>
    <w:p w14:paraId="1ACC6E4A" w14:textId="53586AA6" w:rsidR="002634E6" w:rsidRPr="00C90963" w:rsidRDefault="006225D9" w:rsidP="00587D8F">
      <w:pPr>
        <w:pStyle w:val="NormalTahoma"/>
        <w:tabs>
          <w:tab w:val="left" w:pos="0"/>
        </w:tabs>
        <w:ind w:left="0" w:firstLine="0"/>
        <w:rPr>
          <w:rFonts w:ascii="Arial Narrow" w:hAnsi="Arial Narrow"/>
        </w:rPr>
      </w:pPr>
      <w:r w:rsidRPr="00C90963">
        <w:rPr>
          <w:rFonts w:ascii="Arial Narrow" w:hAnsi="Arial Narrow"/>
        </w:rPr>
        <w:t xml:space="preserve">15.4. The </w:t>
      </w:r>
      <w:r w:rsidR="008700FA" w:rsidRPr="00C90963">
        <w:rPr>
          <w:rFonts w:ascii="Arial Narrow" w:hAnsi="Arial Narrow"/>
        </w:rPr>
        <w:t xml:space="preserve">Contracting Authority </w:t>
      </w:r>
      <w:r w:rsidRPr="00C90963">
        <w:rPr>
          <w:rFonts w:ascii="Arial Narrow" w:hAnsi="Arial Narrow"/>
        </w:rPr>
        <w:t xml:space="preserve">may require </w:t>
      </w:r>
      <w:r w:rsidR="002634E6" w:rsidRPr="00C90963">
        <w:rPr>
          <w:rFonts w:ascii="Arial Narrow" w:hAnsi="Arial Narrow"/>
        </w:rPr>
        <w:t>bidders</w:t>
      </w:r>
      <w:r w:rsidRPr="00C90963">
        <w:rPr>
          <w:rFonts w:ascii="Arial Narrow" w:hAnsi="Arial Narrow"/>
        </w:rPr>
        <w:t xml:space="preserve"> to express their needs in national and foreign currencies and to justify that the amounts included in the unit and total prices, and indicated in the annex to the tender, are reasonable; for this purpose, a detailed statement of its requirements in foreign currencies will be provided by the </w:t>
      </w:r>
      <w:r w:rsidR="002634E6" w:rsidRPr="00C90963">
        <w:rPr>
          <w:rFonts w:ascii="Arial Narrow" w:hAnsi="Arial Narrow"/>
        </w:rPr>
        <w:t>bidders</w:t>
      </w:r>
      <w:r w:rsidRPr="00C90963">
        <w:rPr>
          <w:rFonts w:ascii="Arial Narrow" w:hAnsi="Arial Narrow"/>
        </w:rPr>
        <w:t>.</w:t>
      </w:r>
    </w:p>
    <w:p w14:paraId="03E6816F" w14:textId="28DD8C46" w:rsidR="005073E8" w:rsidRDefault="006225D9" w:rsidP="00587D8F">
      <w:pPr>
        <w:pStyle w:val="NormalTahoma"/>
        <w:tabs>
          <w:tab w:val="left" w:pos="0"/>
        </w:tabs>
        <w:ind w:left="0" w:firstLine="0"/>
        <w:rPr>
          <w:rFonts w:ascii="Arial Narrow" w:hAnsi="Arial Narrow"/>
        </w:rPr>
      </w:pPr>
      <w:r w:rsidRPr="00C90963">
        <w:rPr>
          <w:rFonts w:ascii="Arial Narrow" w:hAnsi="Arial Narrow"/>
        </w:rPr>
        <w:t xml:space="preserve">15.5. During the execution of the works, most foreign currencies remaining to be paid on the contract price may be reviewed by agreement between the </w:t>
      </w:r>
      <w:r w:rsidR="008700FA" w:rsidRPr="00C90963">
        <w:rPr>
          <w:rFonts w:ascii="Arial Narrow" w:hAnsi="Arial Narrow"/>
        </w:rPr>
        <w:t xml:space="preserve">Contracting Authority </w:t>
      </w:r>
      <w:r w:rsidRPr="00C90963">
        <w:rPr>
          <w:rFonts w:ascii="Arial Narrow" w:hAnsi="Arial Narrow"/>
        </w:rPr>
        <w:t xml:space="preserve">and the contractor to take account of any changes in requirements. </w:t>
      </w:r>
      <w:proofErr w:type="gramStart"/>
      <w:r w:rsidRPr="00C90963">
        <w:rPr>
          <w:rFonts w:ascii="Arial Narrow" w:hAnsi="Arial Narrow"/>
        </w:rPr>
        <w:t>in</w:t>
      </w:r>
      <w:proofErr w:type="gramEnd"/>
      <w:r w:rsidRPr="00C90963">
        <w:rPr>
          <w:rFonts w:ascii="Arial Narrow" w:hAnsi="Arial Narrow"/>
        </w:rPr>
        <w:t xml:space="preserve"> forei</w:t>
      </w:r>
      <w:r w:rsidR="001F0411" w:rsidRPr="00C90963">
        <w:rPr>
          <w:rFonts w:ascii="Arial Narrow" w:hAnsi="Arial Narrow"/>
        </w:rPr>
        <w:t>gn currency under the contract.</w:t>
      </w:r>
    </w:p>
    <w:p w14:paraId="7DAA11AA" w14:textId="77777777" w:rsidR="00610CE1" w:rsidRDefault="00610CE1" w:rsidP="00587D8F">
      <w:pPr>
        <w:pStyle w:val="NormalTahoma"/>
        <w:tabs>
          <w:tab w:val="left" w:pos="0"/>
        </w:tabs>
        <w:ind w:left="0" w:firstLine="0"/>
        <w:rPr>
          <w:rFonts w:ascii="Arial Narrow" w:hAnsi="Arial Narrow"/>
        </w:rPr>
      </w:pPr>
    </w:p>
    <w:p w14:paraId="00749296" w14:textId="77777777" w:rsidR="00610CE1" w:rsidRPr="00C90963" w:rsidRDefault="00610CE1" w:rsidP="00587D8F">
      <w:pPr>
        <w:pStyle w:val="NormalTahoma"/>
        <w:tabs>
          <w:tab w:val="left" w:pos="0"/>
        </w:tabs>
        <w:ind w:left="0" w:firstLine="0"/>
        <w:rPr>
          <w:rFonts w:ascii="Arial Narrow" w:hAnsi="Arial Narrow"/>
        </w:rPr>
      </w:pPr>
    </w:p>
    <w:p w14:paraId="4D1C8376" w14:textId="3006E193" w:rsidR="008D14B3" w:rsidRPr="00C90963" w:rsidRDefault="008D14B3" w:rsidP="00587D8F">
      <w:pPr>
        <w:pStyle w:val="NormalTahoma"/>
        <w:tabs>
          <w:tab w:val="left" w:pos="1496"/>
        </w:tabs>
        <w:ind w:left="1496" w:hanging="1683"/>
        <w:rPr>
          <w:rFonts w:ascii="Arial Narrow" w:hAnsi="Arial Narrow" w:cs="Arial"/>
          <w:b/>
        </w:rPr>
      </w:pPr>
      <w:r w:rsidRPr="00C90963">
        <w:rPr>
          <w:rFonts w:ascii="Arial Narrow" w:hAnsi="Arial Narrow" w:cs="Arial"/>
          <w:b/>
        </w:rPr>
        <w:lastRenderedPageBreak/>
        <w:t>Article 16:  Validity of bids</w:t>
      </w:r>
    </w:p>
    <w:p w14:paraId="5349CBC3" w14:textId="3B94147C" w:rsidR="008D14B3" w:rsidRPr="00C90963" w:rsidRDefault="008D14B3" w:rsidP="00587D8F">
      <w:pPr>
        <w:pStyle w:val="NormalTahoma"/>
        <w:tabs>
          <w:tab w:val="left" w:pos="748"/>
        </w:tabs>
        <w:ind w:left="374"/>
        <w:rPr>
          <w:rFonts w:ascii="Arial Narrow" w:hAnsi="Arial Narrow" w:cs="Arial"/>
        </w:rPr>
      </w:pPr>
      <w:r w:rsidRPr="00C90963">
        <w:rPr>
          <w:rFonts w:ascii="Arial Narrow" w:hAnsi="Arial Narrow" w:cs="Arial"/>
        </w:rPr>
        <w:t xml:space="preserve">16.1 Bids must remain valid during the period stated in the Special Regulations from the date of submission of the offers set by the </w:t>
      </w:r>
      <w:r w:rsidR="008700FA" w:rsidRPr="00C90963">
        <w:rPr>
          <w:rFonts w:ascii="Arial Narrow" w:hAnsi="Arial Narrow" w:cs="Arial"/>
        </w:rPr>
        <w:t xml:space="preserve">Contracting Authority </w:t>
      </w:r>
      <w:r w:rsidRPr="00C90963">
        <w:rPr>
          <w:rFonts w:ascii="Arial Narrow" w:hAnsi="Arial Narrow" w:cs="Arial"/>
        </w:rPr>
        <w:t xml:space="preserve">in application of article 23 of the General Regulations.  A bid valid for a shorter period shall be rejected by the </w:t>
      </w:r>
      <w:r w:rsidR="008700FA" w:rsidRPr="00C90963">
        <w:rPr>
          <w:rFonts w:ascii="Arial Narrow" w:hAnsi="Arial Narrow" w:cs="Arial"/>
        </w:rPr>
        <w:t xml:space="preserve">Contracting Authority </w:t>
      </w:r>
      <w:r w:rsidRPr="00C90963">
        <w:rPr>
          <w:rFonts w:ascii="Arial Narrow" w:hAnsi="Arial Narrow" w:cs="Arial"/>
        </w:rPr>
        <w:t xml:space="preserve">or </w:t>
      </w:r>
      <w:r w:rsidR="008700FA" w:rsidRPr="00C90963">
        <w:rPr>
          <w:rFonts w:ascii="Arial Narrow" w:hAnsi="Arial Narrow" w:cs="Arial"/>
        </w:rPr>
        <w:t xml:space="preserve">Contracting Authority </w:t>
      </w:r>
      <w:r w:rsidR="001F0411" w:rsidRPr="00C90963">
        <w:rPr>
          <w:rFonts w:ascii="Arial Narrow" w:hAnsi="Arial Narrow" w:cs="Arial"/>
        </w:rPr>
        <w:t>as not being in conformity.</w:t>
      </w:r>
    </w:p>
    <w:p w14:paraId="0BB73FB9" w14:textId="3AE2A8EC" w:rsidR="008D14B3" w:rsidRPr="00C90963" w:rsidRDefault="008D14B3" w:rsidP="00587D8F">
      <w:pPr>
        <w:pStyle w:val="NormalTahoma"/>
        <w:tabs>
          <w:tab w:val="left" w:pos="748"/>
        </w:tabs>
        <w:ind w:left="374"/>
        <w:rPr>
          <w:rFonts w:ascii="Arial Narrow" w:hAnsi="Arial Narrow" w:cs="Arial"/>
        </w:rPr>
      </w:pPr>
      <w:r w:rsidRPr="00C90963">
        <w:rPr>
          <w:rFonts w:ascii="Arial Narrow" w:hAnsi="Arial Narrow" w:cs="Arial"/>
        </w:rPr>
        <w:t xml:space="preserve">16.2 Under exceptional circumstances, the </w:t>
      </w:r>
      <w:r w:rsidR="008700FA" w:rsidRPr="00C90963">
        <w:rPr>
          <w:rFonts w:ascii="Arial Narrow" w:hAnsi="Arial Narrow" w:cs="Arial"/>
        </w:rPr>
        <w:t xml:space="preserve">Contracting Authority </w:t>
      </w:r>
      <w:r w:rsidRPr="00C90963">
        <w:rPr>
          <w:rFonts w:ascii="Arial Narrow" w:hAnsi="Arial Narrow" w:cs="Arial"/>
        </w:rPr>
        <w:t>may request the consent of the bidder for the prolongation of the validity time-limit.  The request and the responses that will be given shall be in writing (or by telecopy).  The validity of the bid bond provided for in article 19 of the General Regulations shall equally be extended for a corresponding duration.  A bidder may refuse to extend the validity of his bid</w:t>
      </w:r>
      <w:r w:rsidR="001F0411" w:rsidRPr="00C90963">
        <w:rPr>
          <w:rFonts w:ascii="Arial Narrow" w:hAnsi="Arial Narrow" w:cs="Arial"/>
        </w:rPr>
        <w:t xml:space="preserve"> without losing his bid bond. </w:t>
      </w:r>
    </w:p>
    <w:p w14:paraId="7907BE4D" w14:textId="2A6FD160" w:rsidR="008D14B3" w:rsidRPr="00C90963" w:rsidRDefault="008D14B3" w:rsidP="00587D8F">
      <w:pPr>
        <w:pStyle w:val="NormalTahoma"/>
        <w:tabs>
          <w:tab w:val="left" w:pos="748"/>
        </w:tabs>
        <w:ind w:left="374"/>
        <w:rPr>
          <w:rFonts w:ascii="Arial Narrow" w:hAnsi="Arial Narrow" w:cs="Arial"/>
        </w:rPr>
      </w:pPr>
      <w:r w:rsidRPr="00C90963">
        <w:rPr>
          <w:rFonts w:ascii="Arial Narrow" w:hAnsi="Arial Narrow" w:cs="Arial"/>
        </w:rPr>
        <w:tab/>
        <w:t>A bidder who consents to an extension shall not be asked to modify his bid nor be aut</w:t>
      </w:r>
      <w:r w:rsidR="001F0411" w:rsidRPr="00C90963">
        <w:rPr>
          <w:rFonts w:ascii="Arial Narrow" w:hAnsi="Arial Narrow" w:cs="Arial"/>
        </w:rPr>
        <w:t>horised to do so.</w:t>
      </w:r>
    </w:p>
    <w:p w14:paraId="14B1E41B" w14:textId="24773157" w:rsidR="008D14B3" w:rsidRPr="00C90963" w:rsidRDefault="008D14B3" w:rsidP="00587D8F">
      <w:pPr>
        <w:pStyle w:val="NormalTahoma"/>
        <w:tabs>
          <w:tab w:val="left" w:pos="748"/>
        </w:tabs>
        <w:ind w:left="374"/>
        <w:rPr>
          <w:rFonts w:ascii="Arial Narrow" w:hAnsi="Arial Narrow" w:cs="Arial"/>
        </w:rPr>
      </w:pPr>
      <w:r w:rsidRPr="00C90963">
        <w:rPr>
          <w:rFonts w:ascii="Arial Narrow" w:hAnsi="Arial Narrow" w:cs="Arial"/>
        </w:rPr>
        <w:t xml:space="preserve">16.3 Where the contract does not include a price revision clause and that the period of validity of offers is extended for more than sixty (60) days, the amounts payable to the bidder retained shall be updated by application of the related formula featuring in the request for extension that the </w:t>
      </w:r>
      <w:r w:rsidR="008700FA" w:rsidRPr="00C90963">
        <w:rPr>
          <w:rFonts w:ascii="Arial Narrow" w:hAnsi="Arial Narrow" w:cs="Arial"/>
        </w:rPr>
        <w:t xml:space="preserve">Contracting Authority </w:t>
      </w:r>
      <w:r w:rsidR="001F0411" w:rsidRPr="00C90963">
        <w:rPr>
          <w:rFonts w:ascii="Arial Narrow" w:hAnsi="Arial Narrow" w:cs="Arial"/>
        </w:rPr>
        <w:t xml:space="preserve">shall address to bidders. </w:t>
      </w:r>
    </w:p>
    <w:p w14:paraId="1D4ACBE9" w14:textId="6836331A" w:rsidR="008D14B3" w:rsidRPr="00C90963" w:rsidRDefault="008D14B3" w:rsidP="00587D8F">
      <w:pPr>
        <w:pStyle w:val="NormalTahoma"/>
        <w:tabs>
          <w:tab w:val="left" w:pos="748"/>
        </w:tabs>
        <w:ind w:left="374"/>
        <w:rPr>
          <w:rFonts w:ascii="Arial Narrow" w:hAnsi="Arial Narrow" w:cs="Arial"/>
        </w:rPr>
      </w:pPr>
      <w:r w:rsidRPr="00C90963">
        <w:rPr>
          <w:rFonts w:ascii="Arial Narrow" w:hAnsi="Arial Narrow" w:cs="Arial"/>
        </w:rPr>
        <w:tab/>
        <w:t>The Contracting Authority’s request must include a form of price revision. The updating period shall run from the date of overrun of the sixty (60) days to the date of notification of the contract or the Administrative Order for start of execution of services by the retained bidder, as specified in the Special Administrative Conditions. The effect of updating shall not be taken into account for purposes of evaluation.</w:t>
      </w:r>
    </w:p>
    <w:p w14:paraId="3AD18FC5" w14:textId="549BB810" w:rsidR="008D14B3" w:rsidRPr="00C90963" w:rsidRDefault="008D14B3" w:rsidP="00587D8F">
      <w:pPr>
        <w:pStyle w:val="NormalTahoma"/>
        <w:tabs>
          <w:tab w:val="left" w:pos="1496"/>
        </w:tabs>
        <w:ind w:hanging="748"/>
        <w:rPr>
          <w:rFonts w:ascii="Arial Narrow" w:hAnsi="Arial Narrow" w:cs="Arial"/>
          <w:b/>
        </w:rPr>
      </w:pPr>
      <w:r w:rsidRPr="00C90963">
        <w:rPr>
          <w:rFonts w:ascii="Arial Narrow" w:hAnsi="Arial Narrow" w:cs="Arial"/>
          <w:b/>
        </w:rPr>
        <w:t>Article 17</w:t>
      </w:r>
      <w:r w:rsidR="001F0411" w:rsidRPr="00C90963">
        <w:rPr>
          <w:rFonts w:ascii="Arial Narrow" w:hAnsi="Arial Narrow" w:cs="Arial"/>
          <w:b/>
        </w:rPr>
        <w:t xml:space="preserve">: Bid bond </w:t>
      </w:r>
    </w:p>
    <w:p w14:paraId="57306E8D" w14:textId="6241B207" w:rsidR="008D14B3" w:rsidRPr="00C90963" w:rsidRDefault="008D14B3" w:rsidP="00587D8F">
      <w:pPr>
        <w:pStyle w:val="NormalTahoma"/>
        <w:tabs>
          <w:tab w:val="left" w:pos="1496"/>
        </w:tabs>
        <w:ind w:hanging="748"/>
        <w:rPr>
          <w:rFonts w:ascii="Arial Narrow" w:hAnsi="Arial Narrow" w:cs="Arial"/>
        </w:rPr>
      </w:pPr>
      <w:r w:rsidRPr="00C90963">
        <w:rPr>
          <w:rFonts w:ascii="Arial Narrow" w:hAnsi="Arial Narrow" w:cs="Arial"/>
        </w:rPr>
        <w:t>17.1   In application of article 13 of the General Regulations, the bidder shall furnish a bid bond of the amount specified in the Special Regulations and which shall b</w:t>
      </w:r>
      <w:r w:rsidR="001F0411" w:rsidRPr="00C90963">
        <w:rPr>
          <w:rFonts w:ascii="Arial Narrow" w:hAnsi="Arial Narrow" w:cs="Arial"/>
        </w:rPr>
        <w:t>ecome a full part of his offer.</w:t>
      </w:r>
    </w:p>
    <w:p w14:paraId="4ACE9A02" w14:textId="410FEA3D" w:rsidR="008D14B3" w:rsidRPr="00C90963" w:rsidRDefault="008D14B3" w:rsidP="00587D8F">
      <w:pPr>
        <w:pStyle w:val="NormalTahoma"/>
        <w:tabs>
          <w:tab w:val="left" w:pos="1496"/>
        </w:tabs>
        <w:ind w:hanging="748"/>
        <w:rPr>
          <w:rFonts w:ascii="Arial Narrow" w:hAnsi="Arial Narrow" w:cs="Arial"/>
        </w:rPr>
      </w:pPr>
      <w:r w:rsidRPr="00C90963">
        <w:rPr>
          <w:rFonts w:ascii="Arial Narrow" w:hAnsi="Arial Narrow" w:cs="Arial"/>
        </w:rPr>
        <w:t xml:space="preserve">17.2    The bid bond must conform to the model presented in the Tender File; other models may be authorised subject to the prior approval of the Contracting Authority. The bid bond will remain valid for thirty (30) days beyond the original date set for the validity of bids or any other </w:t>
      </w:r>
      <w:r w:rsidR="000D315E" w:rsidRPr="00C90963">
        <w:rPr>
          <w:rFonts w:ascii="Arial Narrow" w:hAnsi="Arial Narrow" w:cs="Arial"/>
        </w:rPr>
        <w:t>validity time</w:t>
      </w:r>
      <w:r w:rsidRPr="00C90963">
        <w:rPr>
          <w:rFonts w:ascii="Arial Narrow" w:hAnsi="Arial Narrow" w:cs="Arial"/>
        </w:rPr>
        <w:t>-</w:t>
      </w:r>
      <w:r w:rsidR="000D315E" w:rsidRPr="00C90963">
        <w:rPr>
          <w:rFonts w:ascii="Arial Narrow" w:hAnsi="Arial Narrow" w:cs="Arial"/>
        </w:rPr>
        <w:t>limit requested</w:t>
      </w:r>
      <w:r w:rsidRPr="00C90963">
        <w:rPr>
          <w:rFonts w:ascii="Arial Narrow" w:hAnsi="Arial Narrow" w:cs="Arial"/>
        </w:rPr>
        <w:t xml:space="preserve"> by the </w:t>
      </w:r>
      <w:r w:rsidR="008700FA" w:rsidRPr="00C90963">
        <w:rPr>
          <w:rFonts w:ascii="Arial Narrow" w:hAnsi="Arial Narrow" w:cs="Arial"/>
        </w:rPr>
        <w:t xml:space="preserve">Contracting Authority </w:t>
      </w:r>
      <w:r w:rsidRPr="00C90963">
        <w:rPr>
          <w:rFonts w:ascii="Arial Narrow" w:hAnsi="Arial Narrow" w:cs="Arial"/>
        </w:rPr>
        <w:t>and accepted by the bidder, in accordance with article 20</w:t>
      </w:r>
      <w:r w:rsidR="001F0411" w:rsidRPr="00C90963">
        <w:rPr>
          <w:rFonts w:ascii="Arial Narrow" w:hAnsi="Arial Narrow" w:cs="Arial"/>
        </w:rPr>
        <w:t>(2) of the General Regulations.</w:t>
      </w:r>
    </w:p>
    <w:p w14:paraId="0E1FB136" w14:textId="1A99FCC8" w:rsidR="008D14B3" w:rsidRPr="00C90963" w:rsidRDefault="008D14B3" w:rsidP="00587D8F">
      <w:pPr>
        <w:pStyle w:val="NormalTahoma"/>
        <w:tabs>
          <w:tab w:val="left" w:pos="1496"/>
        </w:tabs>
        <w:ind w:hanging="748"/>
        <w:rPr>
          <w:rFonts w:ascii="Arial Narrow" w:hAnsi="Arial Narrow" w:cs="Arial"/>
        </w:rPr>
      </w:pPr>
      <w:r w:rsidRPr="00C90963">
        <w:rPr>
          <w:rFonts w:ascii="Arial Narrow" w:hAnsi="Arial Narrow" w:cs="Arial"/>
        </w:rPr>
        <w:t xml:space="preserve">17.3   Any bid without an acceptable bid bond shall be rejected by the </w:t>
      </w:r>
      <w:r w:rsidR="008700FA" w:rsidRPr="00C90963">
        <w:rPr>
          <w:rFonts w:ascii="Arial Narrow" w:hAnsi="Arial Narrow" w:cs="Arial"/>
        </w:rPr>
        <w:t xml:space="preserve">Contracting Authority </w:t>
      </w:r>
      <w:r w:rsidRPr="00C90963">
        <w:rPr>
          <w:rFonts w:ascii="Arial Narrow" w:hAnsi="Arial Narrow" w:cs="Arial"/>
        </w:rPr>
        <w:t>as not being in conformity.  The bid bond of associated enterprises must be established in the name of the representative submitting the bid and should mention each mem</w:t>
      </w:r>
      <w:r w:rsidR="001F0411" w:rsidRPr="00C90963">
        <w:rPr>
          <w:rFonts w:ascii="Arial Narrow" w:hAnsi="Arial Narrow" w:cs="Arial"/>
        </w:rPr>
        <w:t>ber of the associated grouping.</w:t>
      </w:r>
    </w:p>
    <w:p w14:paraId="13D91C30" w14:textId="5A95C0DD" w:rsidR="008D14B3" w:rsidRPr="00C90963" w:rsidRDefault="008D14B3" w:rsidP="00587D8F">
      <w:pPr>
        <w:pStyle w:val="NormalTahoma"/>
        <w:tabs>
          <w:tab w:val="left" w:pos="1496"/>
        </w:tabs>
        <w:ind w:hanging="748"/>
        <w:rPr>
          <w:rFonts w:ascii="Arial Narrow" w:hAnsi="Arial Narrow" w:cs="Arial"/>
        </w:rPr>
      </w:pPr>
      <w:r w:rsidRPr="00C90963">
        <w:rPr>
          <w:rFonts w:ascii="Arial Narrow" w:hAnsi="Arial Narrow" w:cs="Arial"/>
        </w:rPr>
        <w:t>17.4    The bid bonds of bidders who are not retained shall be returned within fifteen (15) days after p</w:t>
      </w:r>
      <w:r w:rsidR="001F0411" w:rsidRPr="00C90963">
        <w:rPr>
          <w:rFonts w:ascii="Arial Narrow" w:hAnsi="Arial Narrow" w:cs="Arial"/>
        </w:rPr>
        <w:t>ublication of the award result.</w:t>
      </w:r>
    </w:p>
    <w:p w14:paraId="27733D8B" w14:textId="3CD14AD2" w:rsidR="008D14B3" w:rsidRPr="00C90963" w:rsidRDefault="008D14B3" w:rsidP="00587D8F">
      <w:pPr>
        <w:pStyle w:val="NormalTahoma"/>
        <w:tabs>
          <w:tab w:val="left" w:pos="1496"/>
        </w:tabs>
        <w:ind w:hanging="748"/>
        <w:rPr>
          <w:rFonts w:ascii="Arial Narrow" w:hAnsi="Arial Narrow" w:cs="Arial"/>
        </w:rPr>
      </w:pPr>
      <w:r w:rsidRPr="00C90963">
        <w:rPr>
          <w:rFonts w:ascii="Arial Narrow" w:hAnsi="Arial Narrow" w:cs="Arial"/>
        </w:rPr>
        <w:t>17.5   The bid bond of the successful bidder shall be released as soon as the latter would have signed the contract and furnished the req</w:t>
      </w:r>
      <w:r w:rsidR="001F0411" w:rsidRPr="00C90963">
        <w:rPr>
          <w:rFonts w:ascii="Arial Narrow" w:hAnsi="Arial Narrow" w:cs="Arial"/>
        </w:rPr>
        <w:t>uired final bond.</w:t>
      </w:r>
    </w:p>
    <w:p w14:paraId="06BF0F24" w14:textId="02BFF436" w:rsidR="008D14B3" w:rsidRPr="00C90963" w:rsidRDefault="008D14B3" w:rsidP="00587D8F">
      <w:pPr>
        <w:pStyle w:val="NormalTahoma"/>
        <w:tabs>
          <w:tab w:val="left" w:pos="1496"/>
        </w:tabs>
        <w:ind w:hanging="748"/>
        <w:rPr>
          <w:rFonts w:ascii="Arial Narrow" w:hAnsi="Arial Narrow" w:cs="Arial"/>
        </w:rPr>
      </w:pPr>
      <w:r w:rsidRPr="00C90963">
        <w:rPr>
          <w:rFonts w:ascii="Arial Narrow" w:hAnsi="Arial Narrow" w:cs="Arial"/>
        </w:rPr>
        <w:t>17.6</w:t>
      </w:r>
      <w:r w:rsidR="001F0411" w:rsidRPr="00C90963">
        <w:rPr>
          <w:rFonts w:ascii="Arial Narrow" w:hAnsi="Arial Narrow" w:cs="Arial"/>
        </w:rPr>
        <w:t xml:space="preserve">    The bid bond may be seized:</w:t>
      </w:r>
    </w:p>
    <w:p w14:paraId="2D54817F" w14:textId="190861D5" w:rsidR="008D14B3" w:rsidRPr="00C90963" w:rsidRDefault="001F0411" w:rsidP="00587D8F">
      <w:pPr>
        <w:pStyle w:val="NormalTahoma"/>
        <w:tabs>
          <w:tab w:val="left" w:pos="1496"/>
        </w:tabs>
        <w:ind w:hanging="748"/>
        <w:rPr>
          <w:rFonts w:ascii="Arial Narrow" w:hAnsi="Arial Narrow" w:cs="Arial"/>
        </w:rPr>
      </w:pPr>
      <w:r w:rsidRPr="00C90963">
        <w:rPr>
          <w:rFonts w:ascii="Arial Narrow" w:hAnsi="Arial Narrow" w:cs="Arial"/>
        </w:rPr>
        <w:tab/>
        <w:t xml:space="preserve">a)  </w:t>
      </w:r>
      <w:proofErr w:type="gramStart"/>
      <w:r w:rsidRPr="00C90963">
        <w:rPr>
          <w:rFonts w:ascii="Arial Narrow" w:hAnsi="Arial Narrow" w:cs="Arial"/>
        </w:rPr>
        <w:t>if</w:t>
      </w:r>
      <w:proofErr w:type="gramEnd"/>
      <w:r w:rsidRPr="00C90963">
        <w:rPr>
          <w:rFonts w:ascii="Arial Narrow" w:hAnsi="Arial Narrow" w:cs="Arial"/>
        </w:rPr>
        <w:t xml:space="preserve"> the bidder:</w:t>
      </w:r>
    </w:p>
    <w:p w14:paraId="6B3C090F" w14:textId="53B15F13" w:rsidR="008D14B3" w:rsidRPr="00C90963" w:rsidRDefault="008D14B3" w:rsidP="00587D8F">
      <w:pPr>
        <w:pStyle w:val="NormalTahoma"/>
        <w:tabs>
          <w:tab w:val="left" w:pos="1496"/>
        </w:tabs>
        <w:ind w:hanging="748"/>
        <w:rPr>
          <w:rFonts w:ascii="Arial Narrow" w:hAnsi="Arial Narrow" w:cs="Arial"/>
        </w:rPr>
      </w:pPr>
      <w:r w:rsidRPr="00C90963">
        <w:rPr>
          <w:rFonts w:ascii="Arial Narrow" w:hAnsi="Arial Narrow" w:cs="Arial"/>
        </w:rPr>
        <w:t xml:space="preserve">                 </w:t>
      </w:r>
      <w:proofErr w:type="gramStart"/>
      <w:r w:rsidRPr="00C90963">
        <w:rPr>
          <w:rFonts w:ascii="Arial Narrow" w:hAnsi="Arial Narrow" w:cs="Arial"/>
        </w:rPr>
        <w:t>i</w:t>
      </w:r>
      <w:proofErr w:type="gramEnd"/>
      <w:r w:rsidRPr="00C90963">
        <w:rPr>
          <w:rFonts w:ascii="Arial Narrow" w:hAnsi="Arial Narrow" w:cs="Arial"/>
        </w:rPr>
        <w:t>)  withdraws his bid during the time-limit which he specified in his bid</w:t>
      </w:r>
      <w:r w:rsidR="001F0411" w:rsidRPr="00C90963">
        <w:rPr>
          <w:rFonts w:ascii="Arial Narrow" w:hAnsi="Arial Narrow" w:cs="Arial"/>
        </w:rPr>
        <w:t xml:space="preserve">; </w:t>
      </w:r>
    </w:p>
    <w:p w14:paraId="6BCF6F12" w14:textId="64EAC393" w:rsidR="008D14B3" w:rsidRPr="00C90963" w:rsidRDefault="008D14B3" w:rsidP="00587D8F">
      <w:pPr>
        <w:pStyle w:val="NormalTahoma"/>
        <w:tabs>
          <w:tab w:val="left" w:pos="1496"/>
        </w:tabs>
        <w:ind w:left="1496" w:hanging="1683"/>
        <w:rPr>
          <w:rFonts w:ascii="Arial Narrow" w:hAnsi="Arial Narrow" w:cs="Arial"/>
        </w:rPr>
      </w:pPr>
      <w:r w:rsidRPr="00C90963">
        <w:rPr>
          <w:rFonts w:ascii="Arial Narrow" w:hAnsi="Arial Narrow" w:cs="Arial"/>
        </w:rPr>
        <w:t xml:space="preserve">                 ii)  </w:t>
      </w:r>
      <w:proofErr w:type="gramStart"/>
      <w:r w:rsidRPr="00C90963">
        <w:rPr>
          <w:rFonts w:ascii="Arial Narrow" w:hAnsi="Arial Narrow" w:cs="Arial"/>
        </w:rPr>
        <w:t>does</w:t>
      </w:r>
      <w:proofErr w:type="gramEnd"/>
      <w:r w:rsidRPr="00C90963">
        <w:rPr>
          <w:rFonts w:ascii="Arial Narrow" w:hAnsi="Arial Narrow" w:cs="Arial"/>
        </w:rPr>
        <w:t xml:space="preserve"> not accept the correction of errors in application of article 30(4) </w:t>
      </w:r>
      <w:r w:rsidR="0020128C">
        <w:rPr>
          <w:rFonts w:ascii="Arial Narrow" w:hAnsi="Arial Narrow" w:cs="Arial"/>
        </w:rPr>
        <w:t xml:space="preserve">of the General Regulations; or </w:t>
      </w:r>
    </w:p>
    <w:p w14:paraId="5FE09E5B" w14:textId="4D289D48" w:rsidR="008D14B3" w:rsidRPr="00C90963" w:rsidRDefault="008D14B3" w:rsidP="00587D8F">
      <w:pPr>
        <w:pStyle w:val="NormalTahoma"/>
        <w:tabs>
          <w:tab w:val="left" w:pos="1496"/>
        </w:tabs>
        <w:ind w:left="1496" w:hanging="1683"/>
        <w:rPr>
          <w:rFonts w:ascii="Arial Narrow" w:hAnsi="Arial Narrow" w:cs="Arial"/>
        </w:rPr>
      </w:pPr>
      <w:r w:rsidRPr="00C90963">
        <w:rPr>
          <w:rFonts w:ascii="Arial Narrow" w:hAnsi="Arial Narrow" w:cs="Arial"/>
        </w:rPr>
        <w:t xml:space="preserve">        </w:t>
      </w:r>
      <w:r w:rsidR="001F0411" w:rsidRPr="00C90963">
        <w:rPr>
          <w:rFonts w:ascii="Arial Narrow" w:hAnsi="Arial Narrow" w:cs="Arial"/>
        </w:rPr>
        <w:t xml:space="preserve">    b)  </w:t>
      </w:r>
      <w:proofErr w:type="gramStart"/>
      <w:r w:rsidR="001F0411" w:rsidRPr="00C90963">
        <w:rPr>
          <w:rFonts w:ascii="Arial Narrow" w:hAnsi="Arial Narrow" w:cs="Arial"/>
        </w:rPr>
        <w:t>if</w:t>
      </w:r>
      <w:proofErr w:type="gramEnd"/>
      <w:r w:rsidR="001F0411" w:rsidRPr="00C90963">
        <w:rPr>
          <w:rFonts w:ascii="Arial Narrow" w:hAnsi="Arial Narrow" w:cs="Arial"/>
        </w:rPr>
        <w:t xml:space="preserve"> the bidder retained:</w:t>
      </w:r>
    </w:p>
    <w:p w14:paraId="620CEE25" w14:textId="2C371CBD" w:rsidR="008D14B3" w:rsidRPr="00C90963" w:rsidRDefault="008D14B3" w:rsidP="00587D8F">
      <w:pPr>
        <w:pStyle w:val="NormalTahoma"/>
        <w:tabs>
          <w:tab w:val="left" w:pos="1496"/>
        </w:tabs>
        <w:ind w:left="1496" w:hanging="1683"/>
        <w:rPr>
          <w:rFonts w:ascii="Arial Narrow" w:hAnsi="Arial Narrow" w:cs="Arial"/>
        </w:rPr>
      </w:pPr>
      <w:r w:rsidRPr="00C90963">
        <w:rPr>
          <w:rFonts w:ascii="Arial Narrow" w:hAnsi="Arial Narrow" w:cs="Arial"/>
        </w:rPr>
        <w:t xml:space="preserve">                  i) </w:t>
      </w:r>
      <w:proofErr w:type="gramStart"/>
      <w:r w:rsidRPr="00C90963">
        <w:rPr>
          <w:rFonts w:ascii="Arial Narrow" w:hAnsi="Arial Narrow" w:cs="Arial"/>
        </w:rPr>
        <w:t>defaults</w:t>
      </w:r>
      <w:proofErr w:type="gramEnd"/>
      <w:r w:rsidRPr="00C90963">
        <w:rPr>
          <w:rFonts w:ascii="Arial Narrow" w:hAnsi="Arial Narrow" w:cs="Arial"/>
        </w:rPr>
        <w:t xml:space="preserve"> in his obligation to sign the contract in application of article 42</w:t>
      </w:r>
      <w:r w:rsidR="001F0411" w:rsidRPr="00C90963">
        <w:rPr>
          <w:rFonts w:ascii="Arial Narrow" w:hAnsi="Arial Narrow" w:cs="Arial"/>
        </w:rPr>
        <w:t xml:space="preserve"> of the General Regulations; or</w:t>
      </w:r>
    </w:p>
    <w:p w14:paraId="48616B25" w14:textId="0D2392CC" w:rsidR="008D14B3" w:rsidRPr="00C90963" w:rsidRDefault="008D14B3" w:rsidP="00587D8F">
      <w:pPr>
        <w:pStyle w:val="NormalTahoma"/>
        <w:tabs>
          <w:tab w:val="left" w:pos="1496"/>
        </w:tabs>
        <w:ind w:left="1496" w:hanging="1683"/>
        <w:rPr>
          <w:rFonts w:ascii="Arial Narrow" w:hAnsi="Arial Narrow" w:cs="Arial"/>
        </w:rPr>
      </w:pPr>
      <w:r w:rsidRPr="00C90963">
        <w:rPr>
          <w:rFonts w:ascii="Arial Narrow" w:hAnsi="Arial Narrow" w:cs="Arial"/>
        </w:rPr>
        <w:t xml:space="preserve">                  ii) </w:t>
      </w:r>
      <w:proofErr w:type="gramStart"/>
      <w:r w:rsidRPr="00C90963">
        <w:rPr>
          <w:rFonts w:ascii="Arial Narrow" w:hAnsi="Arial Narrow" w:cs="Arial"/>
        </w:rPr>
        <w:t>defaults</w:t>
      </w:r>
      <w:proofErr w:type="gramEnd"/>
      <w:r w:rsidRPr="00C90963">
        <w:rPr>
          <w:rFonts w:ascii="Arial Narrow" w:hAnsi="Arial Narrow" w:cs="Arial"/>
        </w:rPr>
        <w:t xml:space="preserve"> in his obligation to furnish the final bond in application of article</w:t>
      </w:r>
      <w:r w:rsidR="001F0411" w:rsidRPr="00C90963">
        <w:rPr>
          <w:rFonts w:ascii="Arial Narrow" w:hAnsi="Arial Narrow" w:cs="Arial"/>
        </w:rPr>
        <w:t xml:space="preserve"> 43 of the General Regulations.</w:t>
      </w:r>
    </w:p>
    <w:p w14:paraId="3F5A85AF" w14:textId="595636A1" w:rsidR="002634E6" w:rsidRPr="00C90963" w:rsidRDefault="005073E8" w:rsidP="00587D8F">
      <w:pPr>
        <w:widowControl w:val="0"/>
        <w:autoSpaceDE w:val="0"/>
        <w:rPr>
          <w:rFonts w:ascii="Arial Narrow" w:hAnsi="Arial Narrow" w:cs="Tahoma"/>
          <w:b/>
          <w:bCs/>
          <w:lang w:val="en-US"/>
        </w:rPr>
      </w:pPr>
      <w:r w:rsidRPr="00C90963">
        <w:rPr>
          <w:rFonts w:ascii="Arial Narrow" w:hAnsi="Arial Narrow" w:cs="Tahoma"/>
          <w:b/>
          <w:bCs/>
          <w:lang w:val="en-US"/>
        </w:rPr>
        <w:t>Article 1</w:t>
      </w:r>
      <w:r w:rsidR="002634E6" w:rsidRPr="00C90963">
        <w:rPr>
          <w:rFonts w:ascii="Arial Narrow" w:hAnsi="Arial Narrow" w:cs="Tahoma"/>
          <w:b/>
          <w:bCs/>
          <w:lang w:val="en-US"/>
        </w:rPr>
        <w:t>8</w:t>
      </w:r>
      <w:r w:rsidRPr="00C90963">
        <w:rPr>
          <w:rFonts w:ascii="Arial Narrow" w:hAnsi="Arial Narrow" w:cs="Tahoma"/>
          <w:b/>
          <w:bCs/>
          <w:lang w:val="en-US"/>
        </w:rPr>
        <w:t xml:space="preserve">: </w:t>
      </w:r>
      <w:r w:rsidR="002634E6" w:rsidRPr="00C90963">
        <w:rPr>
          <w:rFonts w:ascii="Arial Narrow" w:hAnsi="Arial Narrow" w:cs="Tahoma"/>
          <w:b/>
          <w:bCs/>
          <w:lang w:val="en-US"/>
        </w:rPr>
        <w:t>Variant proposals from bidders</w:t>
      </w:r>
    </w:p>
    <w:p w14:paraId="1335DEBE" w14:textId="28C35A74" w:rsidR="002634E6" w:rsidRPr="00C90963" w:rsidRDefault="002634E6" w:rsidP="00587D8F">
      <w:pPr>
        <w:pStyle w:val="NormalTahoma"/>
        <w:tabs>
          <w:tab w:val="left" w:pos="748"/>
        </w:tabs>
        <w:ind w:left="374"/>
        <w:rPr>
          <w:rFonts w:ascii="Arial Narrow" w:hAnsi="Arial Narrow" w:cs="Arial"/>
        </w:rPr>
      </w:pPr>
      <w:r w:rsidRPr="00C90963">
        <w:rPr>
          <w:rFonts w:ascii="Arial Narrow" w:hAnsi="Arial Narrow" w:cs="Arial"/>
        </w:rPr>
        <w:t>18.1. Where the work can be performed in variable turnaround times, the special Regulations will specify these times, and indicate the method used to assess the Bidder's proposed completion time within the specified time frame. Bids offering deadlines beyond those specified will be considered non-compliant.</w:t>
      </w:r>
    </w:p>
    <w:p w14:paraId="12A5E07A" w14:textId="1D5DC2E2" w:rsidR="002634E6" w:rsidRPr="00C90963" w:rsidRDefault="002634E6" w:rsidP="00587D8F">
      <w:pPr>
        <w:pStyle w:val="NormalTahoma"/>
        <w:tabs>
          <w:tab w:val="left" w:pos="748"/>
        </w:tabs>
        <w:ind w:left="374"/>
        <w:rPr>
          <w:rFonts w:ascii="Arial Narrow" w:hAnsi="Arial Narrow" w:cs="Arial"/>
        </w:rPr>
      </w:pPr>
      <w:r w:rsidRPr="00C90963">
        <w:rPr>
          <w:rFonts w:ascii="Arial Narrow" w:hAnsi="Arial Narrow" w:cs="Arial"/>
        </w:rPr>
        <w:t xml:space="preserve">18.2. Except in the case mentioned in Article 18.3 below, bidders wishing to offer technical variants must first encrypt the basic solution of the </w:t>
      </w:r>
      <w:r w:rsidR="008700FA" w:rsidRPr="00C90963">
        <w:rPr>
          <w:rFonts w:ascii="Arial Narrow" w:hAnsi="Arial Narrow" w:cs="Arial"/>
        </w:rPr>
        <w:t xml:space="preserve">Contracting Authority </w:t>
      </w:r>
      <w:r w:rsidRPr="00C90963">
        <w:rPr>
          <w:rFonts w:ascii="Arial Narrow" w:hAnsi="Arial Narrow" w:cs="Arial"/>
        </w:rPr>
        <w:t xml:space="preserve">as described in the Tender Documents, </w:t>
      </w:r>
      <w:r w:rsidRPr="00C90963">
        <w:rPr>
          <w:rFonts w:ascii="Arial Narrow" w:hAnsi="Arial Narrow" w:cs="Arial"/>
        </w:rPr>
        <w:lastRenderedPageBreak/>
        <w:t xml:space="preserve">and provide in addition, all the information that the developer needs to complete the evaluation of the proposed variant, including plans, calculation notes, technical specifications, price sub-details and proposed construction methods, and all other useful details. The developer will only examine the technical variants, if any, of the </w:t>
      </w:r>
      <w:r w:rsidR="00FB473F" w:rsidRPr="00C90963">
        <w:rPr>
          <w:rFonts w:ascii="Arial Narrow" w:hAnsi="Arial Narrow" w:cs="Arial"/>
        </w:rPr>
        <w:t>bidders</w:t>
      </w:r>
      <w:r w:rsidRPr="00C90963">
        <w:rPr>
          <w:rFonts w:ascii="Arial Narrow" w:hAnsi="Arial Narrow" w:cs="Arial"/>
        </w:rPr>
        <w:t xml:space="preserve"> whose bid in accordance with the basic solution has been </w:t>
      </w:r>
      <w:r w:rsidR="001F0411" w:rsidRPr="00C90963">
        <w:rPr>
          <w:rFonts w:ascii="Arial Narrow" w:hAnsi="Arial Narrow" w:cs="Arial"/>
        </w:rPr>
        <w:t>evaluated as the lowest bidder.</w:t>
      </w:r>
    </w:p>
    <w:p w14:paraId="48E6D74F" w14:textId="370666EF" w:rsidR="00FB473F" w:rsidRPr="00C90963" w:rsidRDefault="002634E6" w:rsidP="00587D8F">
      <w:pPr>
        <w:pStyle w:val="NormalTahoma"/>
        <w:tabs>
          <w:tab w:val="left" w:pos="748"/>
        </w:tabs>
        <w:ind w:left="374"/>
        <w:rPr>
          <w:rFonts w:ascii="Arial Narrow" w:hAnsi="Arial Narrow" w:cs="Arial"/>
        </w:rPr>
      </w:pPr>
      <w:r w:rsidRPr="00C90963">
        <w:rPr>
          <w:rFonts w:ascii="Arial Narrow" w:hAnsi="Arial Narrow" w:cs="Arial"/>
        </w:rPr>
        <w:t xml:space="preserve">18.3. When bidders are permitted, subject to the </w:t>
      </w:r>
      <w:r w:rsidR="00FB473F" w:rsidRPr="00C90963">
        <w:rPr>
          <w:rFonts w:ascii="Arial Narrow" w:hAnsi="Arial Narrow" w:cs="Arial"/>
        </w:rPr>
        <w:t>special Regulations</w:t>
      </w:r>
      <w:r w:rsidRPr="00C90963">
        <w:rPr>
          <w:rFonts w:ascii="Arial Narrow" w:hAnsi="Arial Narrow" w:cs="Arial"/>
        </w:rPr>
        <w:t xml:space="preserve">, to submit technical variants directly for certain parts of the work, these parts of the work must be described in the Technical Specifications. Such variants will be evaluated according to their merit in accordance with the provisions of Article 32.2 (g) of the </w:t>
      </w:r>
      <w:r w:rsidR="00FB473F" w:rsidRPr="00C90963">
        <w:rPr>
          <w:rFonts w:ascii="Arial Narrow" w:hAnsi="Arial Narrow" w:cs="Arial"/>
        </w:rPr>
        <w:t>general Regulations</w:t>
      </w:r>
      <w:r w:rsidRPr="00C90963">
        <w:rPr>
          <w:rFonts w:ascii="Arial Narrow" w:hAnsi="Arial Narrow" w:cs="Arial"/>
        </w:rPr>
        <w:t>.</w:t>
      </w:r>
    </w:p>
    <w:p w14:paraId="2EC07AF4" w14:textId="387EB04E" w:rsidR="001E220C" w:rsidRPr="00C90963" w:rsidRDefault="00FB473F" w:rsidP="00587D8F">
      <w:pPr>
        <w:pStyle w:val="NormalTahoma"/>
        <w:tabs>
          <w:tab w:val="left" w:pos="748"/>
        </w:tabs>
        <w:ind w:left="374"/>
        <w:rPr>
          <w:rFonts w:ascii="Arial Narrow" w:hAnsi="Arial Narrow"/>
          <w:b/>
          <w:bCs/>
          <w:lang w:val="en-US"/>
        </w:rPr>
      </w:pPr>
      <w:r w:rsidRPr="00C90963">
        <w:rPr>
          <w:rFonts w:ascii="Arial Narrow" w:hAnsi="Arial Narrow"/>
          <w:b/>
          <w:bCs/>
          <w:lang w:val="en-US"/>
        </w:rPr>
        <w:t xml:space="preserve">Article 19: Preparatory meeting for the preparation of </w:t>
      </w:r>
      <w:r w:rsidR="001F0411" w:rsidRPr="00C90963">
        <w:rPr>
          <w:rFonts w:ascii="Arial Narrow" w:hAnsi="Arial Narrow"/>
          <w:b/>
          <w:bCs/>
          <w:lang w:val="en-US"/>
        </w:rPr>
        <w:t>bids</w:t>
      </w:r>
    </w:p>
    <w:p w14:paraId="24E9E469" w14:textId="4C65F08F" w:rsidR="001E220C" w:rsidRPr="00C90963" w:rsidRDefault="00FB473F" w:rsidP="00587D8F">
      <w:pPr>
        <w:pStyle w:val="NormalTahoma"/>
        <w:tabs>
          <w:tab w:val="left" w:pos="748"/>
        </w:tabs>
        <w:ind w:left="374"/>
        <w:rPr>
          <w:rFonts w:ascii="Arial Narrow" w:hAnsi="Arial Narrow"/>
        </w:rPr>
      </w:pPr>
      <w:r w:rsidRPr="00C90963">
        <w:rPr>
          <w:rFonts w:ascii="Arial Narrow" w:hAnsi="Arial Narrow"/>
        </w:rPr>
        <w:t xml:space="preserve">19.1. Unless the </w:t>
      </w:r>
      <w:r w:rsidR="001E220C" w:rsidRPr="00C90963">
        <w:rPr>
          <w:rFonts w:ascii="Arial Narrow" w:hAnsi="Arial Narrow" w:cs="Arial"/>
        </w:rPr>
        <w:t>special Regulations</w:t>
      </w:r>
      <w:r w:rsidRPr="00C90963">
        <w:rPr>
          <w:rFonts w:ascii="Arial Narrow" w:hAnsi="Arial Narrow"/>
        </w:rPr>
        <w:t xml:space="preserve"> provides otherwise, the Bidder may be invited to attend a preparatory meeting to be held at the place </w:t>
      </w:r>
      <w:r w:rsidR="001E220C" w:rsidRPr="00C90963">
        <w:rPr>
          <w:rFonts w:ascii="Arial Narrow" w:hAnsi="Arial Narrow"/>
        </w:rPr>
        <w:t xml:space="preserve">and date indicated in the </w:t>
      </w:r>
      <w:r w:rsidR="001E220C" w:rsidRPr="00C90963">
        <w:rPr>
          <w:rFonts w:ascii="Arial Narrow" w:hAnsi="Arial Narrow" w:cs="Arial"/>
        </w:rPr>
        <w:t>special Regulations</w:t>
      </w:r>
      <w:r w:rsidR="001F0411" w:rsidRPr="00C90963">
        <w:rPr>
          <w:rFonts w:ascii="Arial Narrow" w:hAnsi="Arial Narrow"/>
        </w:rPr>
        <w:t>.</w:t>
      </w:r>
    </w:p>
    <w:p w14:paraId="3BEC68C9" w14:textId="77777777" w:rsidR="001E220C" w:rsidRPr="00C90963" w:rsidRDefault="00FB473F" w:rsidP="00587D8F">
      <w:pPr>
        <w:pStyle w:val="NormalTahoma"/>
        <w:tabs>
          <w:tab w:val="left" w:pos="748"/>
        </w:tabs>
        <w:ind w:left="374"/>
        <w:rPr>
          <w:rFonts w:ascii="Arial Narrow" w:hAnsi="Arial Narrow"/>
        </w:rPr>
      </w:pPr>
      <w:r w:rsidRPr="00C90963">
        <w:rPr>
          <w:rFonts w:ascii="Arial Narrow" w:hAnsi="Arial Narrow"/>
        </w:rPr>
        <w:t>19.2. The purpose of the preparatory meeting will be to provide clarification and answers to any questions that may be raised at this stage.</w:t>
      </w:r>
    </w:p>
    <w:p w14:paraId="2A872A5B" w14:textId="7DCA8A84" w:rsidR="001E220C" w:rsidRPr="00C90963" w:rsidRDefault="00FB473F" w:rsidP="00587D8F">
      <w:pPr>
        <w:pStyle w:val="NormalTahoma"/>
        <w:tabs>
          <w:tab w:val="left" w:pos="748"/>
        </w:tabs>
        <w:ind w:left="374"/>
        <w:rPr>
          <w:rFonts w:ascii="Arial Narrow" w:hAnsi="Arial Narrow"/>
        </w:rPr>
      </w:pPr>
      <w:r w:rsidRPr="00C90963">
        <w:rPr>
          <w:rFonts w:ascii="Arial Narrow" w:hAnsi="Arial Narrow"/>
        </w:rPr>
        <w:t xml:space="preserve">19.3. The Bidder is requested, as far as possible, to submit any questions in writing so that it reaches the </w:t>
      </w:r>
      <w:r w:rsidR="001E220C" w:rsidRPr="00C90963">
        <w:rPr>
          <w:rFonts w:ascii="Arial Narrow" w:hAnsi="Arial Narrow"/>
        </w:rPr>
        <w:t>project owner</w:t>
      </w:r>
      <w:r w:rsidRPr="00C90963">
        <w:rPr>
          <w:rFonts w:ascii="Arial Narrow" w:hAnsi="Arial Narrow"/>
        </w:rPr>
        <w:t xml:space="preserve"> at least one week before the preparatory meeting. The </w:t>
      </w:r>
      <w:r w:rsidR="001E220C" w:rsidRPr="00C90963">
        <w:rPr>
          <w:rFonts w:ascii="Arial Narrow" w:hAnsi="Arial Narrow"/>
        </w:rPr>
        <w:t>project owner</w:t>
      </w:r>
      <w:r w:rsidRPr="00C90963">
        <w:rPr>
          <w:rFonts w:ascii="Arial Narrow" w:hAnsi="Arial Narrow"/>
        </w:rPr>
        <w:t xml:space="preserve"> may not be able to answer questions received too late during the meeting. In this case, questions and answers will be sent according to the terms of Article 19.4 below.</w:t>
      </w:r>
    </w:p>
    <w:p w14:paraId="1E70A367" w14:textId="3D557AAD" w:rsidR="001E220C" w:rsidRPr="00C90963" w:rsidRDefault="00FB473F" w:rsidP="00587D8F">
      <w:pPr>
        <w:pStyle w:val="NormalTahoma"/>
        <w:tabs>
          <w:tab w:val="left" w:pos="748"/>
        </w:tabs>
        <w:ind w:left="374"/>
        <w:rPr>
          <w:rFonts w:ascii="Arial Narrow" w:hAnsi="Arial Narrow"/>
        </w:rPr>
      </w:pPr>
      <w:r w:rsidRPr="00C90963">
        <w:rPr>
          <w:rFonts w:ascii="Arial Narrow" w:hAnsi="Arial Narrow"/>
        </w:rPr>
        <w:t xml:space="preserve">19.4. The minutes of the meeting, including the text of the questions asked and answers given, including responses prepared after the meeting, will be sent without delay to all those who have purchased the Tender Documents. Any modification of the tender documents listed in Article 8 of the General Agreement that may be necessary at the end of the preparatory meeting will be made by the </w:t>
      </w:r>
      <w:r w:rsidR="008700FA" w:rsidRPr="00C90963">
        <w:rPr>
          <w:rFonts w:ascii="Arial Narrow" w:hAnsi="Arial Narrow"/>
        </w:rPr>
        <w:t xml:space="preserve">Contracting Authority </w:t>
      </w:r>
      <w:r w:rsidRPr="00C90963">
        <w:rPr>
          <w:rFonts w:ascii="Arial Narrow" w:hAnsi="Arial Narrow"/>
        </w:rPr>
        <w:t xml:space="preserve">by issuing an addendum in accordance with the provisions of Article 10 of the </w:t>
      </w:r>
      <w:r w:rsidR="003C224C">
        <w:rPr>
          <w:rFonts w:ascii="Arial Narrow" w:hAnsi="Arial Narrow" w:cs="Arial"/>
        </w:rPr>
        <w:t>G</w:t>
      </w:r>
      <w:r w:rsidR="001E220C" w:rsidRPr="00C90963">
        <w:rPr>
          <w:rFonts w:ascii="Arial Narrow" w:hAnsi="Arial Narrow" w:cs="Arial"/>
        </w:rPr>
        <w:t xml:space="preserve">eneral </w:t>
      </w:r>
      <w:r w:rsidR="003C224C" w:rsidRPr="00C90963">
        <w:rPr>
          <w:rFonts w:ascii="Arial Narrow" w:hAnsi="Arial Narrow" w:cs="Arial"/>
        </w:rPr>
        <w:t>Regulations</w:t>
      </w:r>
      <w:r w:rsidR="003C224C" w:rsidRPr="00C90963">
        <w:rPr>
          <w:rFonts w:ascii="Arial Narrow" w:hAnsi="Arial Narrow"/>
        </w:rPr>
        <w:t>;</w:t>
      </w:r>
      <w:r w:rsidRPr="00C90963">
        <w:rPr>
          <w:rFonts w:ascii="Arial Narrow" w:hAnsi="Arial Narrow"/>
        </w:rPr>
        <w:t xml:space="preserve"> the minutes of the preparatory meeting </w:t>
      </w:r>
      <w:r w:rsidR="0049070F" w:rsidRPr="00C90963">
        <w:rPr>
          <w:rFonts w:ascii="Arial Narrow" w:hAnsi="Arial Narrow"/>
        </w:rPr>
        <w:t>cannot</w:t>
      </w:r>
      <w:r w:rsidRPr="00C90963">
        <w:rPr>
          <w:rFonts w:ascii="Arial Narrow" w:hAnsi="Arial Narrow"/>
        </w:rPr>
        <w:t xml:space="preserve"> take place.</w:t>
      </w:r>
    </w:p>
    <w:p w14:paraId="4DF26F96" w14:textId="5E30F1B9" w:rsidR="001E220C" w:rsidRPr="00C90963" w:rsidRDefault="00FB473F" w:rsidP="00587D8F">
      <w:pPr>
        <w:pStyle w:val="NormalTahoma"/>
        <w:tabs>
          <w:tab w:val="left" w:pos="748"/>
        </w:tabs>
        <w:ind w:left="374"/>
        <w:rPr>
          <w:rFonts w:ascii="Arial Narrow" w:hAnsi="Arial Narrow"/>
        </w:rPr>
      </w:pPr>
      <w:r w:rsidRPr="00C90963">
        <w:rPr>
          <w:rFonts w:ascii="Arial Narrow" w:hAnsi="Arial Narrow"/>
        </w:rPr>
        <w:t>19.5. The fact that a bidder does not attend the pre-bid meeting will not be grounds for disqualification.</w:t>
      </w:r>
    </w:p>
    <w:p w14:paraId="3659F20D" w14:textId="16B62525" w:rsidR="005073E8" w:rsidRPr="00C90963" w:rsidRDefault="005073E8" w:rsidP="00587D8F">
      <w:pPr>
        <w:pStyle w:val="NormalTahoma"/>
        <w:tabs>
          <w:tab w:val="left" w:pos="748"/>
        </w:tabs>
        <w:ind w:left="0" w:firstLine="0"/>
        <w:rPr>
          <w:rFonts w:ascii="Arial Narrow" w:hAnsi="Arial Narrow" w:cs="Arial"/>
          <w:b/>
        </w:rPr>
      </w:pPr>
      <w:r w:rsidRPr="00C90963">
        <w:rPr>
          <w:rFonts w:ascii="Arial Narrow" w:hAnsi="Arial Narrow" w:cs="Arial"/>
          <w:b/>
        </w:rPr>
        <w:t>Article 2</w:t>
      </w:r>
      <w:r w:rsidR="008D14B3" w:rsidRPr="00C90963">
        <w:rPr>
          <w:rFonts w:ascii="Arial Narrow" w:hAnsi="Arial Narrow" w:cs="Arial"/>
          <w:b/>
        </w:rPr>
        <w:t>0</w:t>
      </w:r>
      <w:r w:rsidRPr="00C90963">
        <w:rPr>
          <w:rFonts w:ascii="Arial Narrow" w:hAnsi="Arial Narrow" w:cs="Arial"/>
          <w:b/>
        </w:rPr>
        <w:t xml:space="preserve">:  Form and signature of the </w:t>
      </w:r>
      <w:r w:rsidR="006707A2" w:rsidRPr="00C90963">
        <w:rPr>
          <w:rFonts w:ascii="Arial Narrow" w:hAnsi="Arial Narrow" w:cs="Arial"/>
          <w:b/>
        </w:rPr>
        <w:t>bid</w:t>
      </w:r>
    </w:p>
    <w:p w14:paraId="42AF1405" w14:textId="3FF0844A"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8D14B3" w:rsidRPr="00C90963">
        <w:rPr>
          <w:rFonts w:ascii="Arial Narrow" w:hAnsi="Arial Narrow" w:cs="Arial"/>
        </w:rPr>
        <w:t>0</w:t>
      </w:r>
      <w:r w:rsidRPr="00C90963">
        <w:rPr>
          <w:rFonts w:ascii="Arial Narrow" w:hAnsi="Arial Narrow" w:cs="Arial"/>
        </w:rPr>
        <w:t>.1 The bidder shall prepare an original of the constituent documents described in article 12 of the General Regulations in a volume clearly indicated “</w:t>
      </w:r>
      <w:r w:rsidRPr="00C90963">
        <w:rPr>
          <w:rFonts w:ascii="Arial Narrow" w:hAnsi="Arial Narrow" w:cs="Arial"/>
          <w:b/>
        </w:rPr>
        <w:t>ORIGINAL</w:t>
      </w:r>
      <w:r w:rsidRPr="00C90963">
        <w:rPr>
          <w:rFonts w:ascii="Arial Narrow" w:hAnsi="Arial Narrow" w:cs="Arial"/>
        </w:rPr>
        <w:t>”. In addition, the bidder shall submit the number required in the General Regulations, bearing “</w:t>
      </w:r>
      <w:r w:rsidRPr="00C90963">
        <w:rPr>
          <w:rFonts w:ascii="Arial Narrow" w:hAnsi="Arial Narrow" w:cs="Arial"/>
          <w:b/>
        </w:rPr>
        <w:t>COPY</w:t>
      </w:r>
      <w:r w:rsidRPr="00C90963">
        <w:rPr>
          <w:rFonts w:ascii="Arial Narrow" w:hAnsi="Arial Narrow" w:cs="Arial"/>
        </w:rPr>
        <w:t>”. In case of discrepancy, the original sh</w:t>
      </w:r>
      <w:r w:rsidR="00C90963">
        <w:rPr>
          <w:rFonts w:ascii="Arial Narrow" w:hAnsi="Arial Narrow" w:cs="Arial"/>
        </w:rPr>
        <w:t>all be considered as authentic.</w:t>
      </w:r>
    </w:p>
    <w:p w14:paraId="7ECD7344" w14:textId="1024B2DD" w:rsidR="005073E8" w:rsidRPr="00C90963" w:rsidRDefault="000D315E" w:rsidP="00587D8F">
      <w:pPr>
        <w:pStyle w:val="NormalTahoma"/>
        <w:tabs>
          <w:tab w:val="left" w:pos="748"/>
        </w:tabs>
        <w:ind w:left="374"/>
        <w:rPr>
          <w:rFonts w:ascii="Arial Narrow" w:hAnsi="Arial Narrow" w:cs="Arial"/>
        </w:rPr>
      </w:pPr>
      <w:r w:rsidRPr="00C90963">
        <w:rPr>
          <w:rFonts w:ascii="Arial Narrow" w:hAnsi="Arial Narrow" w:cs="Arial"/>
        </w:rPr>
        <w:t>20.2 The</w:t>
      </w:r>
      <w:r w:rsidR="005073E8" w:rsidRPr="00C90963">
        <w:rPr>
          <w:rFonts w:ascii="Arial Narrow" w:hAnsi="Arial Narrow" w:cs="Arial"/>
        </w:rPr>
        <w:t xml:space="preserve"> original and copies of the </w:t>
      </w:r>
      <w:r w:rsidR="006707A2" w:rsidRPr="00C90963">
        <w:rPr>
          <w:rFonts w:ascii="Arial Narrow" w:hAnsi="Arial Narrow" w:cs="Arial"/>
        </w:rPr>
        <w:t>bid</w:t>
      </w:r>
      <w:r w:rsidR="005073E8" w:rsidRPr="00C90963">
        <w:rPr>
          <w:rFonts w:ascii="Arial Narrow" w:hAnsi="Arial Narrow" w:cs="Arial"/>
        </w:rPr>
        <w:t xml:space="preserve"> must be typed or written in indelible ink (photocopies shall be accepted in the case of copies) and must be signed by the person(s) duly empowered to sign on behalf of the bidder, in accordance with article 6(1a) or 6(2c) of the General Regulations, as the case</w:t>
      </w:r>
      <w:r w:rsidR="001F0411" w:rsidRPr="00C90963">
        <w:rPr>
          <w:rFonts w:ascii="Arial Narrow" w:hAnsi="Arial Narrow" w:cs="Arial"/>
        </w:rPr>
        <w:t xml:space="preserve"> may be.</w:t>
      </w:r>
    </w:p>
    <w:p w14:paraId="6E094FFE" w14:textId="5C228196"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ab/>
        <w:t xml:space="preserve"> All the pages of the offer containing alterations or changes must be initialled by the signatory (</w:t>
      </w:r>
      <w:proofErr w:type="spellStart"/>
      <w:r w:rsidRPr="00C90963">
        <w:rPr>
          <w:rFonts w:ascii="Arial Narrow" w:hAnsi="Arial Narrow" w:cs="Arial"/>
        </w:rPr>
        <w:t>ies</w:t>
      </w:r>
      <w:proofErr w:type="spellEnd"/>
      <w:r w:rsidRPr="00C90963">
        <w:rPr>
          <w:rFonts w:ascii="Arial Narrow" w:hAnsi="Arial Narrow" w:cs="Arial"/>
        </w:rPr>
        <w:t xml:space="preserve">) of the </w:t>
      </w:r>
      <w:r w:rsidR="00670B12" w:rsidRPr="00C90963">
        <w:rPr>
          <w:rFonts w:ascii="Arial Narrow" w:hAnsi="Arial Narrow" w:cs="Arial"/>
        </w:rPr>
        <w:t>bid</w:t>
      </w:r>
      <w:r w:rsidR="001F0411" w:rsidRPr="00C90963">
        <w:rPr>
          <w:rFonts w:ascii="Arial Narrow" w:hAnsi="Arial Narrow" w:cs="Arial"/>
        </w:rPr>
        <w:t>.</w:t>
      </w:r>
    </w:p>
    <w:p w14:paraId="0AF0D614" w14:textId="4567D3CB"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8D14B3" w:rsidRPr="00C90963">
        <w:rPr>
          <w:rFonts w:ascii="Arial Narrow" w:hAnsi="Arial Narrow" w:cs="Arial"/>
        </w:rPr>
        <w:t>0</w:t>
      </w:r>
      <w:r w:rsidRPr="00C90963">
        <w:rPr>
          <w:rFonts w:ascii="Arial Narrow" w:hAnsi="Arial Narrow" w:cs="Arial"/>
        </w:rPr>
        <w:t xml:space="preserve">.3 The </w:t>
      </w:r>
      <w:r w:rsidR="00670B12" w:rsidRPr="00C90963">
        <w:rPr>
          <w:rFonts w:ascii="Arial Narrow" w:hAnsi="Arial Narrow" w:cs="Arial"/>
        </w:rPr>
        <w:t>bid</w:t>
      </w:r>
      <w:r w:rsidRPr="00C90963">
        <w:rPr>
          <w:rFonts w:ascii="Arial Narrow" w:hAnsi="Arial Narrow" w:cs="Arial"/>
        </w:rPr>
        <w:t xml:space="preserve"> shall bear no modification, suppression or alteration, unless such corrections are initialled by the signatory (</w:t>
      </w:r>
      <w:proofErr w:type="spellStart"/>
      <w:r w:rsidRPr="00C90963">
        <w:rPr>
          <w:rFonts w:ascii="Arial Narrow" w:hAnsi="Arial Narrow" w:cs="Arial"/>
        </w:rPr>
        <w:t>ies</w:t>
      </w:r>
      <w:proofErr w:type="spellEnd"/>
      <w:r w:rsidR="001F0411" w:rsidRPr="00C90963">
        <w:rPr>
          <w:rFonts w:ascii="Arial Narrow" w:hAnsi="Arial Narrow" w:cs="Arial"/>
        </w:rPr>
        <w:t>) of the offer.</w:t>
      </w:r>
    </w:p>
    <w:p w14:paraId="5451790F" w14:textId="77777777" w:rsidR="005073E8" w:rsidRPr="00C90963" w:rsidRDefault="005073E8" w:rsidP="00587D8F">
      <w:pPr>
        <w:pStyle w:val="NormalTahoma"/>
        <w:tabs>
          <w:tab w:val="left" w:pos="748"/>
        </w:tabs>
        <w:ind w:left="374"/>
        <w:rPr>
          <w:rFonts w:ascii="Arial Narrow" w:hAnsi="Arial Narrow" w:cs="Arial"/>
          <w:b/>
          <w:sz w:val="28"/>
          <w:szCs w:val="28"/>
        </w:rPr>
      </w:pPr>
      <w:r w:rsidRPr="00C90963">
        <w:rPr>
          <w:rFonts w:ascii="Arial Narrow" w:hAnsi="Arial Narrow" w:cs="Arial"/>
          <w:b/>
          <w:sz w:val="28"/>
          <w:szCs w:val="28"/>
        </w:rPr>
        <w:t>D.  S</w:t>
      </w:r>
      <w:r w:rsidR="00670B12" w:rsidRPr="00C90963">
        <w:rPr>
          <w:rFonts w:ascii="Arial Narrow" w:hAnsi="Arial Narrow" w:cs="Arial"/>
          <w:b/>
          <w:sz w:val="28"/>
          <w:szCs w:val="28"/>
        </w:rPr>
        <w:t>ubmission of bids</w:t>
      </w:r>
    </w:p>
    <w:p w14:paraId="1E22FA66" w14:textId="3EECD8DF" w:rsidR="008C65BF" w:rsidRPr="00C90963" w:rsidRDefault="005073E8" w:rsidP="00587D8F">
      <w:pPr>
        <w:pStyle w:val="NormalTahoma"/>
        <w:tabs>
          <w:tab w:val="left" w:pos="748"/>
        </w:tabs>
        <w:ind w:left="374"/>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1</w:t>
      </w:r>
      <w:r w:rsidRPr="00C90963">
        <w:rPr>
          <w:rFonts w:ascii="Arial Narrow" w:hAnsi="Arial Narrow" w:cs="Arial"/>
          <w:b/>
        </w:rPr>
        <w:t xml:space="preserve">:  Sealing and marking of </w:t>
      </w:r>
      <w:r w:rsidR="00670B12" w:rsidRPr="00C90963">
        <w:rPr>
          <w:rFonts w:ascii="Arial Narrow" w:hAnsi="Arial Narrow" w:cs="Arial"/>
          <w:b/>
        </w:rPr>
        <w:t>bids</w:t>
      </w:r>
    </w:p>
    <w:p w14:paraId="7F07DF84" w14:textId="75C4666C"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1</w:t>
      </w:r>
      <w:r w:rsidRPr="00C90963">
        <w:rPr>
          <w:rFonts w:ascii="Arial Narrow" w:hAnsi="Arial Narrow" w:cs="Arial"/>
        </w:rPr>
        <w:t xml:space="preserve">.1 The bidder shall place the original and each of the copies of the </w:t>
      </w:r>
      <w:r w:rsidR="00670B12" w:rsidRPr="00C90963">
        <w:rPr>
          <w:rFonts w:ascii="Arial Narrow" w:hAnsi="Arial Narrow" w:cs="Arial"/>
        </w:rPr>
        <w:t>bid</w:t>
      </w:r>
      <w:r w:rsidRPr="00C90963">
        <w:rPr>
          <w:rFonts w:ascii="Arial Narrow" w:hAnsi="Arial Narrow" w:cs="Arial"/>
        </w:rPr>
        <w:t xml:space="preserve"> in separate and sealed envelopes bearing the inscription “</w:t>
      </w:r>
      <w:r w:rsidRPr="00C90963">
        <w:rPr>
          <w:rFonts w:ascii="Arial Narrow" w:hAnsi="Arial Narrow" w:cs="Arial"/>
          <w:b/>
        </w:rPr>
        <w:t>ORIGINAL</w:t>
      </w:r>
      <w:r w:rsidRPr="00C90963">
        <w:rPr>
          <w:rFonts w:ascii="Arial Narrow" w:hAnsi="Arial Narrow" w:cs="Arial"/>
        </w:rPr>
        <w:t>” and “</w:t>
      </w:r>
      <w:r w:rsidRPr="00C90963">
        <w:rPr>
          <w:rFonts w:ascii="Arial Narrow" w:hAnsi="Arial Narrow" w:cs="Arial"/>
          <w:b/>
        </w:rPr>
        <w:t>COPY</w:t>
      </w:r>
      <w:r w:rsidRPr="00C90963">
        <w:rPr>
          <w:rFonts w:ascii="Arial Narrow" w:hAnsi="Arial Narrow" w:cs="Arial"/>
        </w:rPr>
        <w:t>”, as the case may be. These envelopes should then be placed in another envelope which should equally be sealed and which provides no indication</w:t>
      </w:r>
      <w:r w:rsidR="001F0411" w:rsidRPr="00C90963">
        <w:rPr>
          <w:rFonts w:ascii="Arial Narrow" w:hAnsi="Arial Narrow" w:cs="Arial"/>
        </w:rPr>
        <w:t xml:space="preserve"> on the identity of the bidder.</w:t>
      </w:r>
    </w:p>
    <w:p w14:paraId="3F350975" w14:textId="09D22C65" w:rsidR="005073E8" w:rsidRPr="00C90963" w:rsidRDefault="000D315E" w:rsidP="00587D8F">
      <w:pPr>
        <w:pStyle w:val="NormalTahoma"/>
        <w:tabs>
          <w:tab w:val="left" w:pos="748"/>
        </w:tabs>
        <w:ind w:left="374"/>
        <w:rPr>
          <w:rFonts w:ascii="Arial Narrow" w:hAnsi="Arial Narrow" w:cs="Arial"/>
        </w:rPr>
      </w:pPr>
      <w:r w:rsidRPr="00C90963">
        <w:rPr>
          <w:rFonts w:ascii="Arial Narrow" w:hAnsi="Arial Narrow" w:cs="Arial"/>
        </w:rPr>
        <w:t>21.2 The</w:t>
      </w:r>
      <w:r w:rsidR="005073E8" w:rsidRPr="00C90963">
        <w:rPr>
          <w:rFonts w:ascii="Arial Narrow" w:hAnsi="Arial Narrow" w:cs="Arial"/>
        </w:rPr>
        <w:t xml:space="preserve"> external and internal </w:t>
      </w:r>
      <w:r w:rsidRPr="00C90963">
        <w:rPr>
          <w:rFonts w:ascii="Arial Narrow" w:hAnsi="Arial Narrow" w:cs="Arial"/>
        </w:rPr>
        <w:t>envelopes:</w:t>
      </w:r>
    </w:p>
    <w:p w14:paraId="75CDBA16" w14:textId="71C874AB" w:rsidR="00670B12" w:rsidRPr="00C90963" w:rsidRDefault="005073E8" w:rsidP="00587D8F">
      <w:pPr>
        <w:pStyle w:val="NormalTahoma"/>
        <w:numPr>
          <w:ilvl w:val="0"/>
          <w:numId w:val="19"/>
        </w:numPr>
        <w:tabs>
          <w:tab w:val="left" w:pos="748"/>
        </w:tabs>
        <w:rPr>
          <w:rFonts w:ascii="Arial Narrow" w:hAnsi="Arial Narrow" w:cs="Arial"/>
        </w:rPr>
      </w:pPr>
      <w:r w:rsidRPr="00C90963">
        <w:rPr>
          <w:rFonts w:ascii="Arial Narrow" w:hAnsi="Arial Narrow" w:cs="Arial"/>
        </w:rPr>
        <w:t xml:space="preserve">  should be addressed to the </w:t>
      </w:r>
      <w:r w:rsidR="008700FA" w:rsidRPr="00C90963">
        <w:rPr>
          <w:rFonts w:ascii="Arial Narrow" w:hAnsi="Arial Narrow" w:cs="Arial"/>
        </w:rPr>
        <w:t xml:space="preserve">Contracting Authority </w:t>
      </w:r>
      <w:r w:rsidRPr="00C90963">
        <w:rPr>
          <w:rFonts w:ascii="Arial Narrow" w:hAnsi="Arial Narrow" w:cs="Arial"/>
        </w:rPr>
        <w:t>at the address indicated in the Special Regulations;</w:t>
      </w:r>
    </w:p>
    <w:p w14:paraId="03126B0D" w14:textId="214C5E81" w:rsidR="00670B12" w:rsidRPr="00C90963" w:rsidRDefault="005073E8" w:rsidP="00587D8F">
      <w:pPr>
        <w:pStyle w:val="NormalTahoma"/>
        <w:numPr>
          <w:ilvl w:val="0"/>
          <w:numId w:val="19"/>
        </w:numPr>
        <w:tabs>
          <w:tab w:val="left" w:pos="748"/>
        </w:tabs>
        <w:rPr>
          <w:rFonts w:ascii="Arial Narrow" w:hAnsi="Arial Narrow" w:cs="Arial"/>
        </w:rPr>
      </w:pPr>
      <w:r w:rsidRPr="00C90963">
        <w:rPr>
          <w:rFonts w:ascii="Arial Narrow" w:hAnsi="Arial Narrow" w:cs="Arial"/>
        </w:rPr>
        <w:t>should bear the name of the project as well as the subject and number of the invitation to tender indicated in the Special Re</w:t>
      </w:r>
      <w:r w:rsidR="008C65BF" w:rsidRPr="00C90963">
        <w:rPr>
          <w:rFonts w:ascii="Arial Narrow" w:hAnsi="Arial Narrow" w:cs="Arial"/>
        </w:rPr>
        <w:t xml:space="preserve">gulations and the inscription  </w:t>
      </w:r>
    </w:p>
    <w:p w14:paraId="745A3D5F" w14:textId="13B4B83B" w:rsidR="005073E8" w:rsidRPr="00C90963" w:rsidRDefault="005073E8" w:rsidP="00587D8F">
      <w:pPr>
        <w:pStyle w:val="NormalTahoma"/>
        <w:tabs>
          <w:tab w:val="left" w:pos="709"/>
        </w:tabs>
        <w:ind w:left="374" w:firstLine="619"/>
        <w:rPr>
          <w:rFonts w:ascii="Arial Narrow" w:hAnsi="Arial Narrow" w:cs="Arial"/>
          <w:b/>
          <w:i/>
        </w:rPr>
      </w:pPr>
      <w:r w:rsidRPr="00C90963">
        <w:rPr>
          <w:rFonts w:ascii="Arial Narrow" w:hAnsi="Arial Narrow" w:cs="Arial"/>
          <w:b/>
          <w:i/>
        </w:rPr>
        <w:t>“TO BE OPENED ONLY D</w:t>
      </w:r>
      <w:r w:rsidR="001F0411" w:rsidRPr="00C90963">
        <w:rPr>
          <w:rFonts w:ascii="Arial Narrow" w:hAnsi="Arial Narrow" w:cs="Arial"/>
          <w:b/>
          <w:i/>
        </w:rPr>
        <w:t>URING THE BID-OPENING SESSION”.</w:t>
      </w:r>
    </w:p>
    <w:p w14:paraId="788AD53F" w14:textId="13500CA0"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1</w:t>
      </w:r>
      <w:r w:rsidRPr="00C90963">
        <w:rPr>
          <w:rFonts w:ascii="Arial Narrow" w:hAnsi="Arial Narrow" w:cs="Arial"/>
        </w:rPr>
        <w:t>.3 The internal envelopes should equally carry the name and address of the bidder in a way as to enable the</w:t>
      </w:r>
      <w:r w:rsidR="0020128C">
        <w:rPr>
          <w:rFonts w:ascii="Arial Narrow" w:hAnsi="Arial Narrow" w:cs="Arial"/>
        </w:rPr>
        <w:t xml:space="preserve"> </w:t>
      </w:r>
      <w:r w:rsidR="008700FA" w:rsidRPr="00C90963">
        <w:rPr>
          <w:rFonts w:ascii="Arial Narrow" w:hAnsi="Arial Narrow" w:cs="Arial"/>
        </w:rPr>
        <w:t xml:space="preserve">Contracting Authority </w:t>
      </w:r>
      <w:r w:rsidRPr="00C90963">
        <w:rPr>
          <w:rFonts w:ascii="Arial Narrow" w:hAnsi="Arial Narrow" w:cs="Arial"/>
        </w:rPr>
        <w:t>return the seal</w:t>
      </w:r>
      <w:r w:rsidR="008C65BF" w:rsidRPr="00C90963">
        <w:rPr>
          <w:rFonts w:ascii="Arial Narrow" w:hAnsi="Arial Narrow" w:cs="Arial"/>
        </w:rPr>
        <w:t xml:space="preserve">ed offer if it is not opened.  </w:t>
      </w:r>
    </w:p>
    <w:p w14:paraId="54D27E73" w14:textId="72F021DC" w:rsidR="00C63544"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lastRenderedPageBreak/>
        <w:t>2</w:t>
      </w:r>
      <w:r w:rsidR="00C63544" w:rsidRPr="00C90963">
        <w:rPr>
          <w:rFonts w:ascii="Arial Narrow" w:hAnsi="Arial Narrow" w:cs="Arial"/>
        </w:rPr>
        <w:t>1</w:t>
      </w:r>
      <w:r w:rsidRPr="00C90963">
        <w:rPr>
          <w:rFonts w:ascii="Arial Narrow" w:hAnsi="Arial Narrow" w:cs="Arial"/>
        </w:rPr>
        <w:t xml:space="preserve">.4 If the external envelopes are not sealed and marked as indicated in article </w:t>
      </w:r>
      <w:r w:rsidR="00C63544" w:rsidRPr="00C90963">
        <w:rPr>
          <w:rFonts w:ascii="Arial Narrow" w:hAnsi="Arial Narrow" w:cs="Arial"/>
        </w:rPr>
        <w:t xml:space="preserve">21(1) and </w:t>
      </w:r>
      <w:r w:rsidRPr="00C90963">
        <w:rPr>
          <w:rFonts w:ascii="Arial Narrow" w:hAnsi="Arial Narrow" w:cs="Arial"/>
        </w:rPr>
        <w:t>2</w:t>
      </w:r>
      <w:r w:rsidR="00C63544" w:rsidRPr="00C90963">
        <w:rPr>
          <w:rFonts w:ascii="Arial Narrow" w:hAnsi="Arial Narrow" w:cs="Arial"/>
        </w:rPr>
        <w:t>1</w:t>
      </w:r>
      <w:r w:rsidRPr="00C90963">
        <w:rPr>
          <w:rFonts w:ascii="Arial Narrow" w:hAnsi="Arial Narrow" w:cs="Arial"/>
        </w:rPr>
        <w:t xml:space="preserve">(2) above, the </w:t>
      </w:r>
      <w:r w:rsidR="008700FA" w:rsidRPr="00C90963">
        <w:rPr>
          <w:rFonts w:ascii="Arial Narrow" w:hAnsi="Arial Narrow" w:cs="Arial"/>
        </w:rPr>
        <w:t xml:space="preserve">Contracting Authority </w:t>
      </w:r>
      <w:r w:rsidRPr="00C90963">
        <w:rPr>
          <w:rFonts w:ascii="Arial Narrow" w:hAnsi="Arial Narrow" w:cs="Arial"/>
        </w:rPr>
        <w:t xml:space="preserve">shall not be responsible if the </w:t>
      </w:r>
      <w:r w:rsidR="00670B12" w:rsidRPr="00C90963">
        <w:rPr>
          <w:rFonts w:ascii="Arial Narrow" w:hAnsi="Arial Narrow" w:cs="Arial"/>
        </w:rPr>
        <w:t>bid</w:t>
      </w:r>
      <w:r w:rsidRPr="00C90963">
        <w:rPr>
          <w:rFonts w:ascii="Arial Narrow" w:hAnsi="Arial Narrow" w:cs="Arial"/>
        </w:rPr>
        <w:t xml:space="preserve"> is misplaced or opened prematurely.</w:t>
      </w:r>
    </w:p>
    <w:p w14:paraId="721B8FC2" w14:textId="2BD05355" w:rsidR="00C63544" w:rsidRPr="00C90963" w:rsidRDefault="005073E8" w:rsidP="00587D8F">
      <w:pPr>
        <w:pStyle w:val="NormalTahoma"/>
        <w:tabs>
          <w:tab w:val="left" w:pos="748"/>
        </w:tabs>
        <w:ind w:left="374"/>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2</w:t>
      </w:r>
      <w:r w:rsidRPr="00C90963">
        <w:rPr>
          <w:rFonts w:ascii="Arial Narrow" w:hAnsi="Arial Narrow" w:cs="Arial"/>
          <w:b/>
        </w:rPr>
        <w:t xml:space="preserve">: Date and time limit for submission of </w:t>
      </w:r>
      <w:r w:rsidR="00670B12" w:rsidRPr="00C90963">
        <w:rPr>
          <w:rFonts w:ascii="Arial Narrow" w:hAnsi="Arial Narrow" w:cs="Arial"/>
          <w:b/>
        </w:rPr>
        <w:t>bids</w:t>
      </w:r>
      <w:r w:rsidRPr="00C90963">
        <w:rPr>
          <w:rFonts w:ascii="Arial Narrow" w:hAnsi="Arial Narrow" w:cs="Arial"/>
          <w:b/>
        </w:rPr>
        <w:t xml:space="preserve">  </w:t>
      </w:r>
    </w:p>
    <w:p w14:paraId="59CA7086" w14:textId="014FEADD"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2</w:t>
      </w:r>
      <w:r w:rsidRPr="00C90963">
        <w:rPr>
          <w:rFonts w:ascii="Arial Narrow" w:hAnsi="Arial Narrow" w:cs="Arial"/>
        </w:rPr>
        <w:t xml:space="preserve">.1 The </w:t>
      </w:r>
      <w:r w:rsidR="00670B12" w:rsidRPr="00C90963">
        <w:rPr>
          <w:rFonts w:ascii="Arial Narrow" w:hAnsi="Arial Narrow" w:cs="Arial"/>
        </w:rPr>
        <w:t>bids</w:t>
      </w:r>
      <w:r w:rsidRPr="00C90963">
        <w:rPr>
          <w:rFonts w:ascii="Arial Narrow" w:hAnsi="Arial Narrow" w:cs="Arial"/>
        </w:rPr>
        <w:t xml:space="preserve"> must be received by the </w:t>
      </w:r>
      <w:r w:rsidR="008700FA" w:rsidRPr="00C90963">
        <w:rPr>
          <w:rFonts w:ascii="Arial Narrow" w:hAnsi="Arial Narrow" w:cs="Arial"/>
        </w:rPr>
        <w:t xml:space="preserve">Contracting Authority </w:t>
      </w:r>
      <w:r w:rsidRPr="00C90963">
        <w:rPr>
          <w:rFonts w:ascii="Arial Narrow" w:hAnsi="Arial Narrow" w:cs="Arial"/>
        </w:rPr>
        <w:t>at the address specified in article 2</w:t>
      </w:r>
      <w:r w:rsidR="00C63544" w:rsidRPr="00C90963">
        <w:rPr>
          <w:rFonts w:ascii="Arial Narrow" w:hAnsi="Arial Narrow" w:cs="Arial"/>
        </w:rPr>
        <w:t>1(2</w:t>
      </w:r>
      <w:r w:rsidRPr="00C90963">
        <w:rPr>
          <w:rFonts w:ascii="Arial Narrow" w:hAnsi="Arial Narrow" w:cs="Arial"/>
        </w:rPr>
        <w:t>) of the Special Regulations not later than the date and time stated in the Special Regulatio</w:t>
      </w:r>
      <w:r w:rsidR="001F0411" w:rsidRPr="00C90963">
        <w:rPr>
          <w:rFonts w:ascii="Arial Narrow" w:hAnsi="Arial Narrow" w:cs="Arial"/>
        </w:rPr>
        <w:t>ns of the invitation to tender.</w:t>
      </w:r>
    </w:p>
    <w:p w14:paraId="61D5DA67" w14:textId="64CBB7B8" w:rsidR="00670B12"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2</w:t>
      </w:r>
      <w:r w:rsidRPr="00C90963">
        <w:rPr>
          <w:rFonts w:ascii="Arial Narrow" w:hAnsi="Arial Narrow" w:cs="Arial"/>
        </w:rPr>
        <w:t xml:space="preserve">.2 The </w:t>
      </w:r>
      <w:r w:rsidR="008700FA" w:rsidRPr="00C90963">
        <w:rPr>
          <w:rFonts w:ascii="Arial Narrow" w:hAnsi="Arial Narrow" w:cs="Arial"/>
        </w:rPr>
        <w:t xml:space="preserve">Contracting Authority </w:t>
      </w:r>
      <w:r w:rsidRPr="00C90963">
        <w:rPr>
          <w:rFonts w:ascii="Arial Narrow" w:hAnsi="Arial Narrow" w:cs="Arial"/>
        </w:rPr>
        <w:t xml:space="preserve">may, at his discretion, postpone the deadline set for the submission of the </w:t>
      </w:r>
      <w:r w:rsidR="00670B12" w:rsidRPr="00C90963">
        <w:rPr>
          <w:rFonts w:ascii="Arial Narrow" w:hAnsi="Arial Narrow" w:cs="Arial"/>
        </w:rPr>
        <w:t>bids</w:t>
      </w:r>
      <w:r w:rsidRPr="00C90963">
        <w:rPr>
          <w:rFonts w:ascii="Arial Narrow" w:hAnsi="Arial Narrow" w:cs="Arial"/>
        </w:rPr>
        <w:t xml:space="preserve"> by publishing an addendum in accordance with the provisions of article 9 of the General Regulations.  In this case, all the rights and obligations of the </w:t>
      </w:r>
      <w:r w:rsidR="008700FA" w:rsidRPr="00C90963">
        <w:rPr>
          <w:rFonts w:ascii="Arial Narrow" w:hAnsi="Arial Narrow" w:cs="Arial"/>
        </w:rPr>
        <w:t xml:space="preserve">Contracting Authority </w:t>
      </w:r>
      <w:r w:rsidRPr="00C90963">
        <w:rPr>
          <w:rFonts w:ascii="Arial Narrow" w:hAnsi="Arial Narrow" w:cs="Arial"/>
        </w:rPr>
        <w:t>and bidders previously governed by the initial date will hencefor</w:t>
      </w:r>
      <w:r w:rsidR="001F0411" w:rsidRPr="00C90963">
        <w:rPr>
          <w:rFonts w:ascii="Arial Narrow" w:hAnsi="Arial Narrow" w:cs="Arial"/>
        </w:rPr>
        <w:t>th be governed by the new date.</w:t>
      </w:r>
    </w:p>
    <w:p w14:paraId="0493D089" w14:textId="0208EF48" w:rsidR="005073E8" w:rsidRPr="00C90963" w:rsidRDefault="005073E8" w:rsidP="00587D8F">
      <w:pPr>
        <w:pStyle w:val="NormalTahoma"/>
        <w:tabs>
          <w:tab w:val="left" w:pos="748"/>
        </w:tabs>
        <w:ind w:left="374"/>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3</w:t>
      </w:r>
      <w:r w:rsidRPr="00C90963">
        <w:rPr>
          <w:rFonts w:ascii="Arial Narrow" w:hAnsi="Arial Narrow" w:cs="Arial"/>
          <w:b/>
        </w:rPr>
        <w:t xml:space="preserve">: Late </w:t>
      </w:r>
      <w:r w:rsidR="00670B12" w:rsidRPr="00C90963">
        <w:rPr>
          <w:rFonts w:ascii="Arial Narrow" w:hAnsi="Arial Narrow" w:cs="Arial"/>
          <w:b/>
        </w:rPr>
        <w:t>bids</w:t>
      </w:r>
    </w:p>
    <w:p w14:paraId="4BCB759B" w14:textId="7653F8C3" w:rsidR="005073E8" w:rsidRPr="00C90963" w:rsidRDefault="005073E8" w:rsidP="00587D8F">
      <w:pPr>
        <w:pStyle w:val="NormalTahoma"/>
        <w:tabs>
          <w:tab w:val="left" w:pos="748"/>
        </w:tabs>
        <w:ind w:left="374" w:firstLine="0"/>
        <w:rPr>
          <w:rFonts w:ascii="Arial Narrow" w:hAnsi="Arial Narrow" w:cs="Arial"/>
        </w:rPr>
      </w:pPr>
      <w:r w:rsidRPr="00C90963">
        <w:rPr>
          <w:rFonts w:ascii="Arial Narrow" w:hAnsi="Arial Narrow" w:cs="Arial"/>
        </w:rPr>
        <w:t xml:space="preserve">Any </w:t>
      </w:r>
      <w:r w:rsidR="00670B12" w:rsidRPr="00C90963">
        <w:rPr>
          <w:rFonts w:ascii="Arial Narrow" w:hAnsi="Arial Narrow" w:cs="Arial"/>
        </w:rPr>
        <w:t>bid</w:t>
      </w:r>
      <w:r w:rsidRPr="00C90963">
        <w:rPr>
          <w:rFonts w:ascii="Arial Narrow" w:hAnsi="Arial Narrow" w:cs="Arial"/>
        </w:rPr>
        <w:t xml:space="preserve"> received by the </w:t>
      </w:r>
      <w:r w:rsidR="008700FA" w:rsidRPr="00C90963">
        <w:rPr>
          <w:rFonts w:ascii="Arial Narrow" w:hAnsi="Arial Narrow" w:cs="Arial"/>
        </w:rPr>
        <w:t xml:space="preserve">Contracting Authority </w:t>
      </w:r>
      <w:r w:rsidRPr="00C90963">
        <w:rPr>
          <w:rFonts w:ascii="Arial Narrow" w:hAnsi="Arial Narrow" w:cs="Arial"/>
        </w:rPr>
        <w:t xml:space="preserve">beyond the deadline for the submission of </w:t>
      </w:r>
      <w:r w:rsidR="00670B12" w:rsidRPr="00C90963">
        <w:rPr>
          <w:rFonts w:ascii="Arial Narrow" w:hAnsi="Arial Narrow" w:cs="Arial"/>
        </w:rPr>
        <w:t>bids</w:t>
      </w:r>
      <w:r w:rsidRPr="00C90963">
        <w:rPr>
          <w:rFonts w:ascii="Arial Narrow" w:hAnsi="Arial Narrow" w:cs="Arial"/>
        </w:rPr>
        <w:t xml:space="preserve"> set by the </w:t>
      </w:r>
      <w:r w:rsidR="008700FA" w:rsidRPr="00C90963">
        <w:rPr>
          <w:rFonts w:ascii="Arial Narrow" w:hAnsi="Arial Narrow" w:cs="Arial"/>
        </w:rPr>
        <w:t xml:space="preserve">Contracting Authority </w:t>
      </w:r>
      <w:r w:rsidRPr="00C90963">
        <w:rPr>
          <w:rFonts w:ascii="Arial Narrow" w:hAnsi="Arial Narrow" w:cs="Arial"/>
        </w:rPr>
        <w:t>in application of article 2</w:t>
      </w:r>
      <w:r w:rsidR="00C63544" w:rsidRPr="00C90963">
        <w:rPr>
          <w:rFonts w:ascii="Arial Narrow" w:hAnsi="Arial Narrow" w:cs="Arial"/>
        </w:rPr>
        <w:t>2</w:t>
      </w:r>
      <w:r w:rsidRPr="00C90963">
        <w:rPr>
          <w:rFonts w:ascii="Arial Narrow" w:hAnsi="Arial Narrow" w:cs="Arial"/>
        </w:rPr>
        <w:t xml:space="preserve"> of the General Regulations shall be declared late and consequently rejected.</w:t>
      </w:r>
    </w:p>
    <w:p w14:paraId="5331DC67" w14:textId="5CB07122" w:rsidR="005073E8" w:rsidRPr="00C90963" w:rsidRDefault="005073E8" w:rsidP="00587D8F">
      <w:pPr>
        <w:pStyle w:val="NormalTahoma"/>
        <w:tabs>
          <w:tab w:val="left" w:pos="748"/>
        </w:tabs>
        <w:ind w:left="-187" w:firstLine="0"/>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4</w:t>
      </w:r>
      <w:r w:rsidRPr="00C90963">
        <w:rPr>
          <w:rFonts w:ascii="Arial Narrow" w:hAnsi="Arial Narrow" w:cs="Arial"/>
          <w:b/>
        </w:rPr>
        <w:t xml:space="preserve">:  Modification, substitution and withdrawal of </w:t>
      </w:r>
      <w:r w:rsidR="00670B12" w:rsidRPr="00C90963">
        <w:rPr>
          <w:rFonts w:ascii="Arial Narrow" w:hAnsi="Arial Narrow" w:cs="Arial"/>
          <w:b/>
        </w:rPr>
        <w:t>bids</w:t>
      </w:r>
    </w:p>
    <w:p w14:paraId="6BF8DFD4" w14:textId="2F7E047D"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4</w:t>
      </w:r>
      <w:r w:rsidRPr="00C90963">
        <w:rPr>
          <w:rFonts w:ascii="Arial Narrow" w:hAnsi="Arial Narrow" w:cs="Arial"/>
        </w:rPr>
        <w:t xml:space="preserve">.1 A bidder may modify, replace or withdraw his </w:t>
      </w:r>
      <w:r w:rsidR="00670B12" w:rsidRPr="00C90963">
        <w:rPr>
          <w:rFonts w:ascii="Arial Narrow" w:hAnsi="Arial Narrow" w:cs="Arial"/>
        </w:rPr>
        <w:t>bid</w:t>
      </w:r>
      <w:r w:rsidRPr="00C90963">
        <w:rPr>
          <w:rFonts w:ascii="Arial Narrow" w:hAnsi="Arial Narrow" w:cs="Arial"/>
        </w:rPr>
        <w:t xml:space="preserve"> after submitting it, on condition that the written notification of the modification or withdrawal is received by the </w:t>
      </w:r>
      <w:r w:rsidR="008700FA" w:rsidRPr="00C90963">
        <w:rPr>
          <w:rFonts w:ascii="Arial Narrow" w:hAnsi="Arial Narrow" w:cs="Arial"/>
        </w:rPr>
        <w:t xml:space="preserve">Contracting Authority </w:t>
      </w:r>
      <w:r w:rsidRPr="00C90963">
        <w:rPr>
          <w:rFonts w:ascii="Arial Narrow" w:hAnsi="Arial Narrow" w:cs="Arial"/>
        </w:rPr>
        <w:t xml:space="preserve">prior to the end of the time-limit prescribed for the submission of </w:t>
      </w:r>
      <w:r w:rsidR="00670B12" w:rsidRPr="00C90963">
        <w:rPr>
          <w:rFonts w:ascii="Arial Narrow" w:hAnsi="Arial Narrow" w:cs="Arial"/>
        </w:rPr>
        <w:t>bids</w:t>
      </w:r>
      <w:r w:rsidRPr="00C90963">
        <w:rPr>
          <w:rFonts w:ascii="Arial Narrow" w:hAnsi="Arial Narrow" w:cs="Arial"/>
        </w:rPr>
        <w:t>. The said notification must be signed by an authorised representative in application of article 21(</w:t>
      </w:r>
      <w:r w:rsidR="008C65BF" w:rsidRPr="00C90963">
        <w:rPr>
          <w:rFonts w:ascii="Arial Narrow" w:hAnsi="Arial Narrow" w:cs="Arial"/>
        </w:rPr>
        <w:t xml:space="preserve">2) of the General Regulations. </w:t>
      </w:r>
    </w:p>
    <w:p w14:paraId="016A97A6" w14:textId="782696AC"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ab/>
        <w:t>The modification or the corresponding replacement offer must be attached to the written notification. As the case may be, the envelopes must bear the inscription “</w:t>
      </w:r>
      <w:r w:rsidRPr="00C90963">
        <w:rPr>
          <w:rFonts w:ascii="Arial Narrow" w:hAnsi="Arial Narrow" w:cs="Arial"/>
          <w:b/>
        </w:rPr>
        <w:t>WITHDRAWAL</w:t>
      </w:r>
      <w:r w:rsidRPr="00C90963">
        <w:rPr>
          <w:rFonts w:ascii="Arial Narrow" w:hAnsi="Arial Narrow" w:cs="Arial"/>
        </w:rPr>
        <w:t>”, and “</w:t>
      </w:r>
      <w:r w:rsidRPr="00C90963">
        <w:rPr>
          <w:rFonts w:ascii="Arial Narrow" w:hAnsi="Arial Narrow" w:cs="Arial"/>
          <w:b/>
        </w:rPr>
        <w:t>REPLACEMENT</w:t>
      </w:r>
      <w:r w:rsidRPr="00C90963">
        <w:rPr>
          <w:rFonts w:ascii="Arial Narrow" w:hAnsi="Arial Narrow" w:cs="Arial"/>
        </w:rPr>
        <w:t xml:space="preserve"> </w:t>
      </w:r>
      <w:r w:rsidR="00670B12" w:rsidRPr="00C90963">
        <w:rPr>
          <w:rFonts w:ascii="Arial Narrow" w:hAnsi="Arial Narrow" w:cs="Arial"/>
          <w:b/>
        </w:rPr>
        <w:t>BID</w:t>
      </w:r>
      <w:r w:rsidRPr="00C90963">
        <w:rPr>
          <w:rFonts w:ascii="Arial Narrow" w:hAnsi="Arial Narrow" w:cs="Arial"/>
        </w:rPr>
        <w:t>” or “</w:t>
      </w:r>
      <w:r w:rsidRPr="00C90963">
        <w:rPr>
          <w:rFonts w:ascii="Arial Narrow" w:hAnsi="Arial Narrow" w:cs="Arial"/>
          <w:b/>
        </w:rPr>
        <w:t>MODIFICATION</w:t>
      </w:r>
      <w:r w:rsidR="001F0411" w:rsidRPr="00C90963">
        <w:rPr>
          <w:rFonts w:ascii="Arial Narrow" w:hAnsi="Arial Narrow" w:cs="Arial"/>
        </w:rPr>
        <w:t>”.</w:t>
      </w:r>
    </w:p>
    <w:p w14:paraId="00030089" w14:textId="72AB93B9"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4</w:t>
      </w:r>
      <w:r w:rsidRPr="00C90963">
        <w:rPr>
          <w:rFonts w:ascii="Arial Narrow" w:hAnsi="Arial Narrow" w:cs="Arial"/>
        </w:rPr>
        <w:t>.2 The notification of modification, replacement or withdrawal should be prepared, sealed, marked and forwarded in accordance with the provisions of article 22 of the General Regulations. The withdrawal may equally be notified by telephone but should, in this case, be confirmed by a duly signed written notification whose date, post mark being authentic, must not be posterior to the time-limit se</w:t>
      </w:r>
      <w:r w:rsidR="001F0411" w:rsidRPr="00C90963">
        <w:rPr>
          <w:rFonts w:ascii="Arial Narrow" w:hAnsi="Arial Narrow" w:cs="Arial"/>
        </w:rPr>
        <w:t>t for the submission of offers.</w:t>
      </w:r>
    </w:p>
    <w:p w14:paraId="1E7F2EFA" w14:textId="623CD4B0"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4</w:t>
      </w:r>
      <w:r w:rsidRPr="00C90963">
        <w:rPr>
          <w:rFonts w:ascii="Arial Narrow" w:hAnsi="Arial Narrow" w:cs="Arial"/>
        </w:rPr>
        <w:t xml:space="preserve">.3 </w:t>
      </w:r>
      <w:r w:rsidR="00670B12" w:rsidRPr="00C90963">
        <w:rPr>
          <w:rFonts w:ascii="Arial Narrow" w:hAnsi="Arial Narrow" w:cs="Arial"/>
        </w:rPr>
        <w:t>Bids</w:t>
      </w:r>
      <w:r w:rsidRPr="00C90963">
        <w:rPr>
          <w:rFonts w:ascii="Arial Narrow" w:hAnsi="Arial Narrow" w:cs="Arial"/>
        </w:rPr>
        <w:t xml:space="preserve"> being requested to be withdrawn in application of article 25</w:t>
      </w:r>
      <w:r w:rsidR="001F0411" w:rsidRPr="00C90963">
        <w:rPr>
          <w:rFonts w:ascii="Arial Narrow" w:hAnsi="Arial Narrow" w:cs="Arial"/>
        </w:rPr>
        <w:t>(1) shall be returned unopened.</w:t>
      </w:r>
    </w:p>
    <w:p w14:paraId="18853807" w14:textId="036E52B7"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4</w:t>
      </w:r>
      <w:r w:rsidRPr="00C90963">
        <w:rPr>
          <w:rFonts w:ascii="Arial Narrow" w:hAnsi="Arial Narrow" w:cs="Arial"/>
        </w:rPr>
        <w:t xml:space="preserve">.4 No </w:t>
      </w:r>
      <w:r w:rsidR="00670B12" w:rsidRPr="00C90963">
        <w:rPr>
          <w:rFonts w:ascii="Arial Narrow" w:hAnsi="Arial Narrow" w:cs="Arial"/>
        </w:rPr>
        <w:t>bid</w:t>
      </w:r>
      <w:r w:rsidRPr="00C90963">
        <w:rPr>
          <w:rFonts w:ascii="Arial Narrow" w:hAnsi="Arial Narrow" w:cs="Arial"/>
        </w:rPr>
        <w:t xml:space="preserve"> may be withdrawn in the interval between the deadline set for the submission of </w:t>
      </w:r>
      <w:r w:rsidR="00670B12" w:rsidRPr="00C90963">
        <w:rPr>
          <w:rFonts w:ascii="Arial Narrow" w:hAnsi="Arial Narrow" w:cs="Arial"/>
        </w:rPr>
        <w:t>bids</w:t>
      </w:r>
      <w:r w:rsidRPr="00C90963">
        <w:rPr>
          <w:rFonts w:ascii="Arial Narrow" w:hAnsi="Arial Narrow" w:cs="Arial"/>
        </w:rPr>
        <w:t xml:space="preserve"> and the expiry of the validity period of the </w:t>
      </w:r>
      <w:r w:rsidR="00670B12" w:rsidRPr="00C90963">
        <w:rPr>
          <w:rFonts w:ascii="Arial Narrow" w:hAnsi="Arial Narrow" w:cs="Arial"/>
        </w:rPr>
        <w:t>bids</w:t>
      </w:r>
      <w:r w:rsidRPr="00C90963">
        <w:rPr>
          <w:rFonts w:ascii="Arial Narrow" w:hAnsi="Arial Narrow" w:cs="Arial"/>
        </w:rPr>
        <w:t xml:space="preserve"> set in the model </w:t>
      </w:r>
      <w:r w:rsidR="00670B12" w:rsidRPr="00C90963">
        <w:rPr>
          <w:rFonts w:ascii="Arial Narrow" w:hAnsi="Arial Narrow" w:cs="Arial"/>
        </w:rPr>
        <w:t>bid</w:t>
      </w:r>
      <w:r w:rsidRPr="00C90963">
        <w:rPr>
          <w:rFonts w:ascii="Arial Narrow" w:hAnsi="Arial Narrow" w:cs="Arial"/>
        </w:rPr>
        <w:t xml:space="preserve">. The withdrawal of a </w:t>
      </w:r>
      <w:r w:rsidR="00670B12" w:rsidRPr="00C90963">
        <w:rPr>
          <w:rFonts w:ascii="Arial Narrow" w:hAnsi="Arial Narrow" w:cs="Arial"/>
        </w:rPr>
        <w:t>bid</w:t>
      </w:r>
      <w:r w:rsidRPr="00C90963">
        <w:rPr>
          <w:rFonts w:ascii="Arial Narrow" w:hAnsi="Arial Narrow" w:cs="Arial"/>
        </w:rPr>
        <w:t xml:space="preserve"> by a bidder duri</w:t>
      </w:r>
      <w:r w:rsidR="00670B12" w:rsidRPr="00C90963">
        <w:rPr>
          <w:rFonts w:ascii="Arial Narrow" w:hAnsi="Arial Narrow" w:cs="Arial"/>
        </w:rPr>
        <w:t>ng this interval may lead</w:t>
      </w:r>
      <w:r w:rsidRPr="00C90963">
        <w:rPr>
          <w:rFonts w:ascii="Arial Narrow" w:hAnsi="Arial Narrow" w:cs="Arial"/>
        </w:rPr>
        <w:t xml:space="preserve"> to the confiscation of the bid bond in accordance with the provisions of article 19</w:t>
      </w:r>
      <w:r w:rsidR="001F0411" w:rsidRPr="00C90963">
        <w:rPr>
          <w:rFonts w:ascii="Arial Narrow" w:hAnsi="Arial Narrow" w:cs="Arial"/>
        </w:rPr>
        <w:t>(6) of the General Regulations.</w:t>
      </w:r>
    </w:p>
    <w:p w14:paraId="5F3C19DE" w14:textId="3A67F0ED" w:rsidR="005073E8" w:rsidRPr="00C90963" w:rsidRDefault="005073E8" w:rsidP="00587D8F">
      <w:pPr>
        <w:pStyle w:val="NormalTahoma"/>
        <w:tabs>
          <w:tab w:val="left" w:pos="748"/>
        </w:tabs>
        <w:ind w:left="374"/>
        <w:rPr>
          <w:rFonts w:ascii="Arial Narrow" w:hAnsi="Arial Narrow" w:cs="Arial"/>
          <w:b/>
          <w:sz w:val="28"/>
          <w:szCs w:val="28"/>
        </w:rPr>
      </w:pPr>
      <w:r w:rsidRPr="00C90963">
        <w:rPr>
          <w:rFonts w:ascii="Arial Narrow" w:hAnsi="Arial Narrow" w:cs="Arial"/>
          <w:b/>
          <w:sz w:val="28"/>
          <w:szCs w:val="28"/>
        </w:rPr>
        <w:t xml:space="preserve">E.  Opening of envelopes and evaluation of </w:t>
      </w:r>
      <w:r w:rsidR="00670B12" w:rsidRPr="00C90963">
        <w:rPr>
          <w:rFonts w:ascii="Arial Narrow" w:hAnsi="Arial Narrow" w:cs="Arial"/>
          <w:b/>
          <w:sz w:val="28"/>
          <w:szCs w:val="28"/>
        </w:rPr>
        <w:t>bids</w:t>
      </w:r>
    </w:p>
    <w:p w14:paraId="2043A536" w14:textId="4F849711" w:rsidR="005073E8" w:rsidRPr="00C90963" w:rsidRDefault="005073E8" w:rsidP="00587D8F">
      <w:pPr>
        <w:pStyle w:val="NormalTahoma"/>
        <w:tabs>
          <w:tab w:val="left" w:pos="748"/>
        </w:tabs>
        <w:ind w:left="374"/>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5</w:t>
      </w:r>
      <w:r w:rsidRPr="00C90963">
        <w:rPr>
          <w:rFonts w:ascii="Arial Narrow" w:hAnsi="Arial Narrow" w:cs="Arial"/>
          <w:b/>
        </w:rPr>
        <w:t>: Opening of en</w:t>
      </w:r>
      <w:r w:rsidR="001F0411" w:rsidRPr="00C90963">
        <w:rPr>
          <w:rFonts w:ascii="Arial Narrow" w:hAnsi="Arial Narrow" w:cs="Arial"/>
          <w:b/>
        </w:rPr>
        <w:t>velopes and petitions</w:t>
      </w:r>
    </w:p>
    <w:p w14:paraId="6C53EC5B" w14:textId="37DA2009"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5</w:t>
      </w:r>
      <w:r w:rsidRPr="00C90963">
        <w:rPr>
          <w:rFonts w:ascii="Arial Narrow" w:hAnsi="Arial Narrow" w:cs="Arial"/>
        </w:rPr>
        <w:t>.1 The competent Tenders Board shall open the envelopes in single or two phases in the presence of the representatives of bidders who wish to attend and who have a perfect mastery of the file, at the date, time and address specified in the Special Regulations. Representatives of bidders present shall sign a register attesting to their presence. A single phase opening shall be appropriate where the quali</w:t>
      </w:r>
      <w:r w:rsidR="00670B12" w:rsidRPr="00C90963">
        <w:rPr>
          <w:rFonts w:ascii="Arial Narrow" w:hAnsi="Arial Narrow" w:cs="Arial"/>
        </w:rPr>
        <w:t>fi</w:t>
      </w:r>
      <w:r w:rsidRPr="00C90963">
        <w:rPr>
          <w:rFonts w:ascii="Arial Narrow" w:hAnsi="Arial Narrow" w:cs="Arial"/>
        </w:rPr>
        <w:t xml:space="preserve">cation </w:t>
      </w:r>
      <w:r w:rsidR="001F0411" w:rsidRPr="00C90963">
        <w:rPr>
          <w:rFonts w:ascii="Arial Narrow" w:hAnsi="Arial Narrow" w:cs="Arial"/>
        </w:rPr>
        <w:t>criteria are easily applicable.</w:t>
      </w:r>
    </w:p>
    <w:p w14:paraId="7F867A1D" w14:textId="460BC71F" w:rsidR="00670B12"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5</w:t>
      </w:r>
      <w:r w:rsidRPr="00C90963">
        <w:rPr>
          <w:rFonts w:ascii="Arial Narrow" w:hAnsi="Arial Narrow" w:cs="Arial"/>
        </w:rPr>
        <w:t xml:space="preserve">.2 Firstly, envelopes marked “withdrawal” shall be opened and the contents announced to the hearing of everyone, while the envelope containing the corresponding </w:t>
      </w:r>
      <w:r w:rsidR="00670B12" w:rsidRPr="00C90963">
        <w:rPr>
          <w:rFonts w:ascii="Arial Narrow" w:hAnsi="Arial Narrow" w:cs="Arial"/>
        </w:rPr>
        <w:t>bid</w:t>
      </w:r>
      <w:r w:rsidRPr="00C90963">
        <w:rPr>
          <w:rFonts w:ascii="Arial Narrow" w:hAnsi="Arial Narrow" w:cs="Arial"/>
        </w:rPr>
        <w:t xml:space="preserve"> shall be returned to the bidder unopened. Withdrawal of a</w:t>
      </w:r>
      <w:r w:rsidR="00670B12" w:rsidRPr="00C90963">
        <w:rPr>
          <w:rFonts w:ascii="Arial Narrow" w:hAnsi="Arial Narrow" w:cs="Arial"/>
        </w:rPr>
        <w:t xml:space="preserve"> bid</w:t>
      </w:r>
      <w:r w:rsidRPr="00C90963">
        <w:rPr>
          <w:rFonts w:ascii="Arial Narrow" w:hAnsi="Arial Narrow" w:cs="Arial"/>
        </w:rPr>
        <w:t xml:space="preserve"> shall be allowed only if the corresponding notification contains a valid empowerment of the signatory to request this withdrawal and if this notification is read to the hearing of everyone. Then the envelopes marked “Replacement offer” are opened and announced to the hearing of everyone and the new corresponding </w:t>
      </w:r>
      <w:r w:rsidR="00670B12" w:rsidRPr="00C90963">
        <w:rPr>
          <w:rFonts w:ascii="Arial Narrow" w:hAnsi="Arial Narrow" w:cs="Arial"/>
        </w:rPr>
        <w:t>bid</w:t>
      </w:r>
      <w:r w:rsidRPr="00C90963">
        <w:rPr>
          <w:rFonts w:ascii="Arial Narrow" w:hAnsi="Arial Narrow" w:cs="Arial"/>
        </w:rPr>
        <w:t xml:space="preserve"> substituted for the preceding one which will be sent to the bidder concerned unopened. </w:t>
      </w:r>
    </w:p>
    <w:p w14:paraId="731C7BBF" w14:textId="31DACB5A"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 xml:space="preserve">       The replacement of a</w:t>
      </w:r>
      <w:r w:rsidR="00670B12" w:rsidRPr="00C90963">
        <w:rPr>
          <w:rFonts w:ascii="Arial Narrow" w:hAnsi="Arial Narrow" w:cs="Arial"/>
        </w:rPr>
        <w:t xml:space="preserve"> bid</w:t>
      </w:r>
      <w:r w:rsidRPr="00C90963">
        <w:rPr>
          <w:rFonts w:ascii="Arial Narrow" w:hAnsi="Arial Narrow" w:cs="Arial"/>
        </w:rPr>
        <w:t xml:space="preserve">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w:t>
      </w:r>
      <w:r w:rsidR="00700EB4" w:rsidRPr="00C90963">
        <w:rPr>
          <w:rFonts w:ascii="Arial Narrow" w:hAnsi="Arial Narrow" w:cs="Arial"/>
        </w:rPr>
        <w:t>bid</w:t>
      </w:r>
      <w:r w:rsidRPr="00C90963">
        <w:rPr>
          <w:rFonts w:ascii="Arial Narrow" w:hAnsi="Arial Narrow" w:cs="Arial"/>
        </w:rPr>
        <w:t xml:space="preserve">. The modification of the </w:t>
      </w:r>
      <w:r w:rsidR="00700EB4" w:rsidRPr="00C90963">
        <w:rPr>
          <w:rFonts w:ascii="Arial Narrow" w:hAnsi="Arial Narrow" w:cs="Arial"/>
        </w:rPr>
        <w:t>bid</w:t>
      </w:r>
      <w:r w:rsidRPr="00C90963">
        <w:rPr>
          <w:rFonts w:ascii="Arial Narrow" w:hAnsi="Arial Narrow" w:cs="Arial"/>
        </w:rPr>
        <w:t xml:space="preserve"> shall only be allowed only if the corresponding notification contains a valid empowerment of the signatory requesting the modification and read to the hearing of everyone. Only </w:t>
      </w:r>
      <w:r w:rsidR="00700EB4" w:rsidRPr="00C90963">
        <w:rPr>
          <w:rFonts w:ascii="Arial Narrow" w:hAnsi="Arial Narrow" w:cs="Arial"/>
        </w:rPr>
        <w:t>bids</w:t>
      </w:r>
      <w:r w:rsidRPr="00C90963">
        <w:rPr>
          <w:rFonts w:ascii="Arial Narrow" w:hAnsi="Arial Narrow" w:cs="Arial"/>
        </w:rPr>
        <w:t xml:space="preserve"> which were opened and announced to the hearing of everyone during the opening </w:t>
      </w:r>
      <w:r w:rsidR="001F0411" w:rsidRPr="00C90963">
        <w:rPr>
          <w:rFonts w:ascii="Arial Narrow" w:hAnsi="Arial Narrow" w:cs="Arial"/>
        </w:rPr>
        <w:t>of bids shall then be evaluated</w:t>
      </w:r>
    </w:p>
    <w:p w14:paraId="50C90E0D" w14:textId="0E7B58C3"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lastRenderedPageBreak/>
        <w:t>2</w:t>
      </w:r>
      <w:r w:rsidR="00C63544" w:rsidRPr="00C90963">
        <w:rPr>
          <w:rFonts w:ascii="Arial Narrow" w:hAnsi="Arial Narrow" w:cs="Arial"/>
        </w:rPr>
        <w:t>5</w:t>
      </w:r>
      <w:r w:rsidRPr="00C90963">
        <w:rPr>
          <w:rFonts w:ascii="Arial Narrow" w:hAnsi="Arial Narrow" w:cs="Arial"/>
        </w:rPr>
        <w:t xml:space="preserve">.3 All envelopes shall be opened successively and the name of the bidder announced aloud as well as the possible modification mentioned, the price offered, including any rebates </w:t>
      </w:r>
      <w:r w:rsidRPr="00C90963">
        <w:rPr>
          <w:rFonts w:ascii="Arial Narrow" w:hAnsi="Arial Narrow" w:cs="Arial"/>
          <w:i/>
        </w:rPr>
        <w:t xml:space="preserve">[in case of opening of financial </w:t>
      </w:r>
      <w:r w:rsidR="00700EB4" w:rsidRPr="00C90963">
        <w:rPr>
          <w:rFonts w:ascii="Arial Narrow" w:hAnsi="Arial Narrow" w:cs="Arial"/>
          <w:i/>
        </w:rPr>
        <w:t>bids</w:t>
      </w:r>
      <w:r w:rsidRPr="00C90963">
        <w:rPr>
          <w:rFonts w:ascii="Arial Narrow" w:hAnsi="Arial Narrow" w:cs="Arial"/>
          <w:i/>
        </w:rPr>
        <w:t>]</w:t>
      </w:r>
      <w:r w:rsidRPr="00C90963">
        <w:rPr>
          <w:rFonts w:ascii="Arial Narrow" w:hAnsi="Arial Narrow" w:cs="Arial"/>
        </w:rPr>
        <w:t xml:space="preserve"> and any variant, where necessary, the existence of a guarantee of the </w:t>
      </w:r>
      <w:r w:rsidR="00700EB4" w:rsidRPr="00C90963">
        <w:rPr>
          <w:rFonts w:ascii="Arial Narrow" w:hAnsi="Arial Narrow" w:cs="Arial"/>
        </w:rPr>
        <w:t>bid</w:t>
      </w:r>
      <w:r w:rsidRPr="00C90963">
        <w:rPr>
          <w:rFonts w:ascii="Arial Narrow" w:hAnsi="Arial Narrow" w:cs="Arial"/>
        </w:rPr>
        <w:t xml:space="preserve"> if it is required and any other details which the </w:t>
      </w:r>
      <w:r w:rsidR="008700FA" w:rsidRPr="00C90963">
        <w:rPr>
          <w:rFonts w:ascii="Arial Narrow" w:hAnsi="Arial Narrow" w:cs="Arial"/>
        </w:rPr>
        <w:t xml:space="preserve">Contracting Authority </w:t>
      </w:r>
      <w:r w:rsidRPr="00C90963">
        <w:rPr>
          <w:rFonts w:ascii="Arial Narrow" w:hAnsi="Arial Narrow" w:cs="Arial"/>
        </w:rPr>
        <w:t xml:space="preserve">deems useful to be mentioned. Only rebates and variants of </w:t>
      </w:r>
      <w:r w:rsidR="00700EB4" w:rsidRPr="00C90963">
        <w:rPr>
          <w:rFonts w:ascii="Arial Narrow" w:hAnsi="Arial Narrow" w:cs="Arial"/>
        </w:rPr>
        <w:t>bids</w:t>
      </w:r>
      <w:r w:rsidRPr="00C90963">
        <w:rPr>
          <w:rFonts w:ascii="Arial Narrow" w:hAnsi="Arial Narrow" w:cs="Arial"/>
        </w:rPr>
        <w:t xml:space="preserve"> announced to the hearing of everyone during the opening of bids shall be submitted for evaluation.</w:t>
      </w:r>
    </w:p>
    <w:p w14:paraId="734405BA" w14:textId="72BE2300"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 xml:space="preserve"> 2</w:t>
      </w:r>
      <w:r w:rsidR="00C63544" w:rsidRPr="00C90963">
        <w:rPr>
          <w:rFonts w:ascii="Arial Narrow" w:hAnsi="Arial Narrow" w:cs="Arial"/>
        </w:rPr>
        <w:t>5</w:t>
      </w:r>
      <w:r w:rsidRPr="00C90963">
        <w:rPr>
          <w:rFonts w:ascii="Arial Narrow" w:hAnsi="Arial Narrow" w:cs="Arial"/>
        </w:rPr>
        <w:t xml:space="preserve">.4 </w:t>
      </w:r>
      <w:r w:rsidR="00700EB4" w:rsidRPr="00C90963">
        <w:rPr>
          <w:rFonts w:ascii="Arial Narrow" w:hAnsi="Arial Narrow" w:cs="Arial"/>
        </w:rPr>
        <w:t>Bids</w:t>
      </w:r>
      <w:r w:rsidRPr="00C90963">
        <w:rPr>
          <w:rFonts w:ascii="Arial Narrow" w:hAnsi="Arial Narrow" w:cs="Arial"/>
        </w:rPr>
        <w:t xml:space="preserve"> (and modifications received in accordance with the provisions of article 24 of the General Regulations) which were not opened and read to the hearing of everyone during the bid-opening session for whatever reason, shall not be submitted for ev</w:t>
      </w:r>
      <w:r w:rsidR="008C65BF" w:rsidRPr="00C90963">
        <w:rPr>
          <w:rFonts w:ascii="Arial Narrow" w:hAnsi="Arial Narrow" w:cs="Arial"/>
        </w:rPr>
        <w:t>aluation.</w:t>
      </w:r>
    </w:p>
    <w:p w14:paraId="7E41C192" w14:textId="3E7524E5"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5</w:t>
      </w:r>
      <w:r w:rsidRPr="00C90963">
        <w:rPr>
          <w:rFonts w:ascii="Arial Narrow" w:hAnsi="Arial Narrow" w:cs="Arial"/>
        </w:rPr>
        <w:t xml:space="preserve">.5 Bid-opening minutes are recorded on the spot mentioning the admissibility of </w:t>
      </w:r>
      <w:r w:rsidR="00700EB4" w:rsidRPr="00C90963">
        <w:rPr>
          <w:rFonts w:ascii="Arial Narrow" w:hAnsi="Arial Narrow" w:cs="Arial"/>
        </w:rPr>
        <w:t>bids</w:t>
      </w:r>
      <w:r w:rsidRPr="00C90963">
        <w:rPr>
          <w:rFonts w:ascii="Arial Narrow" w:hAnsi="Arial Narrow" w:cs="Arial"/>
        </w:rPr>
        <w:t>, their administrative regularity, prices, rebates and time-limits as well as the composition of the Evaluation sub-committee. A copy of the said minutes to which is attached the attendance sheet is handed over to all the particip</w:t>
      </w:r>
      <w:r w:rsidR="001F0411" w:rsidRPr="00C90963">
        <w:rPr>
          <w:rFonts w:ascii="Arial Narrow" w:hAnsi="Arial Narrow" w:cs="Arial"/>
        </w:rPr>
        <w:t>ants at the end of the session.</w:t>
      </w:r>
    </w:p>
    <w:p w14:paraId="50428279" w14:textId="5F47CEBF"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5</w:t>
      </w:r>
      <w:r w:rsidRPr="00C90963">
        <w:rPr>
          <w:rFonts w:ascii="Arial Narrow" w:hAnsi="Arial Narrow" w:cs="Arial"/>
        </w:rPr>
        <w:t xml:space="preserve">.6 At the end of each bid-opening session, the chairperson of the Tenders Board immediately hands over to the focal point designated by ARMP an initialled copy of the </w:t>
      </w:r>
      <w:r w:rsidR="00700EB4" w:rsidRPr="00C90963">
        <w:rPr>
          <w:rFonts w:ascii="Arial Narrow" w:hAnsi="Arial Narrow" w:cs="Arial"/>
        </w:rPr>
        <w:t>bids</w:t>
      </w:r>
      <w:r w:rsidRPr="00C90963">
        <w:rPr>
          <w:rFonts w:ascii="Arial Narrow" w:hAnsi="Arial Narrow" w:cs="Arial"/>
        </w:rPr>
        <w:t xml:space="preserve"> presented by bidders</w:t>
      </w:r>
      <w:r w:rsidR="00700EB4" w:rsidRPr="00C90963">
        <w:rPr>
          <w:rFonts w:ascii="Arial Narrow" w:hAnsi="Arial Narrow" w:cs="Arial"/>
        </w:rPr>
        <w:t xml:space="preserve"> and a copy to MINMAP for files requiring his prior endorsement</w:t>
      </w:r>
      <w:r w:rsidR="001F0411" w:rsidRPr="00C90963">
        <w:rPr>
          <w:rFonts w:ascii="Arial Narrow" w:hAnsi="Arial Narrow" w:cs="Arial"/>
        </w:rPr>
        <w:t>.</w:t>
      </w:r>
    </w:p>
    <w:p w14:paraId="2D842664" w14:textId="27A9DDB0"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5</w:t>
      </w:r>
      <w:r w:rsidRPr="00C90963">
        <w:rPr>
          <w:rFonts w:ascii="Arial Narrow" w:hAnsi="Arial Narrow" w:cs="Arial"/>
        </w:rPr>
        <w:t xml:space="preserve">.7 In case of petition as provided for by the Public Contracts Code, it should be addressed to the </w:t>
      </w:r>
      <w:r w:rsidR="00700EB4" w:rsidRPr="00C90963">
        <w:rPr>
          <w:rFonts w:ascii="Arial Narrow" w:hAnsi="Arial Narrow" w:cs="Arial"/>
        </w:rPr>
        <w:t xml:space="preserve">Minister Delegate at the Presidency of the Republic in charge of </w:t>
      </w:r>
      <w:r w:rsidRPr="00C90963">
        <w:rPr>
          <w:rFonts w:ascii="Arial Narrow" w:hAnsi="Arial Narrow" w:cs="Arial"/>
        </w:rPr>
        <w:t xml:space="preserve">Public Contracts  with copies to the body in charge of the regulation of public contracts, the </w:t>
      </w:r>
      <w:r w:rsidR="00700EB4" w:rsidRPr="00C90963">
        <w:rPr>
          <w:rFonts w:ascii="Arial Narrow" w:hAnsi="Arial Narrow" w:cs="Arial"/>
        </w:rPr>
        <w:t>head of structure to which is attached the Tenders Board concerned.</w:t>
      </w:r>
    </w:p>
    <w:p w14:paraId="3B4B483C" w14:textId="76D4CDAE"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ab/>
        <w:t>It must reach within a maximum deadline of three (3) working days after the opening of bids in the form of a letter to which is obligatorily attached a sheet of the petition form duly signed by the petitioner and possibly by the ch</w:t>
      </w:r>
      <w:r w:rsidR="001F0411" w:rsidRPr="00C90963">
        <w:rPr>
          <w:rFonts w:ascii="Arial Narrow" w:hAnsi="Arial Narrow" w:cs="Arial"/>
        </w:rPr>
        <w:t>airperson of the Tenders Board.</w:t>
      </w:r>
    </w:p>
    <w:p w14:paraId="0A9AFDE2" w14:textId="1F0A81A4"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ab/>
        <w:t>The Independent Observer must attach to his report the sheet that was handed to him, including any relate</w:t>
      </w:r>
      <w:r w:rsidR="001F0411" w:rsidRPr="00C90963">
        <w:rPr>
          <w:rFonts w:ascii="Arial Narrow" w:hAnsi="Arial Narrow" w:cs="Arial"/>
        </w:rPr>
        <w:t>d commentaries or observations.</w:t>
      </w:r>
    </w:p>
    <w:p w14:paraId="66164811" w14:textId="62717E4C" w:rsidR="005073E8" w:rsidRPr="00C90963" w:rsidRDefault="005073E8" w:rsidP="00587D8F">
      <w:pPr>
        <w:pStyle w:val="NormalTahoma"/>
        <w:tabs>
          <w:tab w:val="left" w:pos="748"/>
        </w:tabs>
        <w:ind w:left="374"/>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6</w:t>
      </w:r>
      <w:r w:rsidRPr="00C90963">
        <w:rPr>
          <w:rFonts w:ascii="Arial Narrow" w:hAnsi="Arial Narrow" w:cs="Arial"/>
          <w:b/>
        </w:rPr>
        <w:t>: Confi</w:t>
      </w:r>
      <w:r w:rsidR="001F0411" w:rsidRPr="00C90963">
        <w:rPr>
          <w:rFonts w:ascii="Arial Narrow" w:hAnsi="Arial Narrow" w:cs="Arial"/>
          <w:b/>
        </w:rPr>
        <w:t>dential nature of the procedure</w:t>
      </w:r>
    </w:p>
    <w:p w14:paraId="0FF94CE1" w14:textId="234462A4"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6</w:t>
      </w:r>
      <w:r w:rsidRPr="00C90963">
        <w:rPr>
          <w:rFonts w:ascii="Arial Narrow" w:hAnsi="Arial Narrow" w:cs="Arial"/>
        </w:rPr>
        <w:t xml:space="preserve">.1 No information relating to the examination, evaluation, comparison of </w:t>
      </w:r>
      <w:r w:rsidR="00700EB4" w:rsidRPr="00C90963">
        <w:rPr>
          <w:rFonts w:ascii="Arial Narrow" w:hAnsi="Arial Narrow" w:cs="Arial"/>
        </w:rPr>
        <w:t>bids</w:t>
      </w:r>
      <w:r w:rsidRPr="00C90963">
        <w:rPr>
          <w:rFonts w:ascii="Arial Narrow" w:hAnsi="Arial Narrow" w:cs="Arial"/>
        </w:rPr>
        <w:t xml:space="preserve"> and verification of the qualification of bidders and the contract award recommendation shall be given to bidders or to any other person concerned with the said procedure as long as the contract </w:t>
      </w:r>
      <w:r w:rsidR="001F0411" w:rsidRPr="00C90963">
        <w:rPr>
          <w:rFonts w:ascii="Arial Narrow" w:hAnsi="Arial Narrow" w:cs="Arial"/>
        </w:rPr>
        <w:t>award has not been made public.</w:t>
      </w:r>
    </w:p>
    <w:p w14:paraId="2E167357" w14:textId="2D08F780"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6</w:t>
      </w:r>
      <w:r w:rsidRPr="00C90963">
        <w:rPr>
          <w:rFonts w:ascii="Arial Narrow" w:hAnsi="Arial Narrow" w:cs="Arial"/>
        </w:rPr>
        <w:t xml:space="preserve">.2 Any attempt by a bidder to influence the Tenders Board or the Evaluation sub-committee of the bids or the </w:t>
      </w:r>
      <w:r w:rsidR="008700FA" w:rsidRPr="00C90963">
        <w:rPr>
          <w:rFonts w:ascii="Arial Narrow" w:hAnsi="Arial Narrow" w:cs="Arial"/>
        </w:rPr>
        <w:t xml:space="preserve">Contracting Authority </w:t>
      </w:r>
      <w:r w:rsidRPr="00C90963">
        <w:rPr>
          <w:rFonts w:ascii="Arial Narrow" w:hAnsi="Arial Narrow" w:cs="Arial"/>
        </w:rPr>
        <w:t xml:space="preserve">in his award decision may cause the rejection of his </w:t>
      </w:r>
      <w:r w:rsidR="00700EB4" w:rsidRPr="00C90963">
        <w:rPr>
          <w:rFonts w:ascii="Arial Narrow" w:hAnsi="Arial Narrow" w:cs="Arial"/>
        </w:rPr>
        <w:t>bid</w:t>
      </w:r>
      <w:r w:rsidR="001F0411" w:rsidRPr="00C90963">
        <w:rPr>
          <w:rFonts w:ascii="Arial Narrow" w:hAnsi="Arial Narrow" w:cs="Arial"/>
        </w:rPr>
        <w:t>.</w:t>
      </w:r>
    </w:p>
    <w:p w14:paraId="56E79550" w14:textId="4C0BA7FD"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6</w:t>
      </w:r>
      <w:r w:rsidRPr="00C90963">
        <w:rPr>
          <w:rFonts w:ascii="Arial Narrow" w:hAnsi="Arial Narrow" w:cs="Arial"/>
        </w:rPr>
        <w:t>.3 Notwithstanding the provisions of article 2</w:t>
      </w:r>
      <w:r w:rsidR="00C63544" w:rsidRPr="00C90963">
        <w:rPr>
          <w:rFonts w:ascii="Arial Narrow" w:hAnsi="Arial Narrow" w:cs="Arial"/>
        </w:rPr>
        <w:t>6</w:t>
      </w:r>
      <w:r w:rsidRPr="00C90963">
        <w:rPr>
          <w:rFonts w:ascii="Arial Narrow" w:hAnsi="Arial Narrow" w:cs="Arial"/>
        </w:rPr>
        <w:t xml:space="preserve">(2), between the opening of envelopes and the award of the contract, if a bidder wishes to enter into contact with the </w:t>
      </w:r>
      <w:r w:rsidR="008700FA" w:rsidRPr="00C90963">
        <w:rPr>
          <w:rFonts w:ascii="Arial Narrow" w:hAnsi="Arial Narrow" w:cs="Arial"/>
        </w:rPr>
        <w:t xml:space="preserve">Contracting Authority </w:t>
      </w:r>
      <w:r w:rsidRPr="00C90963">
        <w:rPr>
          <w:rFonts w:ascii="Arial Narrow" w:hAnsi="Arial Narrow" w:cs="Arial"/>
        </w:rPr>
        <w:t xml:space="preserve">for reasons having to do with his </w:t>
      </w:r>
      <w:r w:rsidR="00700EB4" w:rsidRPr="00C90963">
        <w:rPr>
          <w:rFonts w:ascii="Arial Narrow" w:hAnsi="Arial Narrow" w:cs="Arial"/>
        </w:rPr>
        <w:t>bid</w:t>
      </w:r>
      <w:r w:rsidR="001F0411" w:rsidRPr="00C90963">
        <w:rPr>
          <w:rFonts w:ascii="Arial Narrow" w:hAnsi="Arial Narrow" w:cs="Arial"/>
        </w:rPr>
        <w:t>, he should do so in writing.</w:t>
      </w:r>
    </w:p>
    <w:p w14:paraId="06FB7A7C" w14:textId="46EF67D6" w:rsidR="005073E8" w:rsidRPr="00C90963" w:rsidRDefault="005073E8" w:rsidP="00587D8F">
      <w:pPr>
        <w:pStyle w:val="NormalTahoma"/>
        <w:tabs>
          <w:tab w:val="left" w:pos="748"/>
        </w:tabs>
        <w:ind w:left="374"/>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7</w:t>
      </w:r>
      <w:r w:rsidRPr="00C90963">
        <w:rPr>
          <w:rFonts w:ascii="Arial Narrow" w:hAnsi="Arial Narrow" w:cs="Arial"/>
          <w:b/>
        </w:rPr>
        <w:t xml:space="preserve">: Clarifications on the </w:t>
      </w:r>
      <w:r w:rsidR="00700EB4" w:rsidRPr="00C90963">
        <w:rPr>
          <w:rFonts w:ascii="Arial Narrow" w:hAnsi="Arial Narrow" w:cs="Arial"/>
          <w:b/>
        </w:rPr>
        <w:t>bids</w:t>
      </w:r>
      <w:r w:rsidRPr="00C90963">
        <w:rPr>
          <w:rFonts w:ascii="Arial Narrow" w:hAnsi="Arial Narrow" w:cs="Arial"/>
          <w:b/>
        </w:rPr>
        <w:t xml:space="preserve"> and contact</w:t>
      </w:r>
      <w:r w:rsidR="001F0411" w:rsidRPr="00C90963">
        <w:rPr>
          <w:rFonts w:ascii="Arial Narrow" w:hAnsi="Arial Narrow" w:cs="Arial"/>
          <w:b/>
        </w:rPr>
        <w:t xml:space="preserve"> with the Contracting Authority</w:t>
      </w:r>
    </w:p>
    <w:p w14:paraId="44DB168A" w14:textId="7213E45F"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7</w:t>
      </w:r>
      <w:r w:rsidRPr="00C90963">
        <w:rPr>
          <w:rFonts w:ascii="Arial Narrow" w:hAnsi="Arial Narrow" w:cs="Arial"/>
        </w:rPr>
        <w:t xml:space="preserve">.1 To ease the examination, evaluation and comparison of </w:t>
      </w:r>
      <w:r w:rsidR="00700EB4" w:rsidRPr="00C90963">
        <w:rPr>
          <w:rFonts w:ascii="Arial Narrow" w:hAnsi="Arial Narrow" w:cs="Arial"/>
        </w:rPr>
        <w:t>bids</w:t>
      </w:r>
      <w:r w:rsidRPr="00C90963">
        <w:rPr>
          <w:rFonts w:ascii="Arial Narrow" w:hAnsi="Arial Narrow" w:cs="Arial"/>
        </w:rPr>
        <w:t xml:space="preserve">, the Tenders Board may, if it desires, request any bidder to give clarifications on his </w:t>
      </w:r>
      <w:r w:rsidR="00700EB4" w:rsidRPr="00C90963">
        <w:rPr>
          <w:rFonts w:ascii="Arial Narrow" w:hAnsi="Arial Narrow" w:cs="Arial"/>
        </w:rPr>
        <w:t>bid</w:t>
      </w:r>
      <w:r w:rsidRPr="00C90963">
        <w:rPr>
          <w:rFonts w:ascii="Arial Narrow" w:hAnsi="Arial Narrow" w:cs="Arial"/>
        </w:rPr>
        <w:t xml:space="preserve">. This request for clarification and the response given are formulated in writing but no change on the amount or content of the </w:t>
      </w:r>
      <w:r w:rsidR="00700EB4" w:rsidRPr="00C90963">
        <w:rPr>
          <w:rFonts w:ascii="Arial Narrow" w:hAnsi="Arial Narrow" w:cs="Arial"/>
        </w:rPr>
        <w:t>bid</w:t>
      </w:r>
      <w:r w:rsidRPr="00C90963">
        <w:rPr>
          <w:rFonts w:ascii="Arial Narrow" w:hAnsi="Arial Narrow" w:cs="Arial"/>
        </w:rPr>
        <w:t xml:space="preserve"> is sought, offered or authorised, except it is necessary to confirm the correction of calculation errors discovered by the Evaluation sub-committee during the evaluation in accordance with the provisions of article</w:t>
      </w:r>
      <w:r w:rsidR="001F0411" w:rsidRPr="00C90963">
        <w:rPr>
          <w:rFonts w:ascii="Arial Narrow" w:hAnsi="Arial Narrow" w:cs="Arial"/>
        </w:rPr>
        <w:t xml:space="preserve"> 32 of the General Regulations.</w:t>
      </w:r>
    </w:p>
    <w:p w14:paraId="2C75530F" w14:textId="002D0C4C" w:rsidR="00AD3880"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7</w:t>
      </w:r>
      <w:r w:rsidRPr="00C90963">
        <w:rPr>
          <w:rFonts w:ascii="Arial Narrow" w:hAnsi="Arial Narrow" w:cs="Arial"/>
        </w:rPr>
        <w:t xml:space="preserve">.2 Subject to the provisions of paragraph 1 above, bidders shall not contact members of the Tenders Board and the Evaluation sub-committee for questions related to their </w:t>
      </w:r>
      <w:r w:rsidR="00700EB4" w:rsidRPr="00C90963">
        <w:rPr>
          <w:rFonts w:ascii="Arial Narrow" w:hAnsi="Arial Narrow" w:cs="Arial"/>
        </w:rPr>
        <w:t>bids</w:t>
      </w:r>
      <w:r w:rsidRPr="00C90963">
        <w:rPr>
          <w:rFonts w:ascii="Arial Narrow" w:hAnsi="Arial Narrow" w:cs="Arial"/>
        </w:rPr>
        <w:t xml:space="preserve">, between the opening of envelopes </w:t>
      </w:r>
      <w:r w:rsidR="00AD3880" w:rsidRPr="00C90963">
        <w:rPr>
          <w:rFonts w:ascii="Arial Narrow" w:hAnsi="Arial Narrow" w:cs="Arial"/>
        </w:rPr>
        <w:t>and the award of the contract.</w:t>
      </w:r>
    </w:p>
    <w:p w14:paraId="1CEF13C1" w14:textId="5B3D75C8" w:rsidR="005073E8" w:rsidRPr="00C90963" w:rsidRDefault="005073E8" w:rsidP="00587D8F">
      <w:pPr>
        <w:pStyle w:val="NormalTahoma"/>
        <w:tabs>
          <w:tab w:val="left" w:pos="748"/>
        </w:tabs>
        <w:ind w:left="374"/>
        <w:rPr>
          <w:rFonts w:ascii="Arial Narrow" w:hAnsi="Arial Narrow" w:cs="Arial"/>
          <w:b/>
        </w:rPr>
      </w:pPr>
      <w:r w:rsidRPr="00C90963">
        <w:rPr>
          <w:rFonts w:ascii="Arial Narrow" w:hAnsi="Arial Narrow" w:cs="Arial"/>
          <w:b/>
        </w:rPr>
        <w:t>Article 2</w:t>
      </w:r>
      <w:r w:rsidR="00C63544" w:rsidRPr="00C90963">
        <w:rPr>
          <w:rFonts w:ascii="Arial Narrow" w:hAnsi="Arial Narrow" w:cs="Arial"/>
          <w:b/>
        </w:rPr>
        <w:t>8</w:t>
      </w:r>
      <w:r w:rsidRPr="00C90963">
        <w:rPr>
          <w:rFonts w:ascii="Arial Narrow" w:hAnsi="Arial Narrow" w:cs="Arial"/>
          <w:b/>
        </w:rPr>
        <w:t xml:space="preserve">: Conformity of </w:t>
      </w:r>
      <w:r w:rsidR="00700EB4" w:rsidRPr="00C90963">
        <w:rPr>
          <w:rFonts w:ascii="Arial Narrow" w:hAnsi="Arial Narrow" w:cs="Arial"/>
          <w:b/>
        </w:rPr>
        <w:t>bids</w:t>
      </w:r>
    </w:p>
    <w:p w14:paraId="0BD5A953" w14:textId="245C1999"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8</w:t>
      </w:r>
      <w:r w:rsidRPr="00C90963">
        <w:rPr>
          <w:rFonts w:ascii="Arial Narrow" w:hAnsi="Arial Narrow" w:cs="Arial"/>
        </w:rPr>
        <w:t xml:space="preserve">.1 The Evaluation sub-committee shall carry out a detailed examination of </w:t>
      </w:r>
      <w:r w:rsidR="00700EB4" w:rsidRPr="00C90963">
        <w:rPr>
          <w:rFonts w:ascii="Arial Narrow" w:hAnsi="Arial Narrow" w:cs="Arial"/>
        </w:rPr>
        <w:t>bids</w:t>
      </w:r>
      <w:r w:rsidRPr="00C90963">
        <w:rPr>
          <w:rFonts w:ascii="Arial Narrow" w:hAnsi="Arial Narrow" w:cs="Arial"/>
        </w:rPr>
        <w:t xml:space="preserve"> to determine if they are complete, if the required guarantees are furnished, if the documents were correctly signed and if generally the </w:t>
      </w:r>
      <w:r w:rsidR="00700EB4" w:rsidRPr="00C90963">
        <w:rPr>
          <w:rFonts w:ascii="Arial Narrow" w:hAnsi="Arial Narrow" w:cs="Arial"/>
        </w:rPr>
        <w:t>bids</w:t>
      </w:r>
      <w:r w:rsidR="001F0411" w:rsidRPr="00C90963">
        <w:rPr>
          <w:rFonts w:ascii="Arial Narrow" w:hAnsi="Arial Narrow" w:cs="Arial"/>
        </w:rPr>
        <w:t xml:space="preserve"> are in proper order.</w:t>
      </w:r>
    </w:p>
    <w:p w14:paraId="4FAE86C3" w14:textId="6E0B58F2"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t>2</w:t>
      </w:r>
      <w:r w:rsidR="00C63544" w:rsidRPr="00C90963">
        <w:rPr>
          <w:rFonts w:ascii="Arial Narrow" w:hAnsi="Arial Narrow" w:cs="Arial"/>
        </w:rPr>
        <w:t>8</w:t>
      </w:r>
      <w:r w:rsidRPr="00C90963">
        <w:rPr>
          <w:rFonts w:ascii="Arial Narrow" w:hAnsi="Arial Narrow" w:cs="Arial"/>
        </w:rPr>
        <w:t xml:space="preserve">.2 The Evaluation sub-committee shall determine if the </w:t>
      </w:r>
      <w:r w:rsidR="00700EB4" w:rsidRPr="00C90963">
        <w:rPr>
          <w:rFonts w:ascii="Arial Narrow" w:hAnsi="Arial Narrow" w:cs="Arial"/>
        </w:rPr>
        <w:t>bid</w:t>
      </w:r>
      <w:r w:rsidRPr="00C90963">
        <w:rPr>
          <w:rFonts w:ascii="Arial Narrow" w:hAnsi="Arial Narrow" w:cs="Arial"/>
        </w:rPr>
        <w:t xml:space="preserve"> is essentially in conformity with the conditions fixed in the Tender File based on the content without recourse t</w:t>
      </w:r>
      <w:r w:rsidR="008C65BF" w:rsidRPr="00C90963">
        <w:rPr>
          <w:rFonts w:ascii="Arial Narrow" w:hAnsi="Arial Narrow" w:cs="Arial"/>
        </w:rPr>
        <w:t xml:space="preserve">o external elements of proof.  </w:t>
      </w:r>
    </w:p>
    <w:p w14:paraId="1A58AD2A" w14:textId="03509FB0" w:rsidR="005073E8" w:rsidRPr="00C90963" w:rsidRDefault="005073E8" w:rsidP="00587D8F">
      <w:pPr>
        <w:pStyle w:val="NormalTahoma"/>
        <w:tabs>
          <w:tab w:val="left" w:pos="748"/>
        </w:tabs>
        <w:ind w:left="374"/>
        <w:rPr>
          <w:rFonts w:ascii="Arial Narrow" w:hAnsi="Arial Narrow" w:cs="Arial"/>
        </w:rPr>
      </w:pPr>
      <w:r w:rsidRPr="00C90963">
        <w:rPr>
          <w:rFonts w:ascii="Arial Narrow" w:hAnsi="Arial Narrow" w:cs="Arial"/>
        </w:rPr>
        <w:lastRenderedPageBreak/>
        <w:t>2</w:t>
      </w:r>
      <w:r w:rsidR="00C63544" w:rsidRPr="00C90963">
        <w:rPr>
          <w:rFonts w:ascii="Arial Narrow" w:hAnsi="Arial Narrow" w:cs="Arial"/>
        </w:rPr>
        <w:t>8</w:t>
      </w:r>
      <w:r w:rsidRPr="00C90963">
        <w:rPr>
          <w:rFonts w:ascii="Arial Narrow" w:hAnsi="Arial Narrow" w:cs="Arial"/>
        </w:rPr>
        <w:t>.3 A</w:t>
      </w:r>
      <w:r w:rsidR="00700EB4" w:rsidRPr="00C90963">
        <w:rPr>
          <w:rFonts w:ascii="Arial Narrow" w:hAnsi="Arial Narrow" w:cs="Arial"/>
        </w:rPr>
        <w:t xml:space="preserve"> bid</w:t>
      </w:r>
      <w:r w:rsidRPr="00C90963">
        <w:rPr>
          <w:rFonts w:ascii="Arial Narrow" w:hAnsi="Arial Narrow" w:cs="Arial"/>
        </w:rPr>
        <w:t xml:space="preserve"> that conforms to the Tender File shall essentially be a</w:t>
      </w:r>
      <w:r w:rsidR="00700EB4" w:rsidRPr="00C90963">
        <w:rPr>
          <w:rFonts w:ascii="Arial Narrow" w:hAnsi="Arial Narrow" w:cs="Arial"/>
        </w:rPr>
        <w:t xml:space="preserve"> bid</w:t>
      </w:r>
      <w:r w:rsidRPr="00C90963">
        <w:rPr>
          <w:rFonts w:ascii="Arial Narrow" w:hAnsi="Arial Narrow" w:cs="Arial"/>
        </w:rPr>
        <w:t xml:space="preserve"> that respects all the terms, conditions and specifications of the Tender File, without substantial divergence or reservation.  A substantial </w:t>
      </w:r>
      <w:r w:rsidR="008C65BF" w:rsidRPr="00C90963">
        <w:rPr>
          <w:rFonts w:ascii="Arial Narrow" w:hAnsi="Arial Narrow" w:cs="Arial"/>
        </w:rPr>
        <w:t>divergence or omission is that:</w:t>
      </w:r>
    </w:p>
    <w:p w14:paraId="7C58A1C2" w14:textId="7F351228" w:rsidR="005073E8" w:rsidRPr="00C90963" w:rsidRDefault="005073E8" w:rsidP="00587D8F">
      <w:pPr>
        <w:pStyle w:val="NormalTahoma"/>
        <w:numPr>
          <w:ilvl w:val="0"/>
          <w:numId w:val="10"/>
        </w:numPr>
        <w:tabs>
          <w:tab w:val="left" w:pos="748"/>
        </w:tabs>
        <w:rPr>
          <w:rFonts w:ascii="Arial Narrow" w:hAnsi="Arial Narrow" w:cs="Arial"/>
        </w:rPr>
      </w:pPr>
      <w:r w:rsidRPr="00C90963">
        <w:rPr>
          <w:rFonts w:ascii="Arial Narrow" w:hAnsi="Arial Narrow" w:cs="Arial"/>
        </w:rPr>
        <w:t xml:space="preserve"> which substantially limits the scope, quality or performance of the supplies and ancillary services specified in the contract;</w:t>
      </w:r>
    </w:p>
    <w:p w14:paraId="693E048F" w14:textId="7638817A" w:rsidR="005073E8" w:rsidRPr="00C90963" w:rsidRDefault="005073E8" w:rsidP="00587D8F">
      <w:pPr>
        <w:pStyle w:val="NormalTahoma"/>
        <w:numPr>
          <w:ilvl w:val="0"/>
          <w:numId w:val="10"/>
        </w:numPr>
        <w:tabs>
          <w:tab w:val="left" w:pos="748"/>
        </w:tabs>
        <w:rPr>
          <w:rFonts w:ascii="Arial Narrow" w:hAnsi="Arial Narrow" w:cs="Arial"/>
        </w:rPr>
      </w:pPr>
      <w:r w:rsidRPr="00C90963">
        <w:rPr>
          <w:rFonts w:ascii="Arial Narrow" w:hAnsi="Arial Narrow" w:cs="Arial"/>
        </w:rPr>
        <w:t xml:space="preserve">which substantially limits and is not in conformity with the Tender File, the rights of the </w:t>
      </w:r>
      <w:r w:rsidR="008700FA" w:rsidRPr="00C90963">
        <w:rPr>
          <w:rFonts w:ascii="Arial Narrow" w:hAnsi="Arial Narrow" w:cs="Arial"/>
        </w:rPr>
        <w:t xml:space="preserve">Contracting Authority </w:t>
      </w:r>
      <w:r w:rsidRPr="00C90963">
        <w:rPr>
          <w:rFonts w:ascii="Arial Narrow" w:hAnsi="Arial Narrow" w:cs="Arial"/>
        </w:rPr>
        <w:t>or the obligations of the bidder in relation to the contract; or</w:t>
      </w:r>
    </w:p>
    <w:p w14:paraId="7424422C" w14:textId="237E9E0C" w:rsidR="005073E8" w:rsidRPr="00C90963" w:rsidRDefault="005073E8" w:rsidP="00587D8F">
      <w:pPr>
        <w:pStyle w:val="NormalTahoma"/>
        <w:numPr>
          <w:ilvl w:val="0"/>
          <w:numId w:val="10"/>
        </w:numPr>
        <w:tabs>
          <w:tab w:val="left" w:pos="748"/>
        </w:tabs>
        <w:rPr>
          <w:rFonts w:ascii="Arial Narrow" w:hAnsi="Arial Narrow" w:cs="Arial"/>
        </w:rPr>
      </w:pPr>
      <w:proofErr w:type="gramStart"/>
      <w:r w:rsidRPr="00C90963">
        <w:rPr>
          <w:rFonts w:ascii="Arial Narrow" w:hAnsi="Arial Narrow" w:cs="Arial"/>
        </w:rPr>
        <w:t>whose</w:t>
      </w:r>
      <w:proofErr w:type="gramEnd"/>
      <w:r w:rsidRPr="00C90963">
        <w:rPr>
          <w:rFonts w:ascii="Arial Narrow" w:hAnsi="Arial Narrow" w:cs="Arial"/>
        </w:rPr>
        <w:t xml:space="preserve"> acceptance would be prejudicial to other bidders who presented </w:t>
      </w:r>
      <w:r w:rsidR="00DA1FEA" w:rsidRPr="00C90963">
        <w:rPr>
          <w:rFonts w:ascii="Arial Narrow" w:hAnsi="Arial Narrow" w:cs="Arial"/>
        </w:rPr>
        <w:t>bids</w:t>
      </w:r>
      <w:r w:rsidRPr="00C90963">
        <w:rPr>
          <w:rFonts w:ascii="Arial Narrow" w:hAnsi="Arial Narrow" w:cs="Arial"/>
        </w:rPr>
        <w:t xml:space="preserve"> that essentially conformed with the Tender File.</w:t>
      </w:r>
    </w:p>
    <w:p w14:paraId="0B9B1CB5" w14:textId="6343CCC7" w:rsidR="005073E8" w:rsidRPr="00C90963" w:rsidRDefault="005073E8" w:rsidP="00587D8F">
      <w:pPr>
        <w:pStyle w:val="NormalTahoma"/>
        <w:tabs>
          <w:tab w:val="left" w:pos="374"/>
        </w:tabs>
        <w:ind w:hanging="748"/>
        <w:rPr>
          <w:rFonts w:ascii="Arial Narrow" w:hAnsi="Arial Narrow" w:cs="Arial"/>
        </w:rPr>
      </w:pPr>
      <w:r w:rsidRPr="00C90963">
        <w:rPr>
          <w:rFonts w:ascii="Arial Narrow" w:hAnsi="Arial Narrow" w:cs="Arial"/>
        </w:rPr>
        <w:t>2</w:t>
      </w:r>
      <w:r w:rsidR="00C63544" w:rsidRPr="00C90963">
        <w:rPr>
          <w:rFonts w:ascii="Arial Narrow" w:hAnsi="Arial Narrow" w:cs="Arial"/>
        </w:rPr>
        <w:t>8</w:t>
      </w:r>
      <w:r w:rsidRPr="00C90963">
        <w:rPr>
          <w:rFonts w:ascii="Arial Narrow" w:hAnsi="Arial Narrow" w:cs="Arial"/>
        </w:rPr>
        <w:t>.4   If a</w:t>
      </w:r>
      <w:r w:rsidR="00DA1FEA" w:rsidRPr="00C90963">
        <w:rPr>
          <w:rFonts w:ascii="Arial Narrow" w:hAnsi="Arial Narrow" w:cs="Arial"/>
        </w:rPr>
        <w:t xml:space="preserve"> bid</w:t>
      </w:r>
      <w:r w:rsidRPr="00C90963">
        <w:rPr>
          <w:rFonts w:ascii="Arial Narrow" w:hAnsi="Arial Narrow" w:cs="Arial"/>
        </w:rPr>
        <w:t xml:space="preserve"> is essentially not in co</w:t>
      </w:r>
      <w:r w:rsidR="00AC13C9" w:rsidRPr="00C90963">
        <w:rPr>
          <w:rFonts w:ascii="Arial Narrow" w:hAnsi="Arial Narrow" w:cs="Arial"/>
        </w:rPr>
        <w:t>mpliance</w:t>
      </w:r>
      <w:r w:rsidRPr="00C90963">
        <w:rPr>
          <w:rFonts w:ascii="Arial Narrow" w:hAnsi="Arial Narrow" w:cs="Arial"/>
        </w:rPr>
        <w:t>, it shall be rejected by the competent Tenders Board and shall not eventually be rendered in co</w:t>
      </w:r>
      <w:r w:rsidR="00DA1FEA" w:rsidRPr="00C90963">
        <w:rPr>
          <w:rFonts w:ascii="Arial Narrow" w:hAnsi="Arial Narrow" w:cs="Arial"/>
        </w:rPr>
        <w:t>mpliance</w:t>
      </w:r>
      <w:r w:rsidR="001A6F09" w:rsidRPr="00C90963">
        <w:rPr>
          <w:rFonts w:ascii="Arial Narrow" w:hAnsi="Arial Narrow" w:cs="Arial"/>
        </w:rPr>
        <w:t>.</w:t>
      </w:r>
    </w:p>
    <w:p w14:paraId="66AD6818" w14:textId="3B13E129" w:rsidR="00D348AA" w:rsidRPr="00C90963" w:rsidRDefault="005073E8" w:rsidP="00587D8F">
      <w:pPr>
        <w:pStyle w:val="NormalTahoma"/>
        <w:tabs>
          <w:tab w:val="left" w:pos="567"/>
        </w:tabs>
        <w:ind w:hanging="748"/>
        <w:rPr>
          <w:rFonts w:ascii="Arial Narrow" w:hAnsi="Arial Narrow" w:cs="Arial"/>
        </w:rPr>
      </w:pPr>
      <w:r w:rsidRPr="00C90963">
        <w:rPr>
          <w:rFonts w:ascii="Arial Narrow" w:hAnsi="Arial Narrow" w:cs="Arial"/>
        </w:rPr>
        <w:t>2</w:t>
      </w:r>
      <w:r w:rsidR="00C63544" w:rsidRPr="00C90963">
        <w:rPr>
          <w:rFonts w:ascii="Arial Narrow" w:hAnsi="Arial Narrow" w:cs="Arial"/>
        </w:rPr>
        <w:t>8</w:t>
      </w:r>
      <w:r w:rsidRPr="00C90963">
        <w:rPr>
          <w:rFonts w:ascii="Arial Narrow" w:hAnsi="Arial Narrow" w:cs="Arial"/>
        </w:rPr>
        <w:t xml:space="preserve">.5   The </w:t>
      </w:r>
      <w:r w:rsidR="008700FA" w:rsidRPr="00C90963">
        <w:rPr>
          <w:rFonts w:ascii="Arial Narrow" w:hAnsi="Arial Narrow" w:cs="Arial"/>
        </w:rPr>
        <w:t xml:space="preserve">Contracting Authority </w:t>
      </w:r>
      <w:r w:rsidRPr="00C90963">
        <w:rPr>
          <w:rFonts w:ascii="Arial Narrow" w:hAnsi="Arial Narrow" w:cs="Arial"/>
        </w:rPr>
        <w:t xml:space="preserve">reserves the right to accept or reject any modification, divergence or reservation. Modifications, divergences, variants and other factors which are beyond the requirements of the Tender File shall not be considered during the evaluation of </w:t>
      </w:r>
      <w:r w:rsidR="00DA1FEA" w:rsidRPr="00C90963">
        <w:rPr>
          <w:rFonts w:ascii="Arial Narrow" w:hAnsi="Arial Narrow" w:cs="Arial"/>
        </w:rPr>
        <w:t>bids</w:t>
      </w:r>
      <w:r w:rsidRPr="00C90963">
        <w:rPr>
          <w:rFonts w:ascii="Arial Narrow" w:hAnsi="Arial Narrow" w:cs="Arial"/>
        </w:rPr>
        <w:t>.</w:t>
      </w:r>
    </w:p>
    <w:p w14:paraId="20BF060A" w14:textId="2E59F10D" w:rsidR="00D348AA" w:rsidRPr="00C90963" w:rsidRDefault="00D348AA" w:rsidP="00587D8F">
      <w:pPr>
        <w:pStyle w:val="NormalTahoma"/>
        <w:tabs>
          <w:tab w:val="left" w:pos="748"/>
        </w:tabs>
        <w:ind w:left="1309" w:hanging="1496"/>
        <w:rPr>
          <w:rFonts w:ascii="Arial Narrow" w:hAnsi="Arial Narrow" w:cs="Arial"/>
          <w:b/>
        </w:rPr>
      </w:pPr>
      <w:r w:rsidRPr="00C90963">
        <w:rPr>
          <w:rFonts w:ascii="Arial Narrow" w:hAnsi="Arial Narrow" w:cs="Arial"/>
          <w:b/>
        </w:rPr>
        <w:t>Article 29</w:t>
      </w:r>
      <w:r w:rsidR="001A6F09" w:rsidRPr="00C90963">
        <w:rPr>
          <w:rFonts w:ascii="Arial Narrow" w:hAnsi="Arial Narrow" w:cs="Arial"/>
          <w:b/>
        </w:rPr>
        <w:t>: Qualification of the bidder</w:t>
      </w:r>
    </w:p>
    <w:p w14:paraId="46BBACBA" w14:textId="3C195DB3" w:rsidR="00D348AA" w:rsidRPr="00C90963" w:rsidRDefault="00D348AA" w:rsidP="00587D8F">
      <w:pPr>
        <w:pStyle w:val="NormalTahoma"/>
        <w:tabs>
          <w:tab w:val="left" w:pos="748"/>
        </w:tabs>
        <w:ind w:left="567" w:hanging="754"/>
        <w:rPr>
          <w:rFonts w:ascii="Arial Narrow" w:hAnsi="Arial Narrow" w:cs="Arial"/>
        </w:rPr>
      </w:pPr>
      <w:r w:rsidRPr="00C90963">
        <w:rPr>
          <w:rFonts w:ascii="Arial Narrow" w:hAnsi="Arial Narrow" w:cs="Arial"/>
        </w:rPr>
        <w:tab/>
        <w:t>The Evaluation sub-committee shall ensure that the bidder retained for having submitted the bid that substantially conformed to the provisions of the Tender File, meets the qualification criteria stipulated in article 6 of the Special Regulations. It is essential to avoid arbitrarines</w:t>
      </w:r>
      <w:r w:rsidR="001A6F09" w:rsidRPr="00C90963">
        <w:rPr>
          <w:rFonts w:ascii="Arial Narrow" w:hAnsi="Arial Narrow" w:cs="Arial"/>
        </w:rPr>
        <w:t>s in determining qualification.</w:t>
      </w:r>
    </w:p>
    <w:p w14:paraId="6DF642DC" w14:textId="2A19E728" w:rsidR="00D348AA" w:rsidRPr="00C90963" w:rsidRDefault="00D348AA" w:rsidP="00587D8F">
      <w:pPr>
        <w:pStyle w:val="NormalTahoma"/>
        <w:tabs>
          <w:tab w:val="left" w:pos="748"/>
        </w:tabs>
        <w:ind w:left="1309" w:hanging="1496"/>
        <w:rPr>
          <w:rFonts w:ascii="Arial Narrow" w:hAnsi="Arial Narrow" w:cs="Arial"/>
          <w:b/>
        </w:rPr>
      </w:pPr>
      <w:r w:rsidRPr="00C90963">
        <w:rPr>
          <w:rFonts w:ascii="Arial Narrow" w:hAnsi="Arial Narrow" w:cs="Arial"/>
          <w:b/>
        </w:rPr>
        <w:t>Article 30</w:t>
      </w:r>
      <w:r w:rsidR="001A6F09" w:rsidRPr="00C90963">
        <w:rPr>
          <w:rFonts w:ascii="Arial Narrow" w:hAnsi="Arial Narrow" w:cs="Arial"/>
          <w:b/>
        </w:rPr>
        <w:t>: Correction of errors</w:t>
      </w:r>
    </w:p>
    <w:p w14:paraId="1B6FE444" w14:textId="77777777" w:rsidR="00D348AA" w:rsidRPr="00C90963" w:rsidRDefault="00D348AA" w:rsidP="00587D8F">
      <w:pPr>
        <w:pStyle w:val="NormalTahoma"/>
        <w:tabs>
          <w:tab w:val="left" w:pos="748"/>
        </w:tabs>
        <w:ind w:left="567" w:hanging="709"/>
        <w:rPr>
          <w:rFonts w:ascii="Arial Narrow" w:hAnsi="Arial Narrow" w:cs="Arial"/>
        </w:rPr>
      </w:pPr>
      <w:r w:rsidRPr="00C90963">
        <w:rPr>
          <w:rFonts w:ascii="Arial Narrow" w:hAnsi="Arial Narrow" w:cs="Arial"/>
        </w:rPr>
        <w:t xml:space="preserve">30.1   The Evaluation sub-committee shall verify the bids considered essentially in   conformity with the Tender File to rectify the possible calculation errors. The sub-committee shall rectify the </w:t>
      </w:r>
      <w:r w:rsidR="00AD3880" w:rsidRPr="00C90963">
        <w:rPr>
          <w:rFonts w:ascii="Arial Narrow" w:hAnsi="Arial Narrow" w:cs="Arial"/>
        </w:rPr>
        <w:t>errors in the following manner:</w:t>
      </w:r>
    </w:p>
    <w:p w14:paraId="2E94BF60" w14:textId="77777777" w:rsidR="00D348AA" w:rsidRPr="00C90963" w:rsidRDefault="00D348AA" w:rsidP="00587D8F">
      <w:pPr>
        <w:pStyle w:val="NormalTahoma"/>
        <w:tabs>
          <w:tab w:val="left" w:pos="748"/>
        </w:tabs>
        <w:rPr>
          <w:rFonts w:ascii="Arial Narrow" w:hAnsi="Arial Narrow" w:cs="Arial"/>
        </w:rPr>
      </w:pPr>
      <w:r w:rsidRPr="00C90963">
        <w:rPr>
          <w:rFonts w:ascii="Arial Narrow" w:hAnsi="Arial Narrow" w:cs="Arial"/>
        </w:rPr>
        <w:t xml:space="preserve">        a)  If there is a contradiction between the unit price and the total obtained by multiplying the unit price by the quantities, the unit price shall be authentic and the total price shall be corrected, unless, according to the Evaluation sub-committee, the decimal point of the unit price is manifestly badly placed. In which case the total price indicated shall prevai</w:t>
      </w:r>
      <w:r w:rsidR="00AD3880" w:rsidRPr="00C90963">
        <w:rPr>
          <w:rFonts w:ascii="Arial Narrow" w:hAnsi="Arial Narrow" w:cs="Arial"/>
        </w:rPr>
        <w:t>l and the unit price corrected.</w:t>
      </w:r>
    </w:p>
    <w:p w14:paraId="1B7E81F8" w14:textId="77777777" w:rsidR="00D348AA" w:rsidRPr="00C90963" w:rsidRDefault="00D348AA" w:rsidP="00587D8F">
      <w:pPr>
        <w:pStyle w:val="NormalTahoma"/>
        <w:numPr>
          <w:ilvl w:val="0"/>
          <w:numId w:val="19"/>
        </w:numPr>
        <w:tabs>
          <w:tab w:val="left" w:pos="748"/>
        </w:tabs>
        <w:rPr>
          <w:rFonts w:ascii="Arial Narrow" w:hAnsi="Arial Narrow" w:cs="Arial"/>
        </w:rPr>
      </w:pPr>
      <w:r w:rsidRPr="00C90963">
        <w:rPr>
          <w:rFonts w:ascii="Arial Narrow" w:hAnsi="Arial Narrow" w:cs="Arial"/>
        </w:rPr>
        <w:t xml:space="preserve">If the total obtained by the addition or subtraction of sub totals is not exact, the sub totals shall be authentic and the total corrected; </w:t>
      </w:r>
    </w:p>
    <w:p w14:paraId="5F4CD47E" w14:textId="77777777" w:rsidR="001E220C" w:rsidRPr="00C90963" w:rsidRDefault="001E220C" w:rsidP="00587D8F">
      <w:pPr>
        <w:pStyle w:val="NormalTahoma"/>
        <w:tabs>
          <w:tab w:val="left" w:pos="748"/>
        </w:tabs>
        <w:ind w:left="567" w:hanging="709"/>
        <w:rPr>
          <w:rFonts w:ascii="Arial Narrow" w:hAnsi="Arial Narrow" w:cs="Arial"/>
        </w:rPr>
      </w:pPr>
      <w:r w:rsidRPr="00C90963">
        <w:rPr>
          <w:rFonts w:ascii="Arial Narrow" w:hAnsi="Arial Narrow" w:cs="Arial"/>
        </w:rPr>
        <w:t>30.2. The amount in the Submission will be corrected by the Subcommittee of Analysis in accordance with the aforementioned error correction procedure and, with the Bidder's confirmation, said amount will be deemed to be binding.</w:t>
      </w:r>
    </w:p>
    <w:p w14:paraId="315D46F4" w14:textId="3EC5B283" w:rsidR="0074646E" w:rsidRPr="00C90963" w:rsidRDefault="001E220C" w:rsidP="00587D8F">
      <w:pPr>
        <w:pStyle w:val="NormalTahoma"/>
        <w:tabs>
          <w:tab w:val="left" w:pos="748"/>
        </w:tabs>
        <w:ind w:left="567" w:hanging="709"/>
        <w:rPr>
          <w:rFonts w:ascii="Arial Narrow" w:hAnsi="Arial Narrow" w:cs="Arial"/>
        </w:rPr>
      </w:pPr>
      <w:r w:rsidRPr="00C90963">
        <w:rPr>
          <w:rFonts w:ascii="Arial Narrow" w:hAnsi="Arial Narrow" w:cs="Arial"/>
        </w:rPr>
        <w:t>30.3. If the Bidder submitting the lowest evaluated bid fails to accept the corrections made, the bid will be rejected and the bid secured.</w:t>
      </w:r>
    </w:p>
    <w:p w14:paraId="0DAC7392" w14:textId="53560410" w:rsidR="00D348AA" w:rsidRPr="00C90963" w:rsidRDefault="00D348AA" w:rsidP="00587D8F">
      <w:pPr>
        <w:pStyle w:val="NormalTahoma"/>
        <w:tabs>
          <w:tab w:val="left" w:pos="1496"/>
        </w:tabs>
        <w:rPr>
          <w:rFonts w:ascii="Arial Narrow" w:hAnsi="Arial Narrow" w:cs="Arial"/>
          <w:b/>
        </w:rPr>
      </w:pPr>
      <w:r w:rsidRPr="00C90963">
        <w:rPr>
          <w:rFonts w:ascii="Arial Narrow" w:hAnsi="Arial Narrow" w:cs="Arial"/>
          <w:b/>
        </w:rPr>
        <w:t>Article 31: Co</w:t>
      </w:r>
      <w:r w:rsidR="001A6F09" w:rsidRPr="00C90963">
        <w:rPr>
          <w:rFonts w:ascii="Arial Narrow" w:hAnsi="Arial Narrow" w:cs="Arial"/>
          <w:b/>
        </w:rPr>
        <w:t>nversion into a single currency</w:t>
      </w:r>
    </w:p>
    <w:p w14:paraId="71CD95F1" w14:textId="2166BE3C" w:rsidR="00D348AA" w:rsidRPr="00C90963" w:rsidRDefault="00D348AA" w:rsidP="00587D8F">
      <w:pPr>
        <w:pStyle w:val="NormalTahoma"/>
        <w:tabs>
          <w:tab w:val="left" w:pos="1496"/>
        </w:tabs>
        <w:rPr>
          <w:rFonts w:ascii="Arial Narrow" w:hAnsi="Arial Narrow" w:cs="Arial"/>
        </w:rPr>
      </w:pPr>
      <w:r w:rsidRPr="00C90963">
        <w:rPr>
          <w:rFonts w:ascii="Arial Narrow" w:hAnsi="Arial Narrow" w:cs="Arial"/>
        </w:rPr>
        <w:t>31.1   To facilitate the evaluation and comparison of bids, the Evaluation sub-committee shall convert the prices expressed in various currencies into an amount in which the bid</w:t>
      </w:r>
      <w:r w:rsidR="001A6F09" w:rsidRPr="00C90963">
        <w:rPr>
          <w:rFonts w:ascii="Arial Narrow" w:hAnsi="Arial Narrow" w:cs="Arial"/>
        </w:rPr>
        <w:t xml:space="preserve"> is payable in CFA francs.</w:t>
      </w:r>
    </w:p>
    <w:p w14:paraId="1307E072" w14:textId="7D9CCA00" w:rsidR="005073E8" w:rsidRPr="00C90963" w:rsidRDefault="00D348AA" w:rsidP="00587D8F">
      <w:pPr>
        <w:pStyle w:val="NormalTahoma"/>
        <w:tabs>
          <w:tab w:val="left" w:pos="1496"/>
        </w:tabs>
        <w:rPr>
          <w:rFonts w:ascii="Arial Narrow" w:hAnsi="Arial Narrow" w:cs="Arial"/>
        </w:rPr>
      </w:pPr>
      <w:r w:rsidRPr="00C90963">
        <w:rPr>
          <w:rFonts w:ascii="Arial Narrow" w:hAnsi="Arial Narrow" w:cs="Arial"/>
        </w:rPr>
        <w:t>31.2 The conversion shall be done using the current exchange rate set by BEAC in force at the deadline for submission of bids under the conditions set in the Special Regulations.</w:t>
      </w:r>
    </w:p>
    <w:p w14:paraId="44DA667F" w14:textId="02FE69C6" w:rsidR="00D348AA" w:rsidRPr="00C90963" w:rsidRDefault="00D348AA" w:rsidP="00587D8F">
      <w:pPr>
        <w:pStyle w:val="NormalTahoma"/>
        <w:tabs>
          <w:tab w:val="left" w:pos="1496"/>
        </w:tabs>
        <w:rPr>
          <w:rFonts w:ascii="Arial Narrow" w:hAnsi="Arial Narrow" w:cs="Arial"/>
          <w:b/>
        </w:rPr>
      </w:pPr>
      <w:r w:rsidRPr="00C90963">
        <w:rPr>
          <w:rFonts w:ascii="Arial Narrow" w:hAnsi="Arial Narrow" w:cs="Arial"/>
          <w:b/>
        </w:rPr>
        <w:t>Article 32: Financial evaluation of bids</w:t>
      </w:r>
    </w:p>
    <w:p w14:paraId="1856D719" w14:textId="2FAF1A0B" w:rsidR="00D348AA" w:rsidRPr="00C90963" w:rsidRDefault="00D348AA" w:rsidP="00587D8F">
      <w:pPr>
        <w:pStyle w:val="NormalTahoma"/>
        <w:tabs>
          <w:tab w:val="left" w:pos="748"/>
          <w:tab w:val="left" w:pos="1496"/>
        </w:tabs>
        <w:ind w:left="748" w:hanging="935"/>
        <w:rPr>
          <w:rFonts w:ascii="Arial Narrow" w:hAnsi="Arial Narrow" w:cs="Arial"/>
        </w:rPr>
      </w:pPr>
      <w:r w:rsidRPr="00C90963">
        <w:rPr>
          <w:rFonts w:ascii="Arial Narrow" w:hAnsi="Arial Narrow" w:cs="Arial"/>
        </w:rPr>
        <w:t xml:space="preserve">    32.1 The Evaluation sub-committee shall proceed to the evaluation and comparison of bids which it had determined essentially met the provisions of the Tender File within the meaning of articles 30</w:t>
      </w:r>
      <w:proofErr w:type="gramStart"/>
      <w:r w:rsidRPr="00C90963">
        <w:rPr>
          <w:rFonts w:ascii="Arial Narrow" w:hAnsi="Arial Narrow" w:cs="Arial"/>
        </w:rPr>
        <w:t>,  31</w:t>
      </w:r>
      <w:proofErr w:type="gramEnd"/>
      <w:r w:rsidRPr="00C90963">
        <w:rPr>
          <w:rFonts w:ascii="Arial Narrow" w:hAnsi="Arial Narrow" w:cs="Arial"/>
        </w:rPr>
        <w:t xml:space="preserve"> and 32 of the</w:t>
      </w:r>
      <w:r w:rsidR="008C65BF" w:rsidRPr="00C90963">
        <w:rPr>
          <w:rFonts w:ascii="Arial Narrow" w:hAnsi="Arial Narrow" w:cs="Arial"/>
        </w:rPr>
        <w:t xml:space="preserve"> General Regulations.</w:t>
      </w:r>
    </w:p>
    <w:p w14:paraId="04DFE262" w14:textId="07E9FA00" w:rsidR="00D348AA" w:rsidRPr="00C90963" w:rsidRDefault="00D348AA" w:rsidP="00587D8F">
      <w:pPr>
        <w:pStyle w:val="NormalTahoma"/>
        <w:tabs>
          <w:tab w:val="left" w:pos="1496"/>
        </w:tabs>
        <w:ind w:left="748" w:hanging="935"/>
        <w:rPr>
          <w:rFonts w:ascii="Arial Narrow" w:hAnsi="Arial Narrow" w:cs="Arial"/>
        </w:rPr>
      </w:pPr>
      <w:r w:rsidRPr="00C90963">
        <w:rPr>
          <w:rFonts w:ascii="Arial Narrow" w:hAnsi="Arial Narrow" w:cs="Arial"/>
        </w:rPr>
        <w:t xml:space="preserve">   32.2   For this evaluation the Evaluation sub-committee shall c</w:t>
      </w:r>
      <w:r w:rsidR="008C65BF" w:rsidRPr="00C90963">
        <w:rPr>
          <w:rFonts w:ascii="Arial Narrow" w:hAnsi="Arial Narrow" w:cs="Arial"/>
        </w:rPr>
        <w:t>onsider the following elements:</w:t>
      </w:r>
    </w:p>
    <w:p w14:paraId="3D889A45" w14:textId="41479243" w:rsidR="00D348AA" w:rsidRPr="00C90963" w:rsidRDefault="00D348AA" w:rsidP="00587D8F">
      <w:pPr>
        <w:pStyle w:val="NormalTahoma"/>
        <w:numPr>
          <w:ilvl w:val="0"/>
          <w:numId w:val="14"/>
        </w:numPr>
        <w:tabs>
          <w:tab w:val="left" w:pos="1496"/>
        </w:tabs>
        <w:rPr>
          <w:rFonts w:ascii="Arial Narrow" w:hAnsi="Arial Narrow" w:cs="Arial"/>
        </w:rPr>
      </w:pPr>
      <w:r w:rsidRPr="00C90963">
        <w:rPr>
          <w:rFonts w:ascii="Arial Narrow" w:hAnsi="Arial Narrow" w:cs="Arial"/>
        </w:rPr>
        <w:t>the bid price, indicated according to the provisions of article 30.2 of the General Regulations;</w:t>
      </w:r>
    </w:p>
    <w:p w14:paraId="72C8FA4C" w14:textId="78E975D4" w:rsidR="00D348AA" w:rsidRPr="00C90963" w:rsidRDefault="00D348AA" w:rsidP="00587D8F">
      <w:pPr>
        <w:pStyle w:val="NormalTahoma"/>
        <w:numPr>
          <w:ilvl w:val="0"/>
          <w:numId w:val="14"/>
        </w:numPr>
        <w:tabs>
          <w:tab w:val="left" w:pos="1496"/>
        </w:tabs>
        <w:rPr>
          <w:rFonts w:ascii="Arial Narrow" w:hAnsi="Arial Narrow" w:cs="Arial"/>
        </w:rPr>
      </w:pPr>
      <w:r w:rsidRPr="00C90963">
        <w:rPr>
          <w:rFonts w:ascii="Arial Narrow" w:hAnsi="Arial Narrow" w:cs="Arial"/>
        </w:rPr>
        <w:t>adjustments made on the price to correct the arithmetical errors in application of article 32(3) of the General Regulations;</w:t>
      </w:r>
    </w:p>
    <w:p w14:paraId="233725C7" w14:textId="77777777" w:rsidR="00D348AA" w:rsidRPr="00C90963" w:rsidRDefault="00D348AA" w:rsidP="00587D8F">
      <w:pPr>
        <w:pStyle w:val="NormalTahoma"/>
        <w:numPr>
          <w:ilvl w:val="0"/>
          <w:numId w:val="14"/>
        </w:numPr>
        <w:tabs>
          <w:tab w:val="left" w:pos="1496"/>
        </w:tabs>
        <w:rPr>
          <w:rFonts w:ascii="Arial Narrow" w:hAnsi="Arial Narrow" w:cs="Arial"/>
        </w:rPr>
      </w:pPr>
      <w:r w:rsidRPr="00C90963">
        <w:rPr>
          <w:rFonts w:ascii="Arial Narrow" w:hAnsi="Arial Narrow" w:cs="Arial"/>
        </w:rPr>
        <w:t>adjustments made on the price as a result of rebates offered in application of paragraph 31.2 of the General Conditions;</w:t>
      </w:r>
    </w:p>
    <w:p w14:paraId="15B119FD" w14:textId="77777777" w:rsidR="001E220C" w:rsidRPr="00C90963" w:rsidRDefault="001E220C" w:rsidP="00587D8F">
      <w:pPr>
        <w:pStyle w:val="NormalTahoma"/>
        <w:numPr>
          <w:ilvl w:val="0"/>
          <w:numId w:val="14"/>
        </w:numPr>
        <w:tabs>
          <w:tab w:val="left" w:pos="1496"/>
        </w:tabs>
        <w:rPr>
          <w:rFonts w:ascii="Arial Narrow" w:hAnsi="Arial Narrow" w:cs="Arial"/>
        </w:rPr>
      </w:pPr>
      <w:r w:rsidRPr="00C90963">
        <w:rPr>
          <w:rFonts w:ascii="Arial Narrow" w:hAnsi="Arial Narrow" w:cs="Arial"/>
        </w:rPr>
        <w:lastRenderedPageBreak/>
        <w:t>By appropriately adjusting, on a technical or financial basis, any other modification, divergence or quantifiable reserve;</w:t>
      </w:r>
    </w:p>
    <w:p w14:paraId="463EB874" w14:textId="77777777" w:rsidR="001E220C" w:rsidRPr="00C90963" w:rsidRDefault="001E220C" w:rsidP="00587D8F">
      <w:pPr>
        <w:pStyle w:val="NormalTahoma"/>
        <w:numPr>
          <w:ilvl w:val="0"/>
          <w:numId w:val="14"/>
        </w:numPr>
        <w:tabs>
          <w:tab w:val="left" w:pos="1496"/>
        </w:tabs>
        <w:rPr>
          <w:rFonts w:ascii="Arial Narrow" w:hAnsi="Arial Narrow" w:cs="Arial"/>
        </w:rPr>
      </w:pPr>
      <w:r w:rsidRPr="00C90963">
        <w:rPr>
          <w:rFonts w:ascii="Arial Narrow" w:hAnsi="Arial Narrow" w:cs="Arial"/>
        </w:rPr>
        <w:t>Taking into consideration the different lead times proposed by the bidders, if they are authorized by the special Regulations;</w:t>
      </w:r>
    </w:p>
    <w:p w14:paraId="6F372729" w14:textId="77777777" w:rsidR="001E220C" w:rsidRPr="00C90963" w:rsidRDefault="001E220C" w:rsidP="00587D8F">
      <w:pPr>
        <w:pStyle w:val="NormalTahoma"/>
        <w:numPr>
          <w:ilvl w:val="0"/>
          <w:numId w:val="14"/>
        </w:numPr>
        <w:tabs>
          <w:tab w:val="left" w:pos="1496"/>
        </w:tabs>
        <w:rPr>
          <w:rFonts w:ascii="Arial Narrow" w:hAnsi="Arial Narrow" w:cs="Arial"/>
        </w:rPr>
      </w:pPr>
      <w:r w:rsidRPr="00C90963">
        <w:rPr>
          <w:rFonts w:ascii="Arial Narrow" w:hAnsi="Arial Narrow" w:cs="Arial"/>
        </w:rPr>
        <w:t xml:space="preserve">If applicable, in accordance with the provisions of Article 13.2 of the </w:t>
      </w:r>
      <w:r w:rsidR="003A57A9" w:rsidRPr="00C90963">
        <w:rPr>
          <w:rFonts w:ascii="Arial Narrow" w:hAnsi="Arial Narrow" w:cs="Arial"/>
        </w:rPr>
        <w:t>General Regulations</w:t>
      </w:r>
      <w:r w:rsidRPr="00C90963">
        <w:rPr>
          <w:rFonts w:ascii="Arial Narrow" w:hAnsi="Arial Narrow" w:cs="Arial"/>
        </w:rPr>
        <w:t xml:space="preserve"> and special Regulations, applying the discounts offered by the Bidder for the award of more than one lot, if this call for tenders is issued simultaneously for several lots.</w:t>
      </w:r>
    </w:p>
    <w:p w14:paraId="6782701B" w14:textId="75FEA8FA" w:rsidR="001E220C" w:rsidRPr="00C90963" w:rsidRDefault="001E220C" w:rsidP="00587D8F">
      <w:pPr>
        <w:pStyle w:val="NormalTahoma"/>
        <w:numPr>
          <w:ilvl w:val="0"/>
          <w:numId w:val="14"/>
        </w:numPr>
        <w:tabs>
          <w:tab w:val="left" w:pos="1496"/>
        </w:tabs>
        <w:rPr>
          <w:rFonts w:ascii="Arial Narrow" w:hAnsi="Arial Narrow" w:cs="Arial"/>
        </w:rPr>
      </w:pPr>
      <w:r w:rsidRPr="00C90963">
        <w:rPr>
          <w:rFonts w:ascii="Arial Narrow" w:hAnsi="Arial Narrow" w:cs="Arial"/>
        </w:rPr>
        <w:t xml:space="preserve">Where applicable, in accordance with the provisions of section 18.3 of the </w:t>
      </w:r>
      <w:r w:rsidR="003A57A9" w:rsidRPr="00C90963">
        <w:rPr>
          <w:rFonts w:ascii="Arial Narrow" w:hAnsi="Arial Narrow" w:cs="Arial"/>
        </w:rPr>
        <w:t>special Regulations</w:t>
      </w:r>
      <w:r w:rsidRPr="00C90963">
        <w:rPr>
          <w:rFonts w:ascii="Arial Narrow" w:hAnsi="Arial Narrow" w:cs="Arial"/>
        </w:rPr>
        <w:t xml:space="preserve"> and the Technical Specifications, the proposed technical variants, if permitted, will be evaluated according to their merit and regardless of whether or not the Bidder will have bid for the award. </w:t>
      </w:r>
      <w:r w:rsidR="00647B65" w:rsidRPr="00C90963">
        <w:rPr>
          <w:rFonts w:ascii="Arial Narrow" w:hAnsi="Arial Narrow" w:cs="Arial"/>
        </w:rPr>
        <w:t>Technical</w:t>
      </w:r>
      <w:r w:rsidRPr="00C90963">
        <w:rPr>
          <w:rFonts w:ascii="Arial Narrow" w:hAnsi="Arial Narrow" w:cs="Arial"/>
        </w:rPr>
        <w:t xml:space="preserve"> solution specified by the Owner in the RPAO.</w:t>
      </w:r>
    </w:p>
    <w:p w14:paraId="1799CDDD" w14:textId="01FBCCC8" w:rsidR="001E220C" w:rsidRPr="00C90963" w:rsidRDefault="001E220C" w:rsidP="00587D8F">
      <w:pPr>
        <w:rPr>
          <w:rFonts w:ascii="Arial Narrow" w:hAnsi="Arial Narrow" w:cs="Arial"/>
          <w:lang w:val="en-US"/>
        </w:rPr>
      </w:pPr>
      <w:r w:rsidRPr="00C90963">
        <w:rPr>
          <w:rFonts w:ascii="Arial Narrow" w:hAnsi="Arial Narrow" w:cs="Arial"/>
          <w:lang w:val="en-US"/>
        </w:rPr>
        <w:t xml:space="preserve">32.3. The estimated effect of the price revision formulas in the </w:t>
      </w:r>
      <w:r w:rsidR="003A57A9" w:rsidRPr="00C90963">
        <w:rPr>
          <w:rFonts w:ascii="Arial Narrow" w:hAnsi="Arial Narrow" w:cs="Arial"/>
          <w:lang w:val="en-US"/>
        </w:rPr>
        <w:t>“</w:t>
      </w:r>
      <w:r w:rsidRPr="00C90963">
        <w:rPr>
          <w:rFonts w:ascii="Arial Narrow" w:hAnsi="Arial Narrow" w:cs="Arial"/>
          <w:lang w:val="en-US"/>
        </w:rPr>
        <w:t>CCAGs</w:t>
      </w:r>
      <w:r w:rsidR="003A57A9" w:rsidRPr="00C90963">
        <w:rPr>
          <w:rFonts w:ascii="Arial Narrow" w:hAnsi="Arial Narrow" w:cs="Arial"/>
          <w:lang w:val="en-US"/>
        </w:rPr>
        <w:t>”</w:t>
      </w:r>
      <w:r w:rsidRPr="00C90963">
        <w:rPr>
          <w:rFonts w:ascii="Arial Narrow" w:hAnsi="Arial Narrow" w:cs="Arial"/>
          <w:lang w:val="en-US"/>
        </w:rPr>
        <w:t xml:space="preserve"> and </w:t>
      </w:r>
      <w:r w:rsidR="003A57A9" w:rsidRPr="00C90963">
        <w:rPr>
          <w:rFonts w:ascii="Arial Narrow" w:hAnsi="Arial Narrow" w:cs="Arial"/>
          <w:lang w:val="en-US"/>
        </w:rPr>
        <w:t>“</w:t>
      </w:r>
      <w:r w:rsidRPr="00C90963">
        <w:rPr>
          <w:rFonts w:ascii="Arial Narrow" w:hAnsi="Arial Narrow" w:cs="Arial"/>
          <w:lang w:val="en-US"/>
        </w:rPr>
        <w:t>CCAPs</w:t>
      </w:r>
      <w:r w:rsidR="003A57A9" w:rsidRPr="00C90963">
        <w:rPr>
          <w:rFonts w:ascii="Arial Narrow" w:hAnsi="Arial Narrow" w:cs="Arial"/>
          <w:lang w:val="en-US"/>
        </w:rPr>
        <w:t>”</w:t>
      </w:r>
      <w:r w:rsidR="008C65BF" w:rsidRPr="00C90963">
        <w:rPr>
          <w:rFonts w:ascii="Arial Narrow" w:hAnsi="Arial Narrow" w:cs="Arial"/>
          <w:lang w:val="en-US"/>
        </w:rPr>
        <w:t xml:space="preserve">, </w:t>
      </w:r>
      <w:r w:rsidR="00647B65" w:rsidRPr="00C90963">
        <w:rPr>
          <w:rFonts w:ascii="Arial Narrow" w:hAnsi="Arial Narrow" w:cs="Arial"/>
          <w:lang w:val="en-US"/>
        </w:rPr>
        <w:t>applied</w:t>
      </w:r>
      <w:r w:rsidRPr="00C90963">
        <w:rPr>
          <w:rFonts w:ascii="Arial Narrow" w:hAnsi="Arial Narrow" w:cs="Arial"/>
          <w:lang w:val="en-US"/>
        </w:rPr>
        <w:t xml:space="preserve"> during the period of performance of the </w:t>
      </w:r>
      <w:r w:rsidR="00647B65" w:rsidRPr="00C90963">
        <w:rPr>
          <w:rFonts w:ascii="Arial Narrow" w:hAnsi="Arial Narrow" w:cs="Arial"/>
          <w:lang w:val="en-US"/>
        </w:rPr>
        <w:t>Contract</w:t>
      </w:r>
      <w:r w:rsidRPr="00C90963">
        <w:rPr>
          <w:rFonts w:ascii="Arial Narrow" w:hAnsi="Arial Narrow" w:cs="Arial"/>
          <w:lang w:val="en-US"/>
        </w:rPr>
        <w:t xml:space="preserve"> will not be taken into account in the evaluation of the tende</w:t>
      </w:r>
      <w:r w:rsidR="008C65BF" w:rsidRPr="00C90963">
        <w:rPr>
          <w:rFonts w:ascii="Arial Narrow" w:hAnsi="Arial Narrow" w:cs="Arial"/>
          <w:lang w:val="en-US"/>
        </w:rPr>
        <w:t>rs.</w:t>
      </w:r>
    </w:p>
    <w:p w14:paraId="4FD8C209" w14:textId="619BA539" w:rsidR="001E220C" w:rsidRPr="00C90963" w:rsidRDefault="001E220C" w:rsidP="00587D8F">
      <w:pPr>
        <w:rPr>
          <w:rFonts w:ascii="Arial Narrow" w:hAnsi="Arial Narrow" w:cs="Arial"/>
          <w:lang w:val="en-US"/>
        </w:rPr>
      </w:pPr>
      <w:r w:rsidRPr="00C90963">
        <w:rPr>
          <w:rFonts w:ascii="Arial Narrow" w:hAnsi="Arial Narrow" w:cs="Arial"/>
          <w:lang w:val="en-US"/>
        </w:rPr>
        <w:t xml:space="preserve">32.4. If the lowest evaluated bid is found to be abnormally low or is significantly out of balance with the Owner's estimate of the work to be performed under the Contract, the commission may from the price sub-detail provided by the bidder for any element, or for all elements of the Quantitative and Estimated Detail, check whether these prices are compatible with the construction methods and the proposed schedule. In the event that the evidence submitted by the </w:t>
      </w:r>
      <w:r w:rsidR="003A57A9" w:rsidRPr="00C90963">
        <w:rPr>
          <w:rFonts w:ascii="Arial Narrow" w:hAnsi="Arial Narrow" w:cs="Arial"/>
          <w:lang w:val="en-US"/>
        </w:rPr>
        <w:t>bidder</w:t>
      </w:r>
      <w:r w:rsidRPr="00C90963">
        <w:rPr>
          <w:rFonts w:ascii="Arial Narrow" w:hAnsi="Arial Narrow" w:cs="Arial"/>
          <w:lang w:val="en-US"/>
        </w:rPr>
        <w:t xml:space="preserve"> does not seem satisfactory to him, the Employer may reject the tender after the technical opinion of the Public Contracts Regulation </w:t>
      </w:r>
      <w:r w:rsidR="003A57A9" w:rsidRPr="00C90963">
        <w:rPr>
          <w:rFonts w:ascii="Arial Narrow" w:hAnsi="Arial Narrow" w:cs="Arial"/>
          <w:lang w:val="en-US"/>
        </w:rPr>
        <w:t>board</w:t>
      </w:r>
      <w:r w:rsidRPr="00C90963">
        <w:rPr>
          <w:rFonts w:ascii="Arial Narrow" w:hAnsi="Arial Narrow" w:cs="Arial"/>
          <w:lang w:val="en-US"/>
        </w:rPr>
        <w:t>.</w:t>
      </w:r>
    </w:p>
    <w:p w14:paraId="02DC80D7" w14:textId="763B7E71" w:rsidR="0021407A" w:rsidRPr="00C90963" w:rsidRDefault="0021407A" w:rsidP="00587D8F">
      <w:pPr>
        <w:pStyle w:val="NormalTahoma"/>
        <w:tabs>
          <w:tab w:val="left" w:pos="1496"/>
        </w:tabs>
        <w:ind w:left="374" w:hanging="374"/>
        <w:rPr>
          <w:rFonts w:ascii="Arial Narrow" w:hAnsi="Arial Narrow" w:cs="Arial"/>
          <w:b/>
        </w:rPr>
      </w:pPr>
      <w:r w:rsidRPr="00C90963">
        <w:rPr>
          <w:rFonts w:ascii="Arial Narrow" w:hAnsi="Arial Narrow" w:cs="Arial"/>
          <w:b/>
        </w:rPr>
        <w:t>Article 33</w:t>
      </w:r>
      <w:r w:rsidR="008C65BF" w:rsidRPr="00C90963">
        <w:rPr>
          <w:rFonts w:ascii="Arial Narrow" w:hAnsi="Arial Narrow" w:cs="Arial"/>
          <w:b/>
        </w:rPr>
        <w:t>: Margin of preference</w:t>
      </w:r>
    </w:p>
    <w:p w14:paraId="2EBD8764" w14:textId="21D41E50" w:rsidR="005073E8" w:rsidRPr="00C90963" w:rsidRDefault="0021407A" w:rsidP="00587D8F">
      <w:pPr>
        <w:pStyle w:val="NormalTahoma"/>
        <w:tabs>
          <w:tab w:val="left" w:pos="1496"/>
        </w:tabs>
        <w:ind w:left="374" w:hanging="374"/>
        <w:rPr>
          <w:rFonts w:ascii="Arial Narrow" w:hAnsi="Arial Narrow" w:cs="Arial"/>
        </w:rPr>
      </w:pPr>
      <w:r w:rsidRPr="00C90963">
        <w:rPr>
          <w:rFonts w:ascii="Arial Narrow" w:hAnsi="Arial Narrow" w:cs="Arial"/>
        </w:rPr>
        <w:tab/>
        <w:t xml:space="preserve">   If this provision is mentioned in the Special Regulations, national businesspersons may benefit from a national preference margin as provided for in the Public Contracts Code for reasons of evaluation of the bids</w:t>
      </w:r>
      <w:r w:rsidR="00AD3880" w:rsidRPr="00C90963">
        <w:rPr>
          <w:rFonts w:ascii="Arial Narrow" w:hAnsi="Arial Narrow" w:cs="Arial"/>
        </w:rPr>
        <w:t>.</w:t>
      </w:r>
    </w:p>
    <w:p w14:paraId="6CE9F1C0" w14:textId="636EA883" w:rsidR="005073E8" w:rsidRPr="00C90963" w:rsidRDefault="008C65BF" w:rsidP="00587D8F">
      <w:pPr>
        <w:pStyle w:val="NormalTahoma"/>
        <w:tabs>
          <w:tab w:val="left" w:pos="1496"/>
        </w:tabs>
        <w:ind w:left="748" w:hanging="935"/>
        <w:rPr>
          <w:rFonts w:ascii="Arial Narrow" w:hAnsi="Arial Narrow" w:cs="Arial"/>
          <w:b/>
          <w:sz w:val="28"/>
          <w:szCs w:val="28"/>
        </w:rPr>
      </w:pPr>
      <w:r w:rsidRPr="00C90963">
        <w:rPr>
          <w:rFonts w:ascii="Arial Narrow" w:hAnsi="Arial Narrow" w:cs="Arial"/>
          <w:b/>
          <w:sz w:val="28"/>
          <w:szCs w:val="28"/>
        </w:rPr>
        <w:t>F. Award of the contract</w:t>
      </w:r>
    </w:p>
    <w:p w14:paraId="65EC3F65" w14:textId="77777777" w:rsidR="005073E8" w:rsidRPr="00C90963" w:rsidRDefault="005073E8" w:rsidP="00587D8F">
      <w:pPr>
        <w:pStyle w:val="NormalTahoma"/>
        <w:tabs>
          <w:tab w:val="left" w:pos="1496"/>
        </w:tabs>
        <w:ind w:left="748" w:hanging="935"/>
        <w:rPr>
          <w:rFonts w:ascii="Arial Narrow" w:hAnsi="Arial Narrow" w:cs="Arial"/>
          <w:b/>
        </w:rPr>
      </w:pPr>
      <w:r w:rsidRPr="00C90963">
        <w:rPr>
          <w:rFonts w:ascii="Arial Narrow" w:hAnsi="Arial Narrow" w:cs="Arial"/>
          <w:b/>
        </w:rPr>
        <w:t>Article 3</w:t>
      </w:r>
      <w:r w:rsidR="0021407A" w:rsidRPr="00C90963">
        <w:rPr>
          <w:rFonts w:ascii="Arial Narrow" w:hAnsi="Arial Narrow" w:cs="Arial"/>
          <w:b/>
        </w:rPr>
        <w:t>4</w:t>
      </w:r>
      <w:r w:rsidR="00AD3880" w:rsidRPr="00C90963">
        <w:rPr>
          <w:rFonts w:ascii="Arial Narrow" w:hAnsi="Arial Narrow" w:cs="Arial"/>
          <w:b/>
        </w:rPr>
        <w:t>: Award of the contract</w:t>
      </w:r>
    </w:p>
    <w:p w14:paraId="3348EE38" w14:textId="1C85F569" w:rsidR="005073E8" w:rsidRPr="00C90963" w:rsidRDefault="005073E8" w:rsidP="00587D8F">
      <w:pPr>
        <w:pStyle w:val="NormalTahoma"/>
        <w:tabs>
          <w:tab w:val="left" w:pos="709"/>
        </w:tabs>
        <w:ind w:left="748" w:hanging="935"/>
        <w:rPr>
          <w:rFonts w:ascii="Arial Narrow" w:hAnsi="Arial Narrow" w:cs="Arial"/>
        </w:rPr>
      </w:pPr>
      <w:r w:rsidRPr="00C90963">
        <w:rPr>
          <w:rFonts w:ascii="Arial Narrow" w:hAnsi="Arial Narrow" w:cs="Arial"/>
        </w:rPr>
        <w:t xml:space="preserve"> 3</w:t>
      </w:r>
      <w:r w:rsidR="0021407A" w:rsidRPr="00C90963">
        <w:rPr>
          <w:rFonts w:ascii="Arial Narrow" w:hAnsi="Arial Narrow" w:cs="Arial"/>
        </w:rPr>
        <w:t>4</w:t>
      </w:r>
      <w:r w:rsidRPr="00C90963">
        <w:rPr>
          <w:rFonts w:ascii="Arial Narrow" w:hAnsi="Arial Narrow" w:cs="Arial"/>
        </w:rPr>
        <w:t xml:space="preserve">.1    The </w:t>
      </w:r>
      <w:r w:rsidR="008700FA" w:rsidRPr="00C90963">
        <w:rPr>
          <w:rFonts w:ascii="Arial Narrow" w:hAnsi="Arial Narrow" w:cs="Arial"/>
        </w:rPr>
        <w:t xml:space="preserve"> Contracting Authority </w:t>
      </w:r>
      <w:r w:rsidRPr="00C90963">
        <w:rPr>
          <w:rFonts w:ascii="Arial Narrow" w:hAnsi="Arial Narrow" w:cs="Arial"/>
        </w:rPr>
        <w:t xml:space="preserve">shall award the contract to the bidder whose offer was judged essentially in conformity with the Tender File and who has the required technical and financial capacities to execute the contract satisfactorily and whose </w:t>
      </w:r>
      <w:r w:rsidR="006F42F6" w:rsidRPr="00C90963">
        <w:rPr>
          <w:rFonts w:ascii="Arial Narrow" w:hAnsi="Arial Narrow" w:cs="Arial"/>
        </w:rPr>
        <w:t>bid</w:t>
      </w:r>
      <w:r w:rsidRPr="00C90963">
        <w:rPr>
          <w:rFonts w:ascii="Arial Narrow" w:hAnsi="Arial Narrow" w:cs="Arial"/>
        </w:rPr>
        <w:t xml:space="preserve"> was evaluated as the lowest by </w:t>
      </w:r>
      <w:r w:rsidR="000D315E" w:rsidRPr="00C90963">
        <w:rPr>
          <w:rFonts w:ascii="Arial Narrow" w:hAnsi="Arial Narrow" w:cs="Arial"/>
        </w:rPr>
        <w:t>including, where</w:t>
      </w:r>
      <w:r w:rsidR="00AD3880" w:rsidRPr="00C90963">
        <w:rPr>
          <w:rFonts w:ascii="Arial Narrow" w:hAnsi="Arial Narrow" w:cs="Arial"/>
        </w:rPr>
        <w:t xml:space="preserve"> necessary, proposed rebates.</w:t>
      </w:r>
    </w:p>
    <w:p w14:paraId="0FE79CBC" w14:textId="77777777" w:rsidR="005073E8" w:rsidRPr="00C90963" w:rsidRDefault="005073E8" w:rsidP="00587D8F">
      <w:pPr>
        <w:pStyle w:val="NormalTahoma"/>
        <w:tabs>
          <w:tab w:val="left" w:pos="709"/>
        </w:tabs>
        <w:ind w:left="748" w:hanging="935"/>
        <w:rPr>
          <w:rFonts w:ascii="Arial Narrow" w:hAnsi="Arial Narrow" w:cs="Arial"/>
        </w:rPr>
      </w:pPr>
      <w:r w:rsidRPr="00C90963">
        <w:rPr>
          <w:rFonts w:ascii="Arial Narrow" w:hAnsi="Arial Narrow" w:cs="Arial"/>
        </w:rPr>
        <w:t>3</w:t>
      </w:r>
      <w:r w:rsidR="0021407A" w:rsidRPr="00C90963">
        <w:rPr>
          <w:rFonts w:ascii="Arial Narrow" w:hAnsi="Arial Narrow" w:cs="Arial"/>
        </w:rPr>
        <w:t>4</w:t>
      </w:r>
      <w:r w:rsidRPr="00C90963">
        <w:rPr>
          <w:rFonts w:ascii="Arial Narrow" w:hAnsi="Arial Narrow" w:cs="Arial"/>
        </w:rPr>
        <w:t>.2     If the invitation to tender has several lots, the lowest bid shall be determined by evaluating this contract in relation with the other lots to be awarded concurrently, by taking into consideration the rebates offered by the bidders in case of award of more than one lot, as well as their financial situation at the time of award.</w:t>
      </w:r>
    </w:p>
    <w:p w14:paraId="68C140FF" w14:textId="2B1E6475" w:rsidR="003A57A9" w:rsidRPr="00C90963" w:rsidRDefault="003A57A9" w:rsidP="00587D8F">
      <w:pPr>
        <w:pStyle w:val="NormalTahoma"/>
        <w:tabs>
          <w:tab w:val="left" w:pos="709"/>
        </w:tabs>
        <w:ind w:left="748" w:hanging="935"/>
        <w:rPr>
          <w:rFonts w:ascii="Arial Narrow" w:hAnsi="Arial Narrow" w:cs="Arial"/>
        </w:rPr>
      </w:pPr>
      <w:r w:rsidRPr="00C90963">
        <w:rPr>
          <w:rFonts w:ascii="Arial Narrow" w:hAnsi="Arial Narrow" w:cs="Arial"/>
        </w:rPr>
        <w:t>34.3 Any award of Works contracts shall be made to the Bidder fulfilling the technical and financial capacities required as a result of the evaluation criteria and presenting the bid evaluated as the lowest bidder.</w:t>
      </w:r>
    </w:p>
    <w:p w14:paraId="40B5FF93" w14:textId="4800B3CC" w:rsidR="005073E8" w:rsidRPr="00C90963" w:rsidRDefault="005073E8" w:rsidP="00587D8F">
      <w:pPr>
        <w:pStyle w:val="NormalTahoma"/>
        <w:tabs>
          <w:tab w:val="left" w:pos="1496"/>
        </w:tabs>
        <w:ind w:left="748" w:hanging="935"/>
        <w:rPr>
          <w:rFonts w:ascii="Arial Narrow" w:hAnsi="Arial Narrow" w:cs="Arial"/>
          <w:b/>
        </w:rPr>
      </w:pPr>
      <w:r w:rsidRPr="00C90963">
        <w:rPr>
          <w:rFonts w:ascii="Arial Narrow" w:hAnsi="Arial Narrow" w:cs="Arial"/>
          <w:b/>
        </w:rPr>
        <w:t>Article 3</w:t>
      </w:r>
      <w:r w:rsidR="0021407A" w:rsidRPr="00C90963">
        <w:rPr>
          <w:rFonts w:ascii="Arial Narrow" w:hAnsi="Arial Narrow" w:cs="Arial"/>
          <w:b/>
        </w:rPr>
        <w:t>5</w:t>
      </w:r>
      <w:r w:rsidRPr="00C90963">
        <w:rPr>
          <w:rFonts w:ascii="Arial Narrow" w:hAnsi="Arial Narrow" w:cs="Arial"/>
          <w:b/>
        </w:rPr>
        <w:t xml:space="preserve">:  The right by the </w:t>
      </w:r>
      <w:r w:rsidR="008700FA" w:rsidRPr="00C90963">
        <w:rPr>
          <w:rFonts w:ascii="Arial Narrow" w:hAnsi="Arial Narrow" w:cs="Arial"/>
          <w:b/>
        </w:rPr>
        <w:t xml:space="preserve">Contracting Authority </w:t>
      </w:r>
      <w:r w:rsidRPr="00C90963">
        <w:rPr>
          <w:rFonts w:ascii="Arial Narrow" w:hAnsi="Arial Narrow" w:cs="Arial"/>
          <w:b/>
        </w:rPr>
        <w:t>to declare an invitation to tender unsu</w:t>
      </w:r>
      <w:r w:rsidR="008C65BF" w:rsidRPr="00C90963">
        <w:rPr>
          <w:rFonts w:ascii="Arial Narrow" w:hAnsi="Arial Narrow" w:cs="Arial"/>
          <w:b/>
        </w:rPr>
        <w:t xml:space="preserve">ccessful or cancel a procedure </w:t>
      </w:r>
    </w:p>
    <w:p w14:paraId="0FE5E07E" w14:textId="7D402B90" w:rsidR="005073E8" w:rsidRPr="00C90963" w:rsidRDefault="005073E8" w:rsidP="00587D8F">
      <w:pPr>
        <w:pStyle w:val="NormalTahoma"/>
        <w:tabs>
          <w:tab w:val="left" w:pos="1496"/>
        </w:tabs>
        <w:ind w:left="748" w:hanging="935"/>
        <w:rPr>
          <w:rFonts w:ascii="Arial Narrow" w:hAnsi="Arial Narrow" w:cs="Arial"/>
        </w:rPr>
      </w:pPr>
      <w:r w:rsidRPr="00C90963">
        <w:rPr>
          <w:rFonts w:ascii="Arial Narrow" w:hAnsi="Arial Narrow" w:cs="Arial"/>
        </w:rPr>
        <w:t xml:space="preserve">            The </w:t>
      </w:r>
      <w:r w:rsidR="008700FA" w:rsidRPr="00C90963">
        <w:rPr>
          <w:rFonts w:ascii="Arial Narrow" w:hAnsi="Arial Narrow" w:cs="Arial"/>
        </w:rPr>
        <w:t xml:space="preserve">Contracting Authority </w:t>
      </w:r>
      <w:r w:rsidRPr="00C90963">
        <w:rPr>
          <w:rFonts w:ascii="Arial Narrow" w:hAnsi="Arial Narrow" w:cs="Arial"/>
        </w:rPr>
        <w:t>reserves the right to cancel a procedure of invitation to tender</w:t>
      </w:r>
      <w:r w:rsidR="00D811DF" w:rsidRPr="00C90963">
        <w:rPr>
          <w:rFonts w:ascii="Arial Narrow" w:hAnsi="Arial Narrow" w:cs="Arial"/>
        </w:rPr>
        <w:t xml:space="preserve"> </w:t>
      </w:r>
      <w:r w:rsidRPr="00C90963">
        <w:rPr>
          <w:rFonts w:ascii="Arial Narrow" w:hAnsi="Arial Narrow" w:cs="Arial"/>
        </w:rPr>
        <w:t>after the authorisation of the</w:t>
      </w:r>
      <w:r w:rsidR="008835DC" w:rsidRPr="00C90963">
        <w:rPr>
          <w:rFonts w:ascii="Arial Narrow" w:hAnsi="Arial Narrow" w:cs="Arial"/>
        </w:rPr>
        <w:t xml:space="preserve"> </w:t>
      </w:r>
      <w:r w:rsidR="00D811DF" w:rsidRPr="00C90963">
        <w:rPr>
          <w:rFonts w:ascii="Arial Narrow" w:hAnsi="Arial Narrow" w:cs="Arial"/>
        </w:rPr>
        <w:t xml:space="preserve">authority  in charge of public </w:t>
      </w:r>
      <w:r w:rsidR="008835DC" w:rsidRPr="00C90963">
        <w:rPr>
          <w:rFonts w:ascii="Arial Narrow" w:hAnsi="Arial Narrow" w:cs="Arial"/>
        </w:rPr>
        <w:t>contract</w:t>
      </w:r>
      <w:r w:rsidR="00D811DF" w:rsidRPr="00C90963">
        <w:rPr>
          <w:rFonts w:ascii="Arial Narrow" w:hAnsi="Arial Narrow" w:cs="Arial"/>
        </w:rPr>
        <w:t xml:space="preserve">s </w:t>
      </w:r>
      <w:r w:rsidRPr="00C90963">
        <w:rPr>
          <w:rFonts w:ascii="Arial Narrow" w:hAnsi="Arial Narrow" w:cs="Arial"/>
        </w:rPr>
        <w:t>where the offers have been opened) or to declare an invitation to tender unsuccessful after the advice of the competent Tenders Board, without any clai</w:t>
      </w:r>
      <w:r w:rsidR="008C65BF" w:rsidRPr="00C90963">
        <w:rPr>
          <w:rFonts w:ascii="Arial Narrow" w:hAnsi="Arial Narrow" w:cs="Arial"/>
        </w:rPr>
        <w:t>ms being entertained.</w:t>
      </w:r>
    </w:p>
    <w:p w14:paraId="7A8CC742" w14:textId="5DDBE79A" w:rsidR="0021407A" w:rsidRPr="00C90963" w:rsidRDefault="0021407A" w:rsidP="00587D8F">
      <w:pPr>
        <w:pStyle w:val="NormalTahoma"/>
        <w:tabs>
          <w:tab w:val="left" w:pos="1496"/>
        </w:tabs>
        <w:ind w:left="748" w:hanging="935"/>
        <w:rPr>
          <w:rFonts w:ascii="Arial Narrow" w:hAnsi="Arial Narrow" w:cs="Arial"/>
          <w:b/>
        </w:rPr>
      </w:pPr>
      <w:r w:rsidRPr="00C90963">
        <w:rPr>
          <w:rFonts w:ascii="Arial Narrow" w:hAnsi="Arial Narrow" w:cs="Arial"/>
          <w:b/>
        </w:rPr>
        <w:t>Article 36: Notificati</w:t>
      </w:r>
      <w:r w:rsidR="008C65BF" w:rsidRPr="00C90963">
        <w:rPr>
          <w:rFonts w:ascii="Arial Narrow" w:hAnsi="Arial Narrow" w:cs="Arial"/>
          <w:b/>
        </w:rPr>
        <w:t>on of the award of the contract</w:t>
      </w:r>
    </w:p>
    <w:p w14:paraId="79D507CD" w14:textId="34ACD9BF" w:rsidR="0021407A" w:rsidRPr="00C90963" w:rsidRDefault="0021407A" w:rsidP="00587D8F">
      <w:pPr>
        <w:pStyle w:val="NormalTahoma"/>
        <w:tabs>
          <w:tab w:val="left" w:pos="1496"/>
        </w:tabs>
        <w:ind w:left="0" w:firstLine="0"/>
        <w:rPr>
          <w:rFonts w:ascii="Arial Narrow" w:hAnsi="Arial Narrow" w:cs="Arial"/>
        </w:rPr>
      </w:pPr>
      <w:r w:rsidRPr="00C90963">
        <w:rPr>
          <w:rFonts w:ascii="Arial Narrow" w:hAnsi="Arial Narrow" w:cs="Arial"/>
        </w:rPr>
        <w:t xml:space="preserve">Before the expiry of the validity of the bids set in the Special Regulations, the </w:t>
      </w:r>
      <w:r w:rsidR="008700FA" w:rsidRPr="00C90963">
        <w:rPr>
          <w:rFonts w:ascii="Arial Narrow" w:hAnsi="Arial Narrow" w:cs="Arial"/>
        </w:rPr>
        <w:t xml:space="preserve">Delegated Contracting Authority </w:t>
      </w:r>
      <w:r w:rsidRPr="00C90963">
        <w:rPr>
          <w:rFonts w:ascii="Arial Narrow" w:hAnsi="Arial Narrow" w:cs="Arial"/>
        </w:rPr>
        <w:t xml:space="preserve">shall notify the successful bidder by telecopy confirmed by registered mail that his bid was retained. This letter shall indicate the amount the </w:t>
      </w:r>
      <w:r w:rsidR="008700FA" w:rsidRPr="00C90963">
        <w:rPr>
          <w:rFonts w:ascii="Arial Narrow" w:hAnsi="Arial Narrow" w:cs="Arial"/>
        </w:rPr>
        <w:t xml:space="preserve">Delegated Contracting Authority </w:t>
      </w:r>
      <w:r w:rsidRPr="00C90963">
        <w:rPr>
          <w:rFonts w:ascii="Arial Narrow" w:hAnsi="Arial Narrow" w:cs="Arial"/>
        </w:rPr>
        <w:t>will pay the supplier to execute the contrac</w:t>
      </w:r>
      <w:r w:rsidR="008C65BF" w:rsidRPr="00C90963">
        <w:rPr>
          <w:rFonts w:ascii="Arial Narrow" w:hAnsi="Arial Narrow" w:cs="Arial"/>
        </w:rPr>
        <w:t>t and the execution time-limit.</w:t>
      </w:r>
    </w:p>
    <w:p w14:paraId="1FD72963" w14:textId="7D3F8CBD" w:rsidR="0021407A" w:rsidRPr="00C90963" w:rsidRDefault="0021407A" w:rsidP="00587D8F">
      <w:pPr>
        <w:pStyle w:val="NormalTahoma"/>
        <w:tabs>
          <w:tab w:val="left" w:pos="1496"/>
        </w:tabs>
        <w:ind w:left="748" w:hanging="935"/>
        <w:rPr>
          <w:rFonts w:ascii="Arial Narrow" w:hAnsi="Arial Narrow" w:cs="Arial"/>
          <w:b/>
        </w:rPr>
      </w:pPr>
      <w:r w:rsidRPr="00C90963">
        <w:rPr>
          <w:rFonts w:ascii="Arial Narrow" w:hAnsi="Arial Narrow" w:cs="Arial"/>
          <w:b/>
        </w:rPr>
        <w:t>Article 37: Publication of</w:t>
      </w:r>
      <w:r w:rsidR="008C65BF" w:rsidRPr="00C90963">
        <w:rPr>
          <w:rFonts w:ascii="Arial Narrow" w:hAnsi="Arial Narrow" w:cs="Arial"/>
          <w:b/>
        </w:rPr>
        <w:t xml:space="preserve"> results of award and petitions</w:t>
      </w:r>
    </w:p>
    <w:p w14:paraId="7B832CE4" w14:textId="4EBABBC2" w:rsidR="0021407A" w:rsidRPr="00C90963" w:rsidRDefault="00667DE2" w:rsidP="00587D8F">
      <w:pPr>
        <w:pStyle w:val="NormalTahoma"/>
        <w:tabs>
          <w:tab w:val="left" w:pos="1496"/>
        </w:tabs>
        <w:ind w:left="709" w:hanging="851"/>
        <w:rPr>
          <w:rFonts w:ascii="Arial Narrow" w:hAnsi="Arial Narrow" w:cs="Arial"/>
        </w:rPr>
      </w:pPr>
      <w:r w:rsidRPr="00C90963">
        <w:rPr>
          <w:rFonts w:ascii="Arial Narrow" w:hAnsi="Arial Narrow" w:cs="Arial"/>
        </w:rPr>
        <w:t>37</w:t>
      </w:r>
      <w:r w:rsidR="0021407A" w:rsidRPr="00C90963">
        <w:rPr>
          <w:rFonts w:ascii="Arial Narrow" w:hAnsi="Arial Narrow" w:cs="Arial"/>
        </w:rPr>
        <w:t xml:space="preserve">.1     The </w:t>
      </w:r>
      <w:r w:rsidR="008700FA" w:rsidRPr="00C90963">
        <w:rPr>
          <w:rFonts w:ascii="Arial Narrow" w:hAnsi="Arial Narrow" w:cs="Arial"/>
        </w:rPr>
        <w:t xml:space="preserve">Contracting Authority </w:t>
      </w:r>
      <w:r w:rsidR="0021407A" w:rsidRPr="00C90963">
        <w:rPr>
          <w:rFonts w:ascii="Arial Narrow" w:hAnsi="Arial Narrow" w:cs="Arial"/>
        </w:rPr>
        <w:t>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r w:rsidR="008C65BF" w:rsidRPr="00C90963">
        <w:rPr>
          <w:rFonts w:ascii="Arial Narrow" w:hAnsi="Arial Narrow" w:cs="Arial"/>
        </w:rPr>
        <w:t>.</w:t>
      </w:r>
    </w:p>
    <w:p w14:paraId="20097B4B" w14:textId="6CC1E3A1" w:rsidR="0021407A" w:rsidRPr="00C90963" w:rsidRDefault="00667DE2" w:rsidP="00587D8F">
      <w:pPr>
        <w:pStyle w:val="NormalTahoma"/>
        <w:tabs>
          <w:tab w:val="left" w:pos="567"/>
          <w:tab w:val="left" w:pos="1496"/>
        </w:tabs>
        <w:ind w:left="567" w:hanging="709"/>
        <w:rPr>
          <w:rFonts w:ascii="Arial Narrow" w:hAnsi="Arial Narrow" w:cs="Arial"/>
        </w:rPr>
      </w:pPr>
      <w:r w:rsidRPr="00C90963">
        <w:rPr>
          <w:rFonts w:ascii="Arial Narrow" w:hAnsi="Arial Narrow" w:cs="Arial"/>
        </w:rPr>
        <w:lastRenderedPageBreak/>
        <w:t>37</w:t>
      </w:r>
      <w:r w:rsidR="0021407A" w:rsidRPr="00C90963">
        <w:rPr>
          <w:rFonts w:ascii="Arial Narrow" w:hAnsi="Arial Narrow" w:cs="Arial"/>
        </w:rPr>
        <w:t xml:space="preserve">.2 The </w:t>
      </w:r>
      <w:r w:rsidR="008700FA" w:rsidRPr="00C90963">
        <w:rPr>
          <w:rFonts w:ascii="Arial Narrow" w:hAnsi="Arial Narrow" w:cs="Arial"/>
        </w:rPr>
        <w:t xml:space="preserve">Contracting Authority </w:t>
      </w:r>
      <w:r w:rsidR="0021407A" w:rsidRPr="00C90963">
        <w:rPr>
          <w:rFonts w:ascii="Arial Narrow" w:hAnsi="Arial Narrow" w:cs="Arial"/>
        </w:rPr>
        <w:t>is bound to communicate the reasons for the rejection of bids of the bidders concerned who so request.</w:t>
      </w:r>
    </w:p>
    <w:p w14:paraId="718F5644" w14:textId="4791FC05" w:rsidR="0021407A" w:rsidRPr="00C90963" w:rsidRDefault="00667DE2" w:rsidP="00587D8F">
      <w:pPr>
        <w:pStyle w:val="NormalTahoma"/>
        <w:tabs>
          <w:tab w:val="left" w:pos="1496"/>
        </w:tabs>
        <w:ind w:left="709" w:hanging="851"/>
        <w:rPr>
          <w:rFonts w:ascii="Arial Narrow" w:hAnsi="Arial Narrow" w:cs="Arial"/>
        </w:rPr>
      </w:pPr>
      <w:r w:rsidRPr="00C90963">
        <w:rPr>
          <w:rFonts w:ascii="Arial Narrow" w:hAnsi="Arial Narrow" w:cs="Arial"/>
        </w:rPr>
        <w:t>37</w:t>
      </w:r>
      <w:r w:rsidR="0021407A" w:rsidRPr="00C90963">
        <w:rPr>
          <w:rFonts w:ascii="Arial Narrow" w:hAnsi="Arial Narrow" w:cs="Arial"/>
        </w:rPr>
        <w:t>.3     After publication of the award results, bids that are not withdrawn within fifteen (15) days shall be destroyed, without any claims for compensation being entertained. Only the copy destined for the body in charge of regulation shall be kept.</w:t>
      </w:r>
    </w:p>
    <w:p w14:paraId="22ED671D" w14:textId="48086673" w:rsidR="0021407A" w:rsidRPr="00C90963" w:rsidRDefault="00667DE2" w:rsidP="00587D8F">
      <w:pPr>
        <w:pStyle w:val="NormalTahoma"/>
        <w:tabs>
          <w:tab w:val="left" w:pos="1496"/>
        </w:tabs>
        <w:ind w:left="709" w:hanging="851"/>
        <w:rPr>
          <w:rFonts w:ascii="Arial Narrow" w:hAnsi="Arial Narrow" w:cs="Arial"/>
        </w:rPr>
      </w:pPr>
      <w:r w:rsidRPr="00C90963">
        <w:rPr>
          <w:rFonts w:ascii="Arial Narrow" w:hAnsi="Arial Narrow" w:cs="Arial"/>
        </w:rPr>
        <w:t>37</w:t>
      </w:r>
      <w:r w:rsidR="0021407A" w:rsidRPr="00C90963">
        <w:rPr>
          <w:rFonts w:ascii="Arial Narrow" w:hAnsi="Arial Narrow" w:cs="Arial"/>
        </w:rPr>
        <w:t xml:space="preserve">.4      In case of petition, it should be addressed to the Minister Delegate in charge of Public Contracts with copies to the Public Contracts Regulatory Agency, to the head of structure to which is </w:t>
      </w:r>
      <w:r w:rsidR="000D315E" w:rsidRPr="00C90963">
        <w:rPr>
          <w:rFonts w:ascii="Arial Narrow" w:hAnsi="Arial Narrow" w:cs="Arial"/>
        </w:rPr>
        <w:t>attached the</w:t>
      </w:r>
      <w:r w:rsidR="0021407A" w:rsidRPr="00C90963">
        <w:rPr>
          <w:rFonts w:ascii="Arial Narrow" w:hAnsi="Arial Narrow" w:cs="Arial"/>
        </w:rPr>
        <w:t xml:space="preserve"> Tenders Board concerned and the chairperson of the said Tenders Board.</w:t>
      </w:r>
    </w:p>
    <w:p w14:paraId="63F37AEF" w14:textId="5B5C728A" w:rsidR="0021407A" w:rsidRPr="00C90963" w:rsidRDefault="0021407A" w:rsidP="00587D8F">
      <w:pPr>
        <w:pStyle w:val="NormalTahoma"/>
        <w:tabs>
          <w:tab w:val="left" w:pos="1496"/>
        </w:tabs>
        <w:ind w:left="0" w:firstLine="0"/>
        <w:rPr>
          <w:rFonts w:ascii="Arial Narrow" w:hAnsi="Arial Narrow" w:cs="Arial"/>
        </w:rPr>
      </w:pPr>
      <w:r w:rsidRPr="00C90963">
        <w:rPr>
          <w:rFonts w:ascii="Arial Narrow" w:hAnsi="Arial Narrow" w:cs="Arial"/>
        </w:rPr>
        <w:t xml:space="preserve">It must take place within a maximum deadline of five (5) working days after </w:t>
      </w:r>
      <w:r w:rsidR="008C65BF" w:rsidRPr="00C90963">
        <w:rPr>
          <w:rFonts w:ascii="Arial Narrow" w:hAnsi="Arial Narrow" w:cs="Arial"/>
        </w:rPr>
        <w:t>the publication of the results.</w:t>
      </w:r>
    </w:p>
    <w:p w14:paraId="7763AAE2" w14:textId="5FEB7669" w:rsidR="00667DE2" w:rsidRPr="00C90963" w:rsidRDefault="00667DE2" w:rsidP="00587D8F">
      <w:pPr>
        <w:pStyle w:val="NormalTahoma"/>
        <w:tabs>
          <w:tab w:val="left" w:pos="1496"/>
        </w:tabs>
        <w:ind w:left="748" w:hanging="935"/>
        <w:rPr>
          <w:rFonts w:ascii="Arial Narrow" w:hAnsi="Arial Narrow" w:cs="Arial"/>
          <w:b/>
        </w:rPr>
      </w:pPr>
      <w:r w:rsidRPr="00C90963">
        <w:rPr>
          <w:rFonts w:ascii="Arial Narrow" w:hAnsi="Arial Narrow" w:cs="Arial"/>
          <w:b/>
        </w:rPr>
        <w:t>Article 38</w:t>
      </w:r>
      <w:r w:rsidR="008C65BF" w:rsidRPr="00C90963">
        <w:rPr>
          <w:rFonts w:ascii="Arial Narrow" w:hAnsi="Arial Narrow" w:cs="Arial"/>
          <w:b/>
        </w:rPr>
        <w:t>: Signing of the contract</w:t>
      </w:r>
    </w:p>
    <w:p w14:paraId="155A5EBE" w14:textId="2EA86BAC" w:rsidR="00667DE2" w:rsidRPr="00C90963" w:rsidRDefault="00667DE2" w:rsidP="00587D8F">
      <w:pPr>
        <w:pStyle w:val="NormalTahoma"/>
        <w:tabs>
          <w:tab w:val="left" w:pos="748"/>
          <w:tab w:val="left" w:pos="1496"/>
        </w:tabs>
        <w:ind w:left="748" w:hanging="935"/>
        <w:rPr>
          <w:rFonts w:ascii="Arial Narrow" w:hAnsi="Arial Narrow" w:cs="Arial"/>
        </w:rPr>
      </w:pPr>
      <w:r w:rsidRPr="00C90963">
        <w:rPr>
          <w:rFonts w:ascii="Arial Narrow" w:hAnsi="Arial Narrow" w:cs="Arial"/>
        </w:rPr>
        <w:t>38.1      After publication of the results, the draft contract subscribed by the successful bidder shall be submitted to the Tenders Board (and the competent Specialised Contracts Control Boar</w:t>
      </w:r>
      <w:r w:rsidR="008C65BF" w:rsidRPr="00C90963">
        <w:rPr>
          <w:rFonts w:ascii="Arial Narrow" w:hAnsi="Arial Narrow" w:cs="Arial"/>
        </w:rPr>
        <w:t>d, where need be) for approval.</w:t>
      </w:r>
    </w:p>
    <w:p w14:paraId="337DE418" w14:textId="0E376780" w:rsidR="00667DE2" w:rsidRPr="00C90963" w:rsidRDefault="00667DE2" w:rsidP="00587D8F">
      <w:pPr>
        <w:pStyle w:val="NormalTahoma"/>
        <w:tabs>
          <w:tab w:val="left" w:pos="748"/>
          <w:tab w:val="left" w:pos="1496"/>
        </w:tabs>
        <w:ind w:left="748" w:hanging="935"/>
        <w:rPr>
          <w:rFonts w:ascii="Arial Narrow" w:hAnsi="Arial Narrow" w:cs="Arial"/>
        </w:rPr>
      </w:pPr>
      <w:r w:rsidRPr="00C90963">
        <w:rPr>
          <w:rFonts w:ascii="Arial Narrow" w:hAnsi="Arial Narrow" w:cs="Arial"/>
        </w:rPr>
        <w:t xml:space="preserve">38.2     The </w:t>
      </w:r>
      <w:r w:rsidR="008700FA" w:rsidRPr="00C90963">
        <w:rPr>
          <w:rFonts w:ascii="Arial Narrow" w:hAnsi="Arial Narrow" w:cs="Arial"/>
        </w:rPr>
        <w:t xml:space="preserve">Contracting Authority </w:t>
      </w:r>
      <w:r w:rsidRPr="00C90963">
        <w:rPr>
          <w:rFonts w:ascii="Arial Narrow" w:hAnsi="Arial Narrow" w:cs="Arial"/>
        </w:rPr>
        <w:t>has seven (7) days to sign the contract from the date of reception of the draft contract approved by the competent Tenders Board and subsc</w:t>
      </w:r>
      <w:r w:rsidR="008C65BF" w:rsidRPr="00C90963">
        <w:rPr>
          <w:rFonts w:ascii="Arial Narrow" w:hAnsi="Arial Narrow" w:cs="Arial"/>
        </w:rPr>
        <w:t>ribed by the successful bidder.</w:t>
      </w:r>
    </w:p>
    <w:p w14:paraId="5BDA91A1" w14:textId="7629ED29" w:rsidR="00667DE2" w:rsidRPr="00C90963" w:rsidRDefault="00667DE2" w:rsidP="00587D8F">
      <w:pPr>
        <w:pStyle w:val="NormalTahoma"/>
        <w:tabs>
          <w:tab w:val="left" w:pos="748"/>
          <w:tab w:val="left" w:pos="1496"/>
        </w:tabs>
        <w:ind w:left="748" w:hanging="935"/>
        <w:rPr>
          <w:rFonts w:ascii="Arial Narrow" w:hAnsi="Arial Narrow" w:cs="Arial"/>
        </w:rPr>
      </w:pPr>
      <w:r w:rsidRPr="00C90963">
        <w:rPr>
          <w:rFonts w:ascii="Arial Narrow" w:hAnsi="Arial Narrow" w:cs="Arial"/>
        </w:rPr>
        <w:t>38.3    The contract must be notified to the successful bidder within five (5)</w:t>
      </w:r>
      <w:r w:rsidR="008C65BF" w:rsidRPr="00C90963">
        <w:rPr>
          <w:rFonts w:ascii="Arial Narrow" w:hAnsi="Arial Narrow" w:cs="Arial"/>
        </w:rPr>
        <w:t xml:space="preserve"> days of its date of signature.</w:t>
      </w:r>
    </w:p>
    <w:p w14:paraId="21247DFB" w14:textId="17961FF7" w:rsidR="005073E8" w:rsidRPr="00C90963" w:rsidRDefault="005073E8" w:rsidP="00587D8F">
      <w:pPr>
        <w:pStyle w:val="NormalTahoma"/>
        <w:tabs>
          <w:tab w:val="left" w:pos="748"/>
          <w:tab w:val="left" w:pos="1496"/>
        </w:tabs>
        <w:ind w:left="748" w:hanging="935"/>
        <w:rPr>
          <w:rFonts w:ascii="Arial Narrow" w:hAnsi="Arial Narrow" w:cs="Arial"/>
          <w:b/>
        </w:rPr>
      </w:pPr>
      <w:r w:rsidRPr="00C90963">
        <w:rPr>
          <w:rFonts w:ascii="Arial Narrow" w:hAnsi="Arial Narrow" w:cs="Arial"/>
          <w:b/>
        </w:rPr>
        <w:t xml:space="preserve">Article </w:t>
      </w:r>
      <w:r w:rsidR="00667DE2" w:rsidRPr="00C90963">
        <w:rPr>
          <w:rFonts w:ascii="Arial Narrow" w:hAnsi="Arial Narrow" w:cs="Arial"/>
          <w:b/>
        </w:rPr>
        <w:t>39</w:t>
      </w:r>
      <w:r w:rsidR="008C65BF" w:rsidRPr="00C90963">
        <w:rPr>
          <w:rFonts w:ascii="Arial Narrow" w:hAnsi="Arial Narrow" w:cs="Arial"/>
          <w:b/>
        </w:rPr>
        <w:t xml:space="preserve">:  Final Bond </w:t>
      </w:r>
    </w:p>
    <w:p w14:paraId="2F64413D" w14:textId="5A00DE8D" w:rsidR="005073E8" w:rsidRPr="00C90963" w:rsidRDefault="005073E8" w:rsidP="00587D8F">
      <w:pPr>
        <w:pStyle w:val="NormalTahoma"/>
        <w:tabs>
          <w:tab w:val="left" w:pos="1496"/>
        </w:tabs>
        <w:ind w:left="748" w:hanging="935"/>
        <w:rPr>
          <w:rFonts w:ascii="Arial Narrow" w:hAnsi="Arial Narrow" w:cs="Arial"/>
        </w:rPr>
      </w:pPr>
      <w:r w:rsidRPr="00C90963">
        <w:rPr>
          <w:rFonts w:ascii="Arial Narrow" w:hAnsi="Arial Narrow" w:cs="Arial"/>
        </w:rPr>
        <w:t xml:space="preserve"> </w:t>
      </w:r>
      <w:r w:rsidR="00667DE2" w:rsidRPr="00C90963">
        <w:rPr>
          <w:rFonts w:ascii="Arial Narrow" w:hAnsi="Arial Narrow" w:cs="Arial"/>
        </w:rPr>
        <w:t>39</w:t>
      </w:r>
      <w:r w:rsidRPr="00C90963">
        <w:rPr>
          <w:rFonts w:ascii="Arial Narrow" w:hAnsi="Arial Narrow" w:cs="Arial"/>
        </w:rPr>
        <w:t xml:space="preserve">.1    Within twenty (20) days of the notification by the Contracting Authority, the contractor shall furnish the </w:t>
      </w:r>
      <w:r w:rsidR="00D811DF" w:rsidRPr="00C90963">
        <w:rPr>
          <w:rFonts w:ascii="Arial Narrow" w:hAnsi="Arial Narrow" w:cs="Arial"/>
        </w:rPr>
        <w:t>Project Owner</w:t>
      </w:r>
      <w:r w:rsidRPr="00C90963">
        <w:rPr>
          <w:rFonts w:ascii="Arial Narrow" w:hAnsi="Arial Narrow" w:cs="Arial"/>
        </w:rPr>
        <w:t xml:space="preserve"> with a final bond </w:t>
      </w:r>
      <w:r w:rsidR="00D811DF" w:rsidRPr="00C90963">
        <w:rPr>
          <w:rFonts w:ascii="Arial Narrow" w:hAnsi="Arial Narrow" w:cs="Arial"/>
        </w:rPr>
        <w:t xml:space="preserve">to guarantee the full execution of the services </w:t>
      </w:r>
      <w:r w:rsidRPr="00C90963">
        <w:rPr>
          <w:rFonts w:ascii="Arial Narrow" w:hAnsi="Arial Narrow" w:cs="Arial"/>
        </w:rPr>
        <w:t>in the form stipulated in the Special Regulations, in accordance with the mod</w:t>
      </w:r>
      <w:r w:rsidR="008C65BF" w:rsidRPr="00C90963">
        <w:rPr>
          <w:rFonts w:ascii="Arial Narrow" w:hAnsi="Arial Narrow" w:cs="Arial"/>
        </w:rPr>
        <w:t>el provided in the Tender File.</w:t>
      </w:r>
    </w:p>
    <w:p w14:paraId="6AC90AD4" w14:textId="5A248899" w:rsidR="005073E8" w:rsidRPr="00C90963" w:rsidRDefault="00667DE2" w:rsidP="00587D8F">
      <w:pPr>
        <w:pStyle w:val="NormalTahoma"/>
        <w:tabs>
          <w:tab w:val="left" w:pos="1496"/>
        </w:tabs>
        <w:ind w:left="748" w:hanging="935"/>
        <w:rPr>
          <w:rFonts w:ascii="Arial Narrow" w:hAnsi="Arial Narrow" w:cs="Arial"/>
        </w:rPr>
      </w:pPr>
      <w:r w:rsidRPr="00C90963">
        <w:rPr>
          <w:rFonts w:ascii="Arial Narrow" w:hAnsi="Arial Narrow" w:cs="Arial"/>
        </w:rPr>
        <w:t>39</w:t>
      </w:r>
      <w:r w:rsidR="005073E8" w:rsidRPr="00C90963">
        <w:rPr>
          <w:rFonts w:ascii="Arial Narrow" w:hAnsi="Arial Narrow" w:cs="Arial"/>
        </w:rPr>
        <w:t xml:space="preserve">.2    The bond may be replaced by a guarantee from a banking establishment approved according to the instruments in force with the </w:t>
      </w:r>
      <w:r w:rsidR="008700FA" w:rsidRPr="00C90963">
        <w:rPr>
          <w:rFonts w:ascii="Arial Narrow" w:hAnsi="Arial Narrow" w:cs="Arial"/>
        </w:rPr>
        <w:t xml:space="preserve">Contracting Authority </w:t>
      </w:r>
      <w:r w:rsidR="005073E8" w:rsidRPr="00C90963">
        <w:rPr>
          <w:rFonts w:ascii="Arial Narrow" w:hAnsi="Arial Narrow" w:cs="Arial"/>
        </w:rPr>
        <w:t>as beneficiary or by a joint or several g</w:t>
      </w:r>
      <w:r w:rsidR="008C65BF" w:rsidRPr="00C90963">
        <w:rPr>
          <w:rFonts w:ascii="Arial Narrow" w:hAnsi="Arial Narrow" w:cs="Arial"/>
        </w:rPr>
        <w:t>uarantee.</w:t>
      </w:r>
    </w:p>
    <w:p w14:paraId="59DD2092" w14:textId="74939995" w:rsidR="005073E8" w:rsidRPr="00C90963" w:rsidRDefault="00667DE2" w:rsidP="00587D8F">
      <w:pPr>
        <w:pStyle w:val="NormalTahoma"/>
        <w:tabs>
          <w:tab w:val="left" w:pos="1496"/>
        </w:tabs>
        <w:ind w:left="748" w:hanging="935"/>
        <w:rPr>
          <w:rFonts w:ascii="Arial Narrow" w:hAnsi="Arial Narrow" w:cs="Arial"/>
        </w:rPr>
      </w:pPr>
      <w:r w:rsidRPr="00C90963">
        <w:rPr>
          <w:rFonts w:ascii="Arial Narrow" w:hAnsi="Arial Narrow" w:cs="Arial"/>
        </w:rPr>
        <w:t>39</w:t>
      </w:r>
      <w:r w:rsidR="005073E8" w:rsidRPr="00C90963">
        <w:rPr>
          <w:rFonts w:ascii="Arial Narrow" w:hAnsi="Arial Narrow" w:cs="Arial"/>
        </w:rPr>
        <w:t>.3      Small and medium-sized enterprises (SME) constituted of national capital and managed by nationals may, in lieu of the guarantee, provide a statutory lien or a bond issued by a banking establishment or a first rate financial institution approved in accordance</w:t>
      </w:r>
      <w:r w:rsidR="008C65BF" w:rsidRPr="00C90963">
        <w:rPr>
          <w:rFonts w:ascii="Arial Narrow" w:hAnsi="Arial Narrow" w:cs="Arial"/>
        </w:rPr>
        <w:t xml:space="preserve"> with the instruments in force.</w:t>
      </w:r>
    </w:p>
    <w:p w14:paraId="4AAF86D8" w14:textId="5D77DBD8" w:rsidR="00667DE2" w:rsidRPr="00C90963" w:rsidRDefault="00667DE2" w:rsidP="00587D8F">
      <w:pPr>
        <w:pStyle w:val="NormalTahoma"/>
        <w:tabs>
          <w:tab w:val="left" w:pos="1496"/>
        </w:tabs>
        <w:ind w:left="748" w:hanging="935"/>
        <w:rPr>
          <w:rFonts w:ascii="Arial Narrow" w:hAnsi="Arial Narrow" w:cs="Arial"/>
        </w:rPr>
      </w:pPr>
      <w:r w:rsidRPr="00C90963">
        <w:rPr>
          <w:rFonts w:ascii="Arial Narrow" w:hAnsi="Arial Narrow" w:cs="Arial"/>
        </w:rPr>
        <w:t>39</w:t>
      </w:r>
      <w:r w:rsidR="005073E8" w:rsidRPr="00C90963">
        <w:rPr>
          <w:rFonts w:ascii="Arial Narrow" w:hAnsi="Arial Narrow" w:cs="Arial"/>
        </w:rPr>
        <w:t>.4    Failure to produce the final bond within the prescribed time-limit shall likely cause the termination of the contract.</w:t>
      </w:r>
    </w:p>
    <w:p w14:paraId="4AD4E03D" w14:textId="77777777" w:rsidR="00667DE2" w:rsidRPr="00C90963" w:rsidRDefault="00667DE2" w:rsidP="00587D8F">
      <w:pPr>
        <w:pStyle w:val="NormalTahoma"/>
        <w:tabs>
          <w:tab w:val="left" w:pos="1496"/>
        </w:tabs>
        <w:ind w:left="748" w:hanging="935"/>
        <w:rPr>
          <w:rFonts w:ascii="Arial Narrow" w:hAnsi="Arial Narrow" w:cs="Arial"/>
        </w:rPr>
      </w:pPr>
      <w:r w:rsidRPr="00C90963">
        <w:rPr>
          <w:rFonts w:ascii="Arial Narrow" w:hAnsi="Arial Narrow" w:cs="Arial"/>
          <w:b/>
        </w:rPr>
        <w:t>Article 40: Right to modify quantities during the award of the contract</w:t>
      </w:r>
    </w:p>
    <w:p w14:paraId="40AF32C2" w14:textId="46992C0D" w:rsidR="00667DE2" w:rsidRPr="00C90963" w:rsidRDefault="00667DE2" w:rsidP="00587D8F">
      <w:pPr>
        <w:pStyle w:val="NormalTahoma"/>
        <w:tabs>
          <w:tab w:val="left" w:pos="1496"/>
        </w:tabs>
        <w:ind w:left="748" w:hanging="935"/>
        <w:rPr>
          <w:rFonts w:ascii="Arial Narrow" w:hAnsi="Arial Narrow" w:cs="Arial"/>
        </w:rPr>
      </w:pPr>
      <w:r w:rsidRPr="00C90963">
        <w:rPr>
          <w:rFonts w:ascii="Arial Narrow" w:hAnsi="Arial Narrow" w:cs="Arial"/>
        </w:rPr>
        <w:t xml:space="preserve">             During the award of the contract, the </w:t>
      </w:r>
      <w:r w:rsidR="008700FA" w:rsidRPr="00C90963">
        <w:rPr>
          <w:rFonts w:ascii="Arial Narrow" w:hAnsi="Arial Narrow" w:cs="Arial"/>
        </w:rPr>
        <w:t xml:space="preserve">Contracting Authority </w:t>
      </w:r>
      <w:r w:rsidRPr="00C90963">
        <w:rPr>
          <w:rFonts w:ascii="Arial Narrow" w:hAnsi="Arial Narrow" w:cs="Arial"/>
        </w:rPr>
        <w:t>reserves the right to increase or decrease by not more than fifteen per cent (15%), the quantity of the supplies and services initially specified in the Quantity Schedule, without changing the unit prices or other terms and conditions.</w:t>
      </w:r>
    </w:p>
    <w:p w14:paraId="7FEAFEBD" w14:textId="77777777" w:rsidR="00667DE2" w:rsidRPr="00C90963" w:rsidRDefault="00667DE2" w:rsidP="00587D8F">
      <w:pPr>
        <w:pStyle w:val="NormalTahoma"/>
        <w:tabs>
          <w:tab w:val="left" w:pos="561"/>
          <w:tab w:val="left" w:pos="1496"/>
        </w:tabs>
        <w:ind w:left="3119" w:hanging="3306"/>
        <w:rPr>
          <w:rFonts w:ascii="Arial Narrow" w:hAnsi="Arial Narrow" w:cs="Arial"/>
          <w:sz w:val="60"/>
          <w:szCs w:val="60"/>
        </w:rPr>
      </w:pPr>
    </w:p>
    <w:p w14:paraId="753B94BD" w14:textId="77777777" w:rsidR="00667DE2" w:rsidRPr="00C90963" w:rsidRDefault="00667DE2" w:rsidP="00587D8F">
      <w:pPr>
        <w:pStyle w:val="NormalTahoma"/>
        <w:tabs>
          <w:tab w:val="left" w:pos="561"/>
          <w:tab w:val="left" w:pos="1496"/>
        </w:tabs>
        <w:ind w:left="3119" w:hanging="3306"/>
        <w:rPr>
          <w:rFonts w:ascii="Arial Narrow" w:hAnsi="Arial Narrow" w:cs="Arial"/>
          <w:sz w:val="60"/>
          <w:szCs w:val="60"/>
        </w:rPr>
      </w:pPr>
    </w:p>
    <w:p w14:paraId="09C60F13" w14:textId="77777777" w:rsidR="00667DE2" w:rsidRPr="00C90963" w:rsidRDefault="00667DE2" w:rsidP="00587D8F">
      <w:pPr>
        <w:pStyle w:val="NormalTahoma"/>
        <w:tabs>
          <w:tab w:val="left" w:pos="561"/>
          <w:tab w:val="left" w:pos="1496"/>
        </w:tabs>
        <w:ind w:left="3119" w:hanging="3306"/>
        <w:rPr>
          <w:rFonts w:ascii="Arial Narrow" w:hAnsi="Arial Narrow" w:cs="Arial"/>
          <w:sz w:val="60"/>
          <w:szCs w:val="60"/>
        </w:rPr>
      </w:pPr>
    </w:p>
    <w:p w14:paraId="0E3CFB7C" w14:textId="77777777" w:rsidR="00667DE2" w:rsidRPr="00C90963" w:rsidRDefault="00667DE2" w:rsidP="00587D8F">
      <w:pPr>
        <w:pStyle w:val="NormalTahoma"/>
        <w:tabs>
          <w:tab w:val="left" w:pos="561"/>
          <w:tab w:val="left" w:pos="1496"/>
        </w:tabs>
        <w:ind w:left="3119" w:hanging="3306"/>
        <w:rPr>
          <w:rFonts w:ascii="Arial Narrow" w:hAnsi="Arial Narrow" w:cs="Arial"/>
          <w:sz w:val="60"/>
          <w:szCs w:val="60"/>
        </w:rPr>
      </w:pPr>
    </w:p>
    <w:p w14:paraId="548884A2" w14:textId="77777777" w:rsidR="00667DE2" w:rsidRPr="00C90963" w:rsidRDefault="00667DE2" w:rsidP="00587D8F">
      <w:pPr>
        <w:pStyle w:val="NormalTahoma"/>
        <w:tabs>
          <w:tab w:val="left" w:pos="561"/>
          <w:tab w:val="left" w:pos="1496"/>
        </w:tabs>
        <w:ind w:left="3119" w:hanging="3306"/>
        <w:rPr>
          <w:rFonts w:ascii="Arial Narrow" w:hAnsi="Arial Narrow" w:cs="Arial"/>
          <w:sz w:val="60"/>
          <w:szCs w:val="60"/>
        </w:rPr>
      </w:pPr>
    </w:p>
    <w:p w14:paraId="700FF45B" w14:textId="77777777" w:rsidR="000D315E" w:rsidRPr="00C90963" w:rsidRDefault="000D315E" w:rsidP="00587D8F">
      <w:pPr>
        <w:pStyle w:val="NormalTahoma"/>
        <w:tabs>
          <w:tab w:val="left" w:pos="561"/>
          <w:tab w:val="left" w:pos="1496"/>
        </w:tabs>
        <w:ind w:left="3119" w:hanging="3306"/>
        <w:rPr>
          <w:rFonts w:ascii="Arial Narrow" w:hAnsi="Arial Narrow" w:cs="Arial"/>
          <w:sz w:val="60"/>
          <w:szCs w:val="60"/>
        </w:rPr>
      </w:pPr>
    </w:p>
    <w:p w14:paraId="44603A8C" w14:textId="77777777" w:rsidR="008C65BF" w:rsidRPr="00C90963" w:rsidRDefault="008C65BF" w:rsidP="00587D8F">
      <w:pPr>
        <w:pStyle w:val="NormalTahoma"/>
        <w:tabs>
          <w:tab w:val="left" w:pos="561"/>
          <w:tab w:val="left" w:pos="1496"/>
        </w:tabs>
        <w:ind w:left="3119" w:hanging="3306"/>
        <w:rPr>
          <w:rFonts w:ascii="Arial Narrow" w:hAnsi="Arial Narrow" w:cs="Arial"/>
          <w:sz w:val="60"/>
          <w:szCs w:val="60"/>
        </w:rPr>
      </w:pPr>
    </w:p>
    <w:p w14:paraId="3AB2D65D" w14:textId="77777777" w:rsidR="008C65BF" w:rsidRPr="00C90963" w:rsidRDefault="008C65BF" w:rsidP="00587D8F">
      <w:pPr>
        <w:pStyle w:val="NormalTahoma"/>
        <w:tabs>
          <w:tab w:val="left" w:pos="561"/>
          <w:tab w:val="left" w:pos="1496"/>
        </w:tabs>
        <w:ind w:left="3119" w:hanging="3306"/>
        <w:rPr>
          <w:rFonts w:ascii="Arial Narrow" w:hAnsi="Arial Narrow" w:cs="Arial"/>
          <w:sz w:val="60"/>
          <w:szCs w:val="60"/>
        </w:rPr>
      </w:pPr>
    </w:p>
    <w:p w14:paraId="79D68EE4" w14:textId="77777777" w:rsidR="008C65BF" w:rsidRPr="00C90963" w:rsidRDefault="008C65BF" w:rsidP="00587D8F">
      <w:pPr>
        <w:pStyle w:val="NormalTahoma"/>
        <w:tabs>
          <w:tab w:val="left" w:pos="561"/>
          <w:tab w:val="left" w:pos="1496"/>
        </w:tabs>
        <w:ind w:left="3119" w:hanging="3306"/>
        <w:rPr>
          <w:rFonts w:ascii="Arial Narrow" w:hAnsi="Arial Narrow" w:cs="Arial"/>
          <w:sz w:val="60"/>
          <w:szCs w:val="60"/>
        </w:rPr>
      </w:pPr>
    </w:p>
    <w:p w14:paraId="14552AB9" w14:textId="77777777" w:rsidR="00667DE2" w:rsidRDefault="00667DE2" w:rsidP="00587D8F">
      <w:pPr>
        <w:pStyle w:val="NormalTahoma"/>
        <w:tabs>
          <w:tab w:val="left" w:pos="561"/>
          <w:tab w:val="left" w:pos="1496"/>
        </w:tabs>
        <w:ind w:left="3119" w:hanging="3306"/>
        <w:rPr>
          <w:rFonts w:ascii="Arial Narrow" w:hAnsi="Arial Narrow" w:cs="Arial"/>
          <w:sz w:val="60"/>
          <w:szCs w:val="60"/>
        </w:rPr>
      </w:pPr>
    </w:p>
    <w:p w14:paraId="2385382C" w14:textId="77777777" w:rsidR="00141307" w:rsidRDefault="00141307" w:rsidP="00587D8F">
      <w:pPr>
        <w:pStyle w:val="NormalTahoma"/>
        <w:tabs>
          <w:tab w:val="left" w:pos="561"/>
          <w:tab w:val="left" w:pos="1496"/>
        </w:tabs>
        <w:ind w:left="3119" w:hanging="3306"/>
        <w:rPr>
          <w:rFonts w:ascii="Arial Narrow" w:hAnsi="Arial Narrow" w:cs="Arial"/>
          <w:sz w:val="60"/>
          <w:szCs w:val="60"/>
        </w:rPr>
      </w:pPr>
    </w:p>
    <w:p w14:paraId="48C8B3CB" w14:textId="77777777" w:rsidR="00141307" w:rsidRDefault="00141307" w:rsidP="00587D8F">
      <w:pPr>
        <w:pStyle w:val="NormalTahoma"/>
        <w:tabs>
          <w:tab w:val="left" w:pos="561"/>
          <w:tab w:val="left" w:pos="1496"/>
        </w:tabs>
        <w:ind w:left="3119" w:hanging="3306"/>
        <w:rPr>
          <w:rFonts w:ascii="Arial Narrow" w:hAnsi="Arial Narrow" w:cs="Arial"/>
          <w:sz w:val="60"/>
          <w:szCs w:val="60"/>
        </w:rPr>
      </w:pPr>
    </w:p>
    <w:p w14:paraId="01011E6F" w14:textId="77777777" w:rsidR="003C224C" w:rsidRDefault="003C224C" w:rsidP="00587D8F">
      <w:pPr>
        <w:pStyle w:val="NormalTahoma"/>
        <w:tabs>
          <w:tab w:val="left" w:pos="561"/>
          <w:tab w:val="left" w:pos="1496"/>
        </w:tabs>
        <w:ind w:left="3119" w:hanging="3306"/>
        <w:rPr>
          <w:rFonts w:ascii="Arial Narrow" w:hAnsi="Arial Narrow" w:cs="Arial"/>
          <w:sz w:val="60"/>
          <w:szCs w:val="60"/>
        </w:rPr>
      </w:pPr>
    </w:p>
    <w:p w14:paraId="22F946AB" w14:textId="77777777" w:rsidR="003C224C" w:rsidRDefault="003C224C" w:rsidP="00587D8F">
      <w:pPr>
        <w:pStyle w:val="NormalTahoma"/>
        <w:tabs>
          <w:tab w:val="left" w:pos="561"/>
          <w:tab w:val="left" w:pos="1496"/>
        </w:tabs>
        <w:ind w:left="3119" w:hanging="3306"/>
        <w:rPr>
          <w:rFonts w:ascii="Arial Narrow" w:hAnsi="Arial Narrow" w:cs="Arial"/>
          <w:sz w:val="60"/>
          <w:szCs w:val="60"/>
        </w:rPr>
      </w:pPr>
    </w:p>
    <w:p w14:paraId="5018C665" w14:textId="77777777" w:rsidR="003C224C" w:rsidRDefault="003C224C" w:rsidP="00587D8F">
      <w:pPr>
        <w:pStyle w:val="NormalTahoma"/>
        <w:tabs>
          <w:tab w:val="left" w:pos="561"/>
          <w:tab w:val="left" w:pos="1496"/>
        </w:tabs>
        <w:ind w:left="3119" w:hanging="3306"/>
        <w:rPr>
          <w:rFonts w:ascii="Arial Narrow" w:hAnsi="Arial Narrow" w:cs="Arial"/>
          <w:sz w:val="60"/>
          <w:szCs w:val="60"/>
        </w:rPr>
      </w:pPr>
    </w:p>
    <w:p w14:paraId="56A65B58" w14:textId="77777777" w:rsidR="00141307" w:rsidRPr="00C90963" w:rsidRDefault="00141307" w:rsidP="00587D8F">
      <w:pPr>
        <w:pStyle w:val="NormalTahoma"/>
        <w:tabs>
          <w:tab w:val="left" w:pos="561"/>
          <w:tab w:val="left" w:pos="1496"/>
        </w:tabs>
        <w:ind w:left="3119" w:hanging="3306"/>
        <w:rPr>
          <w:rFonts w:ascii="Arial Narrow" w:hAnsi="Arial Narrow" w:cs="Arial"/>
          <w:sz w:val="60"/>
          <w:szCs w:val="60"/>
        </w:rPr>
      </w:pPr>
    </w:p>
    <w:p w14:paraId="2254B5F4" w14:textId="77777777" w:rsidR="00667DE2" w:rsidRPr="00C90963" w:rsidRDefault="005073E8" w:rsidP="00610CE1">
      <w:pPr>
        <w:pStyle w:val="NormalTahoma"/>
        <w:tabs>
          <w:tab w:val="left" w:pos="561"/>
          <w:tab w:val="left" w:pos="1496"/>
        </w:tabs>
        <w:ind w:left="3119" w:hanging="3306"/>
        <w:jc w:val="center"/>
        <w:rPr>
          <w:rFonts w:ascii="Arial Narrow" w:hAnsi="Arial Narrow" w:cs="Arial"/>
          <w:sz w:val="60"/>
          <w:szCs w:val="60"/>
        </w:rPr>
      </w:pPr>
      <w:r w:rsidRPr="00C90963">
        <w:rPr>
          <w:rFonts w:ascii="Arial Narrow" w:hAnsi="Arial Narrow" w:cs="Arial"/>
          <w:sz w:val="60"/>
          <w:szCs w:val="60"/>
        </w:rPr>
        <w:t>Document No. 3:</w:t>
      </w:r>
    </w:p>
    <w:p w14:paraId="26D514B4" w14:textId="77777777" w:rsidR="005073E8" w:rsidRPr="00C90963" w:rsidRDefault="00667DE2" w:rsidP="00610CE1">
      <w:pPr>
        <w:pStyle w:val="NormalTahoma"/>
        <w:tabs>
          <w:tab w:val="left" w:pos="561"/>
          <w:tab w:val="left" w:pos="1496"/>
        </w:tabs>
        <w:ind w:left="3306" w:hanging="3306"/>
        <w:rPr>
          <w:rFonts w:ascii="Arial Narrow" w:hAnsi="Arial Narrow" w:cs="Arial"/>
          <w:sz w:val="60"/>
          <w:szCs w:val="60"/>
        </w:rPr>
      </w:pPr>
      <w:r w:rsidRPr="00C90963">
        <w:rPr>
          <w:rFonts w:ascii="Arial Narrow" w:hAnsi="Arial Narrow" w:cs="Arial"/>
          <w:sz w:val="60"/>
          <w:szCs w:val="60"/>
        </w:rPr>
        <w:t xml:space="preserve">Special Regulations of the </w:t>
      </w:r>
      <w:r w:rsidR="005073E8" w:rsidRPr="00C90963">
        <w:rPr>
          <w:rFonts w:ascii="Arial Narrow" w:hAnsi="Arial Narrow" w:cs="Arial"/>
          <w:sz w:val="60"/>
          <w:szCs w:val="60"/>
        </w:rPr>
        <w:t>invitation to tender</w:t>
      </w:r>
    </w:p>
    <w:p w14:paraId="578806AB" w14:textId="77777777" w:rsidR="005073E8" w:rsidRPr="00C90963" w:rsidRDefault="005073E8" w:rsidP="00587D8F">
      <w:pPr>
        <w:pStyle w:val="NormalTahoma"/>
        <w:tabs>
          <w:tab w:val="left" w:pos="561"/>
          <w:tab w:val="left" w:pos="1496"/>
        </w:tabs>
        <w:ind w:left="1683" w:hanging="1870"/>
        <w:rPr>
          <w:rFonts w:ascii="Arial Narrow" w:hAnsi="Arial Narrow" w:cs="Arial"/>
          <w:sz w:val="60"/>
          <w:szCs w:val="60"/>
        </w:rPr>
      </w:pPr>
    </w:p>
    <w:p w14:paraId="1874C0B0" w14:textId="77777777" w:rsidR="005073E8" w:rsidRPr="00C90963" w:rsidRDefault="005073E8" w:rsidP="00587D8F">
      <w:pPr>
        <w:pStyle w:val="NormalTahoma"/>
        <w:tabs>
          <w:tab w:val="left" w:pos="561"/>
          <w:tab w:val="left" w:pos="1496"/>
        </w:tabs>
        <w:ind w:left="1683" w:hanging="1870"/>
        <w:rPr>
          <w:rFonts w:ascii="Arial Narrow" w:hAnsi="Arial Narrow" w:cs="Arial"/>
          <w:sz w:val="60"/>
          <w:szCs w:val="60"/>
        </w:rPr>
      </w:pPr>
    </w:p>
    <w:p w14:paraId="5210EF5C" w14:textId="77777777" w:rsidR="005073E8" w:rsidRPr="00C90963" w:rsidRDefault="005073E8" w:rsidP="00587D8F">
      <w:pPr>
        <w:pStyle w:val="NormalTahoma"/>
        <w:tabs>
          <w:tab w:val="left" w:pos="748"/>
        </w:tabs>
        <w:ind w:left="935" w:hanging="1122"/>
        <w:rPr>
          <w:rFonts w:ascii="Arial Narrow" w:hAnsi="Arial Narrow" w:cs="Arial"/>
          <w:sz w:val="60"/>
          <w:szCs w:val="60"/>
        </w:rPr>
      </w:pPr>
    </w:p>
    <w:p w14:paraId="6EBB8AF0" w14:textId="77777777" w:rsidR="005073E8" w:rsidRPr="00C90963" w:rsidRDefault="005073E8" w:rsidP="00587D8F">
      <w:pPr>
        <w:pStyle w:val="NormalTahoma"/>
        <w:tabs>
          <w:tab w:val="left" w:pos="748"/>
        </w:tabs>
        <w:ind w:left="935" w:hanging="1122"/>
        <w:rPr>
          <w:rFonts w:ascii="Arial Narrow" w:hAnsi="Arial Narrow" w:cs="Arial"/>
        </w:rPr>
      </w:pPr>
    </w:p>
    <w:p w14:paraId="2BCE1652" w14:textId="77777777" w:rsidR="005073E8" w:rsidRPr="00C90963" w:rsidRDefault="005073E8" w:rsidP="00587D8F">
      <w:pPr>
        <w:pStyle w:val="NormalTahoma"/>
        <w:tabs>
          <w:tab w:val="left" w:pos="748"/>
        </w:tabs>
        <w:ind w:left="1122" w:hanging="1309"/>
        <w:rPr>
          <w:rFonts w:ascii="Arial Narrow" w:hAnsi="Arial Narrow" w:cs="Arial"/>
        </w:rPr>
      </w:pPr>
      <w:r w:rsidRPr="00C90963">
        <w:rPr>
          <w:rFonts w:ascii="Arial Narrow" w:hAnsi="Arial Narrow" w:cs="Arial"/>
        </w:rPr>
        <w:t xml:space="preserve">    </w:t>
      </w:r>
    </w:p>
    <w:p w14:paraId="1C3B0874" w14:textId="77777777" w:rsidR="005073E8" w:rsidRPr="00C90963" w:rsidRDefault="005073E8" w:rsidP="00587D8F">
      <w:pPr>
        <w:pStyle w:val="NormalTahoma"/>
        <w:tabs>
          <w:tab w:val="left" w:pos="748"/>
        </w:tabs>
        <w:ind w:left="1122" w:hanging="1309"/>
        <w:rPr>
          <w:rFonts w:ascii="Arial Narrow" w:hAnsi="Arial Narrow" w:cs="Arial"/>
        </w:rPr>
      </w:pPr>
    </w:p>
    <w:p w14:paraId="1FC01A9E" w14:textId="77777777" w:rsidR="00857780" w:rsidRPr="00C90963" w:rsidRDefault="00857780" w:rsidP="00587D8F">
      <w:pPr>
        <w:pStyle w:val="NormalTahoma"/>
        <w:tabs>
          <w:tab w:val="left" w:pos="748"/>
        </w:tabs>
        <w:ind w:left="1122" w:hanging="1309"/>
        <w:rPr>
          <w:rFonts w:ascii="Arial Narrow" w:hAnsi="Arial Narrow" w:cs="Arial"/>
        </w:rPr>
      </w:pPr>
    </w:p>
    <w:p w14:paraId="27C9D606" w14:textId="77777777" w:rsidR="00857780" w:rsidRPr="00C90963" w:rsidRDefault="00857780" w:rsidP="00587D8F">
      <w:pPr>
        <w:pStyle w:val="NormalTahoma"/>
        <w:tabs>
          <w:tab w:val="left" w:pos="748"/>
        </w:tabs>
        <w:ind w:left="1122" w:hanging="1309"/>
        <w:rPr>
          <w:rFonts w:ascii="Arial Narrow" w:hAnsi="Arial Narrow" w:cs="Arial"/>
        </w:rPr>
      </w:pPr>
    </w:p>
    <w:p w14:paraId="0524679E" w14:textId="77777777" w:rsidR="00857780" w:rsidRPr="00C90963" w:rsidRDefault="00857780" w:rsidP="00587D8F">
      <w:pPr>
        <w:pStyle w:val="NormalTahoma"/>
        <w:tabs>
          <w:tab w:val="left" w:pos="748"/>
        </w:tabs>
        <w:ind w:left="1122" w:hanging="1309"/>
        <w:rPr>
          <w:rFonts w:ascii="Arial Narrow" w:hAnsi="Arial Narrow" w:cs="Arial"/>
        </w:rPr>
      </w:pPr>
    </w:p>
    <w:p w14:paraId="3254ED12" w14:textId="77777777" w:rsidR="00857780" w:rsidRDefault="00857780" w:rsidP="00587D8F">
      <w:pPr>
        <w:pStyle w:val="NormalTahoma"/>
        <w:tabs>
          <w:tab w:val="left" w:pos="748"/>
        </w:tabs>
        <w:ind w:left="1122" w:hanging="1309"/>
        <w:rPr>
          <w:rFonts w:ascii="Arial Narrow" w:hAnsi="Arial Narrow" w:cs="Arial"/>
        </w:rPr>
      </w:pPr>
    </w:p>
    <w:p w14:paraId="2CCE15AC" w14:textId="77777777" w:rsidR="00543CF5" w:rsidRPr="00C90963" w:rsidRDefault="00543CF5" w:rsidP="00587D8F">
      <w:pPr>
        <w:pStyle w:val="NormalTahoma"/>
        <w:tabs>
          <w:tab w:val="left" w:pos="748"/>
        </w:tabs>
        <w:ind w:left="1122" w:hanging="1309"/>
        <w:rPr>
          <w:rFonts w:ascii="Arial Narrow" w:hAnsi="Arial Narrow" w:cs="Arial"/>
        </w:rPr>
      </w:pPr>
    </w:p>
    <w:p w14:paraId="7F17A872" w14:textId="77777777" w:rsidR="00857780" w:rsidRPr="00C90963" w:rsidRDefault="00857780" w:rsidP="00587D8F">
      <w:pPr>
        <w:pStyle w:val="NormalTahoma"/>
        <w:tabs>
          <w:tab w:val="left" w:pos="748"/>
        </w:tabs>
        <w:ind w:left="1122" w:hanging="1309"/>
        <w:rPr>
          <w:rFonts w:ascii="Arial Narrow" w:hAnsi="Arial Narrow" w:cs="Arial"/>
        </w:rPr>
      </w:pPr>
    </w:p>
    <w:p w14:paraId="49A6269C" w14:textId="77777777" w:rsidR="00857780" w:rsidRPr="00C90963" w:rsidRDefault="00857780" w:rsidP="00587D8F">
      <w:pPr>
        <w:pStyle w:val="NormalTahoma"/>
        <w:tabs>
          <w:tab w:val="left" w:pos="748"/>
        </w:tabs>
        <w:ind w:left="1122" w:hanging="1309"/>
        <w:rPr>
          <w:rFonts w:ascii="Arial Narrow" w:hAnsi="Arial Narrow" w:cs="Arial"/>
        </w:rPr>
      </w:pPr>
    </w:p>
    <w:p w14:paraId="0623F8A1" w14:textId="77777777" w:rsidR="00857780" w:rsidRPr="00C90963" w:rsidRDefault="00857780" w:rsidP="00587D8F">
      <w:pPr>
        <w:pStyle w:val="NormalTahoma"/>
        <w:tabs>
          <w:tab w:val="left" w:pos="748"/>
        </w:tabs>
        <w:ind w:left="1122" w:hanging="1309"/>
        <w:rPr>
          <w:rFonts w:ascii="Arial Narrow" w:hAnsi="Arial Narrow" w:cs="Arial"/>
        </w:rPr>
      </w:pPr>
    </w:p>
    <w:p w14:paraId="2D05F6AE" w14:textId="77777777" w:rsidR="00857780" w:rsidRPr="00C90963" w:rsidRDefault="00857780" w:rsidP="00587D8F">
      <w:pPr>
        <w:pStyle w:val="NormalTahoma"/>
        <w:tabs>
          <w:tab w:val="left" w:pos="748"/>
        </w:tabs>
        <w:ind w:left="1122" w:hanging="1309"/>
        <w:rPr>
          <w:rFonts w:ascii="Arial Narrow" w:hAnsi="Arial Narrow" w:cs="Arial"/>
        </w:rPr>
      </w:pPr>
    </w:p>
    <w:p w14:paraId="58D541E8" w14:textId="77777777" w:rsidR="00857780" w:rsidRPr="00C90963" w:rsidRDefault="00857780" w:rsidP="00587D8F">
      <w:pPr>
        <w:pStyle w:val="NormalTahoma"/>
        <w:tabs>
          <w:tab w:val="left" w:pos="748"/>
        </w:tabs>
        <w:ind w:left="1122" w:hanging="1309"/>
        <w:rPr>
          <w:rFonts w:ascii="Arial Narrow" w:hAnsi="Arial Narrow" w:cs="Arial"/>
        </w:rPr>
      </w:pPr>
    </w:p>
    <w:p w14:paraId="1A52A21F" w14:textId="77777777" w:rsidR="000123B1" w:rsidRPr="00C90963" w:rsidRDefault="000123B1" w:rsidP="00610CE1">
      <w:pPr>
        <w:pStyle w:val="NormalTahoma"/>
        <w:tabs>
          <w:tab w:val="left" w:pos="748"/>
        </w:tabs>
        <w:ind w:left="0" w:firstLine="0"/>
        <w:rPr>
          <w:rFonts w:ascii="Arial Narrow" w:hAnsi="Arial Narrow" w:cs="Arial"/>
        </w:rPr>
      </w:pPr>
    </w:p>
    <w:p w14:paraId="6F222C4B" w14:textId="77777777" w:rsidR="000123B1" w:rsidRPr="00C90963" w:rsidRDefault="000123B1" w:rsidP="00587D8F">
      <w:pPr>
        <w:pStyle w:val="NormalTahoma"/>
        <w:tabs>
          <w:tab w:val="left" w:pos="748"/>
        </w:tabs>
        <w:ind w:left="1122" w:hanging="1309"/>
        <w:rPr>
          <w:rFonts w:ascii="Arial Narrow" w:hAnsi="Arial Narrow" w:cs="Arial"/>
        </w:rPr>
      </w:pPr>
    </w:p>
    <w:p w14:paraId="4B9FEFDA" w14:textId="77777777" w:rsidR="005073E8" w:rsidRPr="00C90963" w:rsidRDefault="005073E8" w:rsidP="00587D8F">
      <w:pPr>
        <w:pStyle w:val="NormalTahoma"/>
        <w:rPr>
          <w:rFonts w:ascii="Arial Narrow" w:hAnsi="Arial Narrow" w:cs="Arial"/>
          <w:b/>
          <w:sz w:val="28"/>
          <w:szCs w:val="28"/>
        </w:rPr>
      </w:pPr>
      <w:r w:rsidRPr="00C90963">
        <w:rPr>
          <w:rFonts w:ascii="Arial Narrow" w:hAnsi="Arial Narrow" w:cs="Arial"/>
          <w:b/>
          <w:sz w:val="28"/>
          <w:szCs w:val="28"/>
        </w:rPr>
        <w:lastRenderedPageBreak/>
        <w:t>Special Regulations of the invitation to tender</w:t>
      </w:r>
    </w:p>
    <w:p w14:paraId="6E9BFF6B" w14:textId="1C2CB21D" w:rsidR="005073E8" w:rsidRPr="00C90963" w:rsidRDefault="005073E8" w:rsidP="00587D8F">
      <w:pPr>
        <w:pStyle w:val="NormalTahoma"/>
        <w:ind w:left="0" w:firstLine="0"/>
        <w:rPr>
          <w:rFonts w:ascii="Arial Narrow" w:hAnsi="Arial Narrow" w:cs="Arial"/>
        </w:rPr>
      </w:pPr>
      <w:r w:rsidRPr="00C90963">
        <w:rPr>
          <w:rFonts w:ascii="Arial Narrow" w:hAnsi="Arial Narrow" w:cs="Arial"/>
        </w:rPr>
        <w:t xml:space="preserve">The following information </w:t>
      </w:r>
      <w:r w:rsidR="00595DD9" w:rsidRPr="00C90963">
        <w:rPr>
          <w:rFonts w:ascii="Arial Narrow" w:hAnsi="Arial Narrow" w:cs="Arial"/>
        </w:rPr>
        <w:t xml:space="preserve">and data </w:t>
      </w:r>
      <w:r w:rsidRPr="00C90963">
        <w:rPr>
          <w:rFonts w:ascii="Arial Narrow" w:hAnsi="Arial Narrow" w:cs="Arial"/>
        </w:rPr>
        <w:t>concerning the acquisition of supplies should supplement or specify in the clauses of the General Regulations of the invitation to tender.  In case of divergence, the following provisions will prevail over the artic</w:t>
      </w:r>
      <w:r w:rsidR="00C90963">
        <w:rPr>
          <w:rFonts w:ascii="Arial Narrow" w:hAnsi="Arial Narrow" w:cs="Arial"/>
        </w:rPr>
        <w:t>les of the General Regulations.</w:t>
      </w:r>
    </w:p>
    <w:p w14:paraId="41AA1014" w14:textId="77777777" w:rsidR="0027779F" w:rsidRPr="00C90963" w:rsidRDefault="0027779F" w:rsidP="00610CE1">
      <w:pPr>
        <w:shd w:val="pct25" w:color="auto" w:fill="auto"/>
        <w:spacing w:line="276" w:lineRule="auto"/>
        <w:jc w:val="center"/>
        <w:rPr>
          <w:rFonts w:ascii="Arial Narrow" w:hAnsi="Arial Narrow" w:cs="Tahoma"/>
          <w:b/>
          <w:sz w:val="28"/>
          <w:szCs w:val="28"/>
          <w:lang w:val="en-US"/>
        </w:rPr>
      </w:pPr>
      <w:r w:rsidRPr="00C90963">
        <w:rPr>
          <w:rFonts w:ascii="Arial Narrow" w:hAnsi="Arial Narrow" w:cs="Tahoma"/>
          <w:b/>
          <w:sz w:val="28"/>
          <w:szCs w:val="28"/>
          <w:lang w:val="en-US"/>
        </w:rPr>
        <w:t>OPEN NATIONAL INVITATION TO TENDER</w:t>
      </w:r>
    </w:p>
    <w:p w14:paraId="02CDCF02" w14:textId="3CFFEFB7" w:rsidR="008E701B" w:rsidRPr="00CE7310" w:rsidRDefault="008E701B" w:rsidP="008E701B">
      <w:pPr>
        <w:shd w:val="pct25" w:color="auto" w:fill="auto"/>
        <w:spacing w:line="276" w:lineRule="auto"/>
        <w:jc w:val="center"/>
        <w:rPr>
          <w:rFonts w:ascii="Arial Narrow" w:hAnsi="Arial Narrow" w:cs="Tahoma"/>
          <w:b/>
          <w:sz w:val="28"/>
          <w:szCs w:val="28"/>
          <w:lang w:val="en-US"/>
        </w:rPr>
      </w:pPr>
      <w:r w:rsidRPr="00B75D74">
        <w:rPr>
          <w:rFonts w:ascii="Arial Narrow" w:hAnsi="Arial Narrow" w:cs="Tahoma"/>
          <w:b/>
          <w:sz w:val="28"/>
          <w:szCs w:val="28"/>
          <w:lang w:val="en-US"/>
        </w:rPr>
        <w:t>N</w:t>
      </w:r>
      <w:r w:rsidRPr="00CE7310">
        <w:rPr>
          <w:rFonts w:ascii="Arial Narrow" w:hAnsi="Arial Narrow" w:cs="Tahoma"/>
          <w:b/>
          <w:sz w:val="28"/>
          <w:szCs w:val="28"/>
          <w:lang w:val="en-US"/>
        </w:rPr>
        <w:t>° 0</w:t>
      </w:r>
      <w:r w:rsidR="00406DF6">
        <w:rPr>
          <w:rFonts w:ascii="Arial Narrow" w:hAnsi="Arial Narrow" w:cs="Tahoma"/>
          <w:b/>
          <w:sz w:val="28"/>
          <w:szCs w:val="28"/>
          <w:lang w:val="en-US"/>
        </w:rPr>
        <w:t>6</w:t>
      </w:r>
      <w:r w:rsidRPr="00CE7310">
        <w:rPr>
          <w:rFonts w:ascii="Arial Narrow" w:hAnsi="Arial Narrow" w:cs="Tahoma"/>
          <w:b/>
          <w:sz w:val="28"/>
          <w:szCs w:val="28"/>
          <w:lang w:val="en-US"/>
        </w:rPr>
        <w:t>/ONIT/JAKIRI COUNCIL/JCITB/2026 OF 23/01/2026</w:t>
      </w:r>
    </w:p>
    <w:p w14:paraId="2ED0D1A2" w14:textId="5F80D681" w:rsidR="000D315E" w:rsidRPr="00195ED8" w:rsidRDefault="008E701B" w:rsidP="008E701B">
      <w:pPr>
        <w:tabs>
          <w:tab w:val="left" w:pos="5595"/>
        </w:tabs>
        <w:jc w:val="center"/>
        <w:rPr>
          <w:lang w:val="en-US"/>
        </w:rPr>
      </w:pPr>
      <w:r w:rsidRPr="00CE7310">
        <w:rPr>
          <w:rFonts w:ascii="Arial Narrow" w:hAnsi="Arial Narrow" w:cs="Tahoma"/>
          <w:b/>
          <w:sz w:val="28"/>
          <w:szCs w:val="28"/>
          <w:lang w:val="en-US"/>
        </w:rPr>
        <w:t xml:space="preserve">FOR THE </w:t>
      </w:r>
      <w:r w:rsidR="00406DF6" w:rsidRPr="00406DF6">
        <w:rPr>
          <w:rFonts w:ascii="Arial Narrow" w:hAnsi="Arial Narrow" w:cs="Tahoma"/>
          <w:b/>
          <w:sz w:val="28"/>
          <w:szCs w:val="28"/>
          <w:lang w:val="en-US"/>
        </w:rPr>
        <w:t xml:space="preserve">CONSTRUCTION </w:t>
      </w:r>
      <w:r w:rsidR="00406DF6">
        <w:rPr>
          <w:rFonts w:ascii="Arial Narrow" w:hAnsi="Arial Narrow" w:cs="Tahoma"/>
          <w:b/>
          <w:sz w:val="28"/>
          <w:szCs w:val="28"/>
          <w:lang w:val="en-US"/>
        </w:rPr>
        <w:t xml:space="preserve">OF FAAKUI WATER SCHEME </w:t>
      </w:r>
      <w:r w:rsidRPr="00CE7310">
        <w:rPr>
          <w:rFonts w:ascii="Arial Narrow" w:hAnsi="Arial Narrow" w:cs="Tahoma"/>
          <w:b/>
          <w:sz w:val="28"/>
          <w:szCs w:val="28"/>
          <w:lang w:val="en-US"/>
        </w:rPr>
        <w:t>IN JAKIRI- COUNCIL, BUI DIVISION OF THE NORTH WEST REGION</w:t>
      </w:r>
    </w:p>
    <w:tbl>
      <w:tblPr>
        <w:tblpPr w:leftFromText="180" w:rightFromText="180" w:vertAnchor="text" w:horzAnchor="margin" w:tblpXSpec="center" w:tblpY="-5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486"/>
        <w:gridCol w:w="20"/>
        <w:gridCol w:w="6379"/>
        <w:gridCol w:w="963"/>
        <w:gridCol w:w="90"/>
        <w:gridCol w:w="1710"/>
        <w:gridCol w:w="252"/>
      </w:tblGrid>
      <w:tr w:rsidR="00C90963" w:rsidRPr="00C90963" w14:paraId="2AD500E2" w14:textId="77777777" w:rsidTr="00C90963">
        <w:tc>
          <w:tcPr>
            <w:tcW w:w="10800" w:type="dxa"/>
            <w:gridSpan w:val="8"/>
          </w:tcPr>
          <w:p w14:paraId="4FC745FE"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lastRenderedPageBreak/>
              <w:t>General</w:t>
            </w:r>
          </w:p>
        </w:tc>
      </w:tr>
      <w:tr w:rsidR="00C90963" w:rsidRPr="00C920E9" w14:paraId="3E69DAA6" w14:textId="77777777" w:rsidTr="003C224C">
        <w:trPr>
          <w:trHeight w:val="1418"/>
        </w:trPr>
        <w:tc>
          <w:tcPr>
            <w:tcW w:w="900" w:type="dxa"/>
          </w:tcPr>
          <w:p w14:paraId="488FAF40"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 xml:space="preserve"> 1.1</w:t>
            </w:r>
          </w:p>
        </w:tc>
        <w:tc>
          <w:tcPr>
            <w:tcW w:w="9900" w:type="dxa"/>
            <w:gridSpan w:val="7"/>
          </w:tcPr>
          <w:p w14:paraId="4B42F939"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Definition of Works:</w:t>
            </w:r>
          </w:p>
          <w:p w14:paraId="1EE2B847" w14:textId="7EE5A204" w:rsidR="008E701B" w:rsidRPr="00CE7310" w:rsidRDefault="00C90963" w:rsidP="008E701B">
            <w:pPr>
              <w:shd w:val="pct25" w:color="auto" w:fill="auto"/>
              <w:spacing w:line="276" w:lineRule="auto"/>
              <w:jc w:val="center"/>
              <w:rPr>
                <w:rFonts w:ascii="Arial Narrow" w:hAnsi="Arial Narrow" w:cs="Tahoma"/>
                <w:b/>
                <w:sz w:val="28"/>
                <w:szCs w:val="28"/>
                <w:lang w:val="en-US"/>
              </w:rPr>
            </w:pPr>
            <w:r w:rsidRPr="00C90963">
              <w:rPr>
                <w:rFonts w:ascii="Arial Narrow" w:hAnsi="Arial Narrow" w:cs="Arial"/>
                <w:lang w:val="en-US"/>
              </w:rPr>
              <w:t xml:space="preserve">As part of the maintenance work on the NATIONAL road network, the </w:t>
            </w:r>
            <w:r w:rsidRPr="00C90963">
              <w:rPr>
                <w:rFonts w:ascii="Arial Narrow" w:hAnsi="Arial Narrow" w:cs="Arial"/>
                <w:b/>
                <w:lang w:val="en-US"/>
              </w:rPr>
              <w:t>LORD MAYOR OF JAKIRI COUNCIL</w:t>
            </w:r>
            <w:r w:rsidRPr="00C90963">
              <w:rPr>
                <w:rFonts w:ascii="Arial Narrow" w:hAnsi="Arial Narrow" w:cs="Arial"/>
                <w:lang w:val="en-US"/>
              </w:rPr>
              <w:t>, Contracting authority, launches an Open National Invitation to Tender</w:t>
            </w:r>
            <w:r w:rsidRPr="003C224C">
              <w:rPr>
                <w:rFonts w:ascii="Arial Narrow" w:hAnsi="Arial Narrow" w:cs="Arial"/>
                <w:b/>
                <w:lang w:val="en-US"/>
              </w:rPr>
              <w:t xml:space="preserve"> </w:t>
            </w:r>
          </w:p>
          <w:p w14:paraId="71BEC3C9" w14:textId="056B5353" w:rsidR="003C224C" w:rsidRPr="00693C8F" w:rsidRDefault="00406DF6" w:rsidP="00693C8F">
            <w:pPr>
              <w:tabs>
                <w:tab w:val="left" w:pos="5595"/>
              </w:tabs>
              <w:jc w:val="center"/>
              <w:rPr>
                <w:lang w:val="en-US"/>
              </w:rPr>
            </w:pPr>
            <w:r w:rsidRPr="00CE7310">
              <w:rPr>
                <w:rFonts w:ascii="Arial Narrow" w:hAnsi="Arial Narrow" w:cs="Tahoma"/>
                <w:b/>
                <w:sz w:val="28"/>
                <w:szCs w:val="28"/>
                <w:lang w:val="en-US"/>
              </w:rPr>
              <w:t xml:space="preserve">FOR THE </w:t>
            </w:r>
            <w:r w:rsidRPr="00406DF6">
              <w:rPr>
                <w:rFonts w:ascii="Arial Narrow" w:hAnsi="Arial Narrow" w:cs="Tahoma"/>
                <w:b/>
                <w:sz w:val="28"/>
                <w:szCs w:val="28"/>
                <w:lang w:val="en-US"/>
              </w:rPr>
              <w:t xml:space="preserve">CONSTRUCTION </w:t>
            </w:r>
            <w:r>
              <w:rPr>
                <w:rFonts w:ascii="Arial Narrow" w:hAnsi="Arial Narrow" w:cs="Tahoma"/>
                <w:b/>
                <w:sz w:val="28"/>
                <w:szCs w:val="28"/>
                <w:lang w:val="en-US"/>
              </w:rPr>
              <w:t xml:space="preserve">OF FAAKUI WATER SCHEME </w:t>
            </w:r>
            <w:r w:rsidRPr="00CE7310">
              <w:rPr>
                <w:rFonts w:ascii="Arial Narrow" w:hAnsi="Arial Narrow" w:cs="Tahoma"/>
                <w:b/>
                <w:sz w:val="28"/>
                <w:szCs w:val="28"/>
                <w:lang w:val="en-US"/>
              </w:rPr>
              <w:t>IN JAKIRI- COUNCIL, BUI DIVISION OF THE NORTH WEST REGION</w:t>
            </w:r>
          </w:p>
        </w:tc>
      </w:tr>
      <w:tr w:rsidR="00C90963" w:rsidRPr="00C90963" w14:paraId="0E446F71" w14:textId="77777777" w:rsidTr="00C90963">
        <w:tc>
          <w:tcPr>
            <w:tcW w:w="900" w:type="dxa"/>
          </w:tcPr>
          <w:p w14:paraId="7DF5EA0B"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5E209CBC"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The works are distributed in a batch according to the itinerary or the itineraries hereafter:</w:t>
            </w: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1260"/>
              <w:gridCol w:w="1890"/>
              <w:gridCol w:w="1189"/>
            </w:tblGrid>
            <w:tr w:rsidR="003C224C" w:rsidRPr="00C90963" w14:paraId="62756EA5" w14:textId="77777777" w:rsidTr="00195ED8">
              <w:trPr>
                <w:trHeight w:val="608"/>
                <w:jc w:val="center"/>
              </w:trPr>
              <w:tc>
                <w:tcPr>
                  <w:tcW w:w="4155" w:type="dxa"/>
                  <w:tcBorders>
                    <w:bottom w:val="single" w:sz="4" w:space="0" w:color="auto"/>
                  </w:tcBorders>
                </w:tcPr>
                <w:p w14:paraId="2429B223" w14:textId="77777777" w:rsidR="003C224C" w:rsidRPr="00C90963" w:rsidRDefault="003C224C" w:rsidP="00340D95">
                  <w:pPr>
                    <w:framePr w:hSpace="180" w:wrap="around" w:vAnchor="text" w:hAnchor="margin" w:xAlign="center" w:y="-52"/>
                    <w:numPr>
                      <w:ilvl w:val="12"/>
                      <w:numId w:val="0"/>
                    </w:numPr>
                    <w:rPr>
                      <w:rFonts w:ascii="Arial Narrow" w:hAnsi="Arial Narrow" w:cs="Tahoma"/>
                      <w:b/>
                      <w:sz w:val="20"/>
                      <w:szCs w:val="20"/>
                    </w:rPr>
                  </w:pPr>
                  <w:r w:rsidRPr="00C90963">
                    <w:rPr>
                      <w:rFonts w:ascii="Arial Narrow" w:hAnsi="Arial Narrow" w:cs="Tahoma"/>
                      <w:b/>
                      <w:sz w:val="20"/>
                      <w:szCs w:val="20"/>
                    </w:rPr>
                    <w:t>LOT</w:t>
                  </w:r>
                </w:p>
                <w:p w14:paraId="6EA3BA62" w14:textId="77777777" w:rsidR="003C224C" w:rsidRPr="00C90963" w:rsidRDefault="003C224C" w:rsidP="00340D95">
                  <w:pPr>
                    <w:framePr w:hSpace="180" w:wrap="around" w:vAnchor="text" w:hAnchor="margin" w:xAlign="center" w:y="-52"/>
                    <w:numPr>
                      <w:ilvl w:val="12"/>
                      <w:numId w:val="0"/>
                    </w:numPr>
                    <w:rPr>
                      <w:rFonts w:ascii="Arial Narrow" w:hAnsi="Arial Narrow" w:cs="Tahoma"/>
                      <w:b/>
                      <w:sz w:val="20"/>
                      <w:szCs w:val="20"/>
                    </w:rPr>
                  </w:pPr>
                  <w:r w:rsidRPr="00C90963">
                    <w:rPr>
                      <w:rFonts w:ascii="Arial Narrow" w:hAnsi="Arial Narrow" w:cs="Tahoma"/>
                      <w:b/>
                      <w:sz w:val="20"/>
                      <w:szCs w:val="20"/>
                    </w:rPr>
                    <w:t>Bridges</w:t>
                  </w:r>
                </w:p>
              </w:tc>
              <w:tc>
                <w:tcPr>
                  <w:tcW w:w="1260" w:type="dxa"/>
                  <w:vAlign w:val="center"/>
                </w:tcPr>
                <w:p w14:paraId="1A32415B" w14:textId="77777777" w:rsidR="003C224C" w:rsidRPr="00C90963" w:rsidRDefault="003C224C" w:rsidP="00340D95">
                  <w:pPr>
                    <w:framePr w:hSpace="180" w:wrap="around" w:vAnchor="text" w:hAnchor="margin" w:xAlign="center" w:y="-52"/>
                    <w:numPr>
                      <w:ilvl w:val="12"/>
                      <w:numId w:val="0"/>
                    </w:numPr>
                    <w:rPr>
                      <w:rFonts w:ascii="Arial Narrow" w:hAnsi="Arial Narrow" w:cs="Tahoma"/>
                      <w:b/>
                      <w:sz w:val="20"/>
                      <w:szCs w:val="20"/>
                    </w:rPr>
                  </w:pPr>
                  <w:r w:rsidRPr="00C90963">
                    <w:rPr>
                      <w:rFonts w:ascii="Arial Narrow" w:hAnsi="Arial Narrow" w:cs="Tahoma"/>
                      <w:b/>
                      <w:sz w:val="20"/>
                      <w:szCs w:val="20"/>
                    </w:rPr>
                    <w:t xml:space="preserve">Council </w:t>
                  </w:r>
                  <w:proofErr w:type="spellStart"/>
                  <w:r w:rsidRPr="00C90963">
                    <w:rPr>
                      <w:rFonts w:ascii="Arial Narrow" w:hAnsi="Arial Narrow" w:cs="Tahoma"/>
                      <w:b/>
                      <w:sz w:val="20"/>
                      <w:szCs w:val="20"/>
                    </w:rPr>
                    <w:t>concerned</w:t>
                  </w:r>
                  <w:proofErr w:type="spellEnd"/>
                </w:p>
              </w:tc>
              <w:tc>
                <w:tcPr>
                  <w:tcW w:w="1890" w:type="dxa"/>
                  <w:vAlign w:val="center"/>
                </w:tcPr>
                <w:p w14:paraId="0AEDB225" w14:textId="77777777" w:rsidR="003C224C" w:rsidRPr="00C90963" w:rsidRDefault="003C224C" w:rsidP="00340D95">
                  <w:pPr>
                    <w:framePr w:hSpace="180" w:wrap="around" w:vAnchor="text" w:hAnchor="margin" w:xAlign="center" w:y="-52"/>
                    <w:numPr>
                      <w:ilvl w:val="12"/>
                      <w:numId w:val="0"/>
                    </w:numPr>
                    <w:rPr>
                      <w:rFonts w:ascii="Arial Narrow" w:hAnsi="Arial Narrow" w:cs="Tahoma"/>
                      <w:b/>
                      <w:sz w:val="20"/>
                      <w:szCs w:val="20"/>
                    </w:rPr>
                  </w:pPr>
                  <w:proofErr w:type="spellStart"/>
                  <w:r w:rsidRPr="00C90963">
                    <w:rPr>
                      <w:rFonts w:ascii="Arial Narrow" w:hAnsi="Arial Narrow" w:cs="Tahoma"/>
                      <w:b/>
                      <w:sz w:val="20"/>
                      <w:szCs w:val="20"/>
                    </w:rPr>
                    <w:t>Previewed</w:t>
                  </w:r>
                  <w:proofErr w:type="spellEnd"/>
                  <w:r w:rsidRPr="00C90963">
                    <w:rPr>
                      <w:rFonts w:ascii="Arial Narrow" w:hAnsi="Arial Narrow" w:cs="Tahoma"/>
                      <w:b/>
                      <w:sz w:val="20"/>
                      <w:szCs w:val="20"/>
                    </w:rPr>
                    <w:t xml:space="preserve"> Budget</w:t>
                  </w:r>
                </w:p>
                <w:p w14:paraId="5BD7FD4C" w14:textId="77777777" w:rsidR="003C224C" w:rsidRPr="00C90963" w:rsidRDefault="003C224C" w:rsidP="00340D95">
                  <w:pPr>
                    <w:framePr w:hSpace="180" w:wrap="around" w:vAnchor="text" w:hAnchor="margin" w:xAlign="center" w:y="-52"/>
                    <w:numPr>
                      <w:ilvl w:val="12"/>
                      <w:numId w:val="0"/>
                    </w:numPr>
                    <w:rPr>
                      <w:rFonts w:ascii="Arial Narrow" w:hAnsi="Arial Narrow" w:cs="Tahoma"/>
                      <w:b/>
                      <w:sz w:val="20"/>
                      <w:szCs w:val="20"/>
                    </w:rPr>
                  </w:pPr>
                  <w:r w:rsidRPr="00C90963">
                    <w:rPr>
                      <w:rFonts w:ascii="Arial Narrow" w:hAnsi="Arial Narrow" w:cs="Tahoma"/>
                      <w:b/>
                      <w:sz w:val="20"/>
                      <w:szCs w:val="20"/>
                    </w:rPr>
                    <w:t xml:space="preserve"> (ATI)</w:t>
                  </w:r>
                </w:p>
              </w:tc>
              <w:tc>
                <w:tcPr>
                  <w:tcW w:w="1189" w:type="dxa"/>
                  <w:vAlign w:val="center"/>
                </w:tcPr>
                <w:p w14:paraId="081D2DDF" w14:textId="77777777" w:rsidR="003C224C" w:rsidRPr="00C90963" w:rsidRDefault="003C224C" w:rsidP="00340D95">
                  <w:pPr>
                    <w:framePr w:hSpace="180" w:wrap="around" w:vAnchor="text" w:hAnchor="margin" w:xAlign="center" w:y="-52"/>
                    <w:numPr>
                      <w:ilvl w:val="12"/>
                      <w:numId w:val="0"/>
                    </w:numPr>
                    <w:rPr>
                      <w:rFonts w:ascii="Arial Narrow" w:hAnsi="Arial Narrow" w:cs="Tahoma"/>
                      <w:b/>
                      <w:sz w:val="20"/>
                      <w:szCs w:val="20"/>
                    </w:rPr>
                  </w:pPr>
                  <w:r w:rsidRPr="00C90963">
                    <w:rPr>
                      <w:rFonts w:ascii="Arial Narrow" w:hAnsi="Arial Narrow" w:cs="Tahoma"/>
                      <w:b/>
                      <w:sz w:val="20"/>
                      <w:szCs w:val="20"/>
                    </w:rPr>
                    <w:t>Duration  (</w:t>
                  </w:r>
                  <w:proofErr w:type="spellStart"/>
                  <w:r w:rsidRPr="00C90963">
                    <w:rPr>
                      <w:rFonts w:ascii="Arial Narrow" w:hAnsi="Arial Narrow" w:cs="Tahoma"/>
                      <w:b/>
                      <w:sz w:val="20"/>
                      <w:szCs w:val="20"/>
                    </w:rPr>
                    <w:t>months</w:t>
                  </w:r>
                  <w:proofErr w:type="spellEnd"/>
                  <w:r w:rsidRPr="00C90963">
                    <w:rPr>
                      <w:rFonts w:ascii="Arial Narrow" w:hAnsi="Arial Narrow" w:cs="Tahoma"/>
                      <w:b/>
                      <w:sz w:val="20"/>
                      <w:szCs w:val="20"/>
                    </w:rPr>
                    <w:t>)</w:t>
                  </w:r>
                </w:p>
              </w:tc>
            </w:tr>
            <w:tr w:rsidR="003C224C" w:rsidRPr="00C90963" w14:paraId="2EC1B13A" w14:textId="77777777" w:rsidTr="00195ED8">
              <w:trPr>
                <w:trHeight w:val="382"/>
                <w:jc w:val="center"/>
              </w:trPr>
              <w:tc>
                <w:tcPr>
                  <w:tcW w:w="4155" w:type="dxa"/>
                  <w:tcBorders>
                    <w:bottom w:val="single" w:sz="4" w:space="0" w:color="auto"/>
                  </w:tcBorders>
                </w:tcPr>
                <w:p w14:paraId="171B2A26" w14:textId="77777777" w:rsidR="00693C8F" w:rsidRPr="00693C8F" w:rsidRDefault="00693C8F" w:rsidP="00340D95">
                  <w:pPr>
                    <w:framePr w:hSpace="180" w:wrap="around" w:vAnchor="text" w:hAnchor="margin" w:xAlign="center" w:y="-52"/>
                    <w:numPr>
                      <w:ilvl w:val="12"/>
                      <w:numId w:val="0"/>
                    </w:numPr>
                    <w:rPr>
                      <w:rFonts w:ascii="Arial Narrow" w:hAnsi="Arial Narrow" w:cs="Tahoma"/>
                      <w:b/>
                      <w:sz w:val="22"/>
                      <w:szCs w:val="22"/>
                      <w:lang w:val="en-US"/>
                    </w:rPr>
                  </w:pPr>
                  <w:r w:rsidRPr="00693C8F">
                    <w:rPr>
                      <w:rFonts w:ascii="Arial Narrow" w:hAnsi="Arial Narrow" w:cs="Tahoma"/>
                      <w:b/>
                      <w:sz w:val="22"/>
                      <w:szCs w:val="22"/>
                      <w:lang w:val="en-US"/>
                    </w:rPr>
                    <w:t>FOR THE CONSTRUCTION OF FAAKUI WATER SCHEME IN JAKIRI- COUNCIL, BUI DIVISION OF THE NORTH WEST REGION</w:t>
                  </w:r>
                </w:p>
                <w:p w14:paraId="4E229758" w14:textId="01683DE5" w:rsidR="003C224C" w:rsidRPr="00C90963" w:rsidRDefault="003C224C" w:rsidP="00340D95">
                  <w:pPr>
                    <w:framePr w:hSpace="180" w:wrap="around" w:vAnchor="text" w:hAnchor="margin" w:xAlign="center" w:y="-52"/>
                    <w:numPr>
                      <w:ilvl w:val="12"/>
                      <w:numId w:val="0"/>
                    </w:numPr>
                    <w:jc w:val="both"/>
                    <w:rPr>
                      <w:rFonts w:ascii="Arial Narrow" w:hAnsi="Arial Narrow" w:cs="Tahoma"/>
                      <w:b/>
                      <w:sz w:val="22"/>
                      <w:szCs w:val="22"/>
                      <w:lang w:val="en-US"/>
                    </w:rPr>
                  </w:pPr>
                </w:p>
              </w:tc>
              <w:tc>
                <w:tcPr>
                  <w:tcW w:w="1260" w:type="dxa"/>
                  <w:vAlign w:val="center"/>
                </w:tcPr>
                <w:p w14:paraId="2014D7EC" w14:textId="77777777" w:rsidR="003C224C" w:rsidRPr="00C90963" w:rsidRDefault="003C224C" w:rsidP="00340D95">
                  <w:pPr>
                    <w:framePr w:hSpace="180" w:wrap="around" w:vAnchor="text" w:hAnchor="margin" w:xAlign="center" w:y="-52"/>
                    <w:numPr>
                      <w:ilvl w:val="12"/>
                      <w:numId w:val="0"/>
                    </w:numPr>
                    <w:rPr>
                      <w:rFonts w:ascii="Arial Narrow" w:hAnsi="Arial Narrow" w:cs="Tahoma"/>
                      <w:b/>
                      <w:sz w:val="22"/>
                      <w:szCs w:val="22"/>
                      <w:lang w:val="en-US"/>
                    </w:rPr>
                  </w:pPr>
                  <w:r w:rsidRPr="00C90963">
                    <w:rPr>
                      <w:rFonts w:ascii="Arial Narrow" w:hAnsi="Arial Narrow" w:cs="Tahoma"/>
                      <w:b/>
                      <w:sz w:val="22"/>
                      <w:szCs w:val="22"/>
                      <w:lang w:val="en-US"/>
                    </w:rPr>
                    <w:t>JAKIRI</w:t>
                  </w:r>
                </w:p>
              </w:tc>
              <w:tc>
                <w:tcPr>
                  <w:tcW w:w="1890" w:type="dxa"/>
                  <w:vAlign w:val="center"/>
                </w:tcPr>
                <w:p w14:paraId="1D4AE136" w14:textId="67755836" w:rsidR="003C224C" w:rsidRPr="00C90963" w:rsidRDefault="00693C8F" w:rsidP="00340D95">
                  <w:pPr>
                    <w:framePr w:hSpace="180" w:wrap="around" w:vAnchor="text" w:hAnchor="margin" w:xAlign="center" w:y="-52"/>
                    <w:numPr>
                      <w:ilvl w:val="12"/>
                      <w:numId w:val="0"/>
                    </w:numPr>
                    <w:rPr>
                      <w:rFonts w:ascii="Arial Narrow" w:hAnsi="Arial Narrow" w:cs="Tahoma"/>
                      <w:b/>
                      <w:sz w:val="22"/>
                      <w:szCs w:val="22"/>
                    </w:rPr>
                  </w:pPr>
                  <w:r>
                    <w:rPr>
                      <w:rFonts w:ascii="Arial Narrow" w:hAnsi="Arial Narrow" w:cs="Tahoma"/>
                      <w:b/>
                      <w:sz w:val="22"/>
                      <w:szCs w:val="22"/>
                    </w:rPr>
                    <w:t>8</w:t>
                  </w:r>
                  <w:r w:rsidR="008E701B">
                    <w:rPr>
                      <w:rFonts w:ascii="Arial Narrow" w:hAnsi="Arial Narrow" w:cs="Tahoma"/>
                      <w:b/>
                      <w:sz w:val="22"/>
                      <w:szCs w:val="22"/>
                    </w:rPr>
                    <w:t>5</w:t>
                  </w:r>
                  <w:r w:rsidR="003C224C" w:rsidRPr="00C90963">
                    <w:rPr>
                      <w:rFonts w:ascii="Arial Narrow" w:hAnsi="Arial Narrow" w:cs="Tahoma"/>
                      <w:b/>
                      <w:sz w:val="22"/>
                      <w:szCs w:val="22"/>
                    </w:rPr>
                    <w:t>, 000,000</w:t>
                  </w:r>
                </w:p>
              </w:tc>
              <w:tc>
                <w:tcPr>
                  <w:tcW w:w="1189" w:type="dxa"/>
                  <w:vAlign w:val="center"/>
                </w:tcPr>
                <w:p w14:paraId="5CAE88C4" w14:textId="3FCB840A" w:rsidR="003C224C" w:rsidRPr="00C90963" w:rsidRDefault="003C224C" w:rsidP="00340D95">
                  <w:pPr>
                    <w:framePr w:hSpace="180" w:wrap="around" w:vAnchor="text" w:hAnchor="margin" w:xAlign="center" w:y="-52"/>
                    <w:numPr>
                      <w:ilvl w:val="12"/>
                      <w:numId w:val="0"/>
                    </w:numPr>
                    <w:rPr>
                      <w:rFonts w:ascii="Arial Narrow" w:hAnsi="Arial Narrow" w:cs="Tahoma"/>
                      <w:b/>
                      <w:sz w:val="22"/>
                      <w:szCs w:val="22"/>
                    </w:rPr>
                  </w:pPr>
                  <w:r w:rsidRPr="00C90963">
                    <w:rPr>
                      <w:rFonts w:ascii="Arial Narrow" w:hAnsi="Arial Narrow" w:cs="Tahoma"/>
                      <w:b/>
                      <w:sz w:val="20"/>
                      <w:szCs w:val="22"/>
                    </w:rPr>
                    <w:t>0</w:t>
                  </w:r>
                  <w:r w:rsidR="008E701B">
                    <w:rPr>
                      <w:rFonts w:ascii="Arial Narrow" w:hAnsi="Arial Narrow" w:cs="Tahoma"/>
                      <w:b/>
                      <w:sz w:val="20"/>
                      <w:szCs w:val="22"/>
                    </w:rPr>
                    <w:t>4</w:t>
                  </w:r>
                </w:p>
              </w:tc>
            </w:tr>
            <w:tr w:rsidR="003C224C" w:rsidRPr="00C90963" w14:paraId="2FA493FB" w14:textId="77777777" w:rsidTr="00195ED8">
              <w:trPr>
                <w:trHeight w:val="382"/>
                <w:jc w:val="center"/>
              </w:trPr>
              <w:tc>
                <w:tcPr>
                  <w:tcW w:w="5415" w:type="dxa"/>
                  <w:gridSpan w:val="2"/>
                </w:tcPr>
                <w:p w14:paraId="57B8D8BC" w14:textId="77777777" w:rsidR="003C224C" w:rsidRPr="00C90963" w:rsidRDefault="003C224C" w:rsidP="00340D95">
                  <w:pPr>
                    <w:framePr w:hSpace="180" w:wrap="around" w:vAnchor="text" w:hAnchor="margin" w:xAlign="center" w:y="-52"/>
                    <w:rPr>
                      <w:rFonts w:ascii="Arial Narrow" w:hAnsi="Arial Narrow" w:cs="Tahoma"/>
                      <w:b/>
                    </w:rPr>
                  </w:pPr>
                  <w:r w:rsidRPr="00C90963">
                    <w:rPr>
                      <w:rFonts w:ascii="Arial Narrow" w:hAnsi="Arial Narrow" w:cs="Tahoma"/>
                      <w:b/>
                    </w:rPr>
                    <w:t>TOTAL</w:t>
                  </w:r>
                </w:p>
              </w:tc>
              <w:tc>
                <w:tcPr>
                  <w:tcW w:w="1890" w:type="dxa"/>
                  <w:vAlign w:val="center"/>
                </w:tcPr>
                <w:p w14:paraId="0E3AA49E" w14:textId="18317EC6" w:rsidR="003C224C" w:rsidRPr="00C90963" w:rsidRDefault="00693C8F" w:rsidP="00340D95">
                  <w:pPr>
                    <w:framePr w:hSpace="180" w:wrap="around" w:vAnchor="text" w:hAnchor="margin" w:xAlign="center" w:y="-52"/>
                    <w:rPr>
                      <w:rFonts w:ascii="Arial Narrow" w:hAnsi="Arial Narrow" w:cs="Tahoma"/>
                      <w:b/>
                      <w:lang w:val="en-US"/>
                    </w:rPr>
                  </w:pPr>
                  <w:r>
                    <w:rPr>
                      <w:rFonts w:ascii="Arial Narrow" w:hAnsi="Arial Narrow" w:cs="Tahoma"/>
                      <w:b/>
                      <w:sz w:val="22"/>
                      <w:szCs w:val="22"/>
                    </w:rPr>
                    <w:t>8</w:t>
                  </w:r>
                  <w:r w:rsidR="008E701B">
                    <w:rPr>
                      <w:rFonts w:ascii="Arial Narrow" w:hAnsi="Arial Narrow" w:cs="Tahoma"/>
                      <w:b/>
                      <w:sz w:val="22"/>
                      <w:szCs w:val="22"/>
                    </w:rPr>
                    <w:t>5</w:t>
                  </w:r>
                  <w:r w:rsidR="003C224C" w:rsidRPr="00C90963">
                    <w:rPr>
                      <w:rFonts w:ascii="Arial Narrow" w:hAnsi="Arial Narrow" w:cs="Tahoma"/>
                      <w:b/>
                      <w:sz w:val="22"/>
                      <w:szCs w:val="22"/>
                    </w:rPr>
                    <w:t>, 000,000</w:t>
                  </w:r>
                </w:p>
              </w:tc>
              <w:tc>
                <w:tcPr>
                  <w:tcW w:w="1189" w:type="dxa"/>
                  <w:vAlign w:val="center"/>
                </w:tcPr>
                <w:p w14:paraId="7AC9ED61" w14:textId="77777777" w:rsidR="003C224C" w:rsidRPr="00C90963" w:rsidRDefault="003C224C" w:rsidP="00340D95">
                  <w:pPr>
                    <w:framePr w:hSpace="180" w:wrap="around" w:vAnchor="text" w:hAnchor="margin" w:xAlign="center" w:y="-52"/>
                    <w:rPr>
                      <w:rFonts w:ascii="Arial Narrow" w:hAnsi="Arial Narrow" w:cs="Tahoma"/>
                      <w:b/>
                      <w:sz w:val="22"/>
                      <w:szCs w:val="22"/>
                      <w:lang w:val="en-US"/>
                    </w:rPr>
                  </w:pPr>
                </w:p>
              </w:tc>
            </w:tr>
          </w:tbl>
          <w:p w14:paraId="57CDD3D5" w14:textId="77777777" w:rsidR="00C90963" w:rsidRPr="00C90963" w:rsidRDefault="00C90963" w:rsidP="00587D8F">
            <w:pPr>
              <w:pStyle w:val="NormalTahoma"/>
              <w:ind w:left="0" w:firstLine="0"/>
              <w:rPr>
                <w:rFonts w:ascii="Arial Narrow" w:hAnsi="Arial Narrow" w:cs="Arial"/>
              </w:rPr>
            </w:pPr>
          </w:p>
        </w:tc>
      </w:tr>
      <w:tr w:rsidR="00C90963" w:rsidRPr="00C920E9" w14:paraId="38DAA9C1" w14:textId="77777777" w:rsidTr="00693C8F">
        <w:trPr>
          <w:trHeight w:val="3056"/>
        </w:trPr>
        <w:tc>
          <w:tcPr>
            <w:tcW w:w="900" w:type="dxa"/>
          </w:tcPr>
          <w:p w14:paraId="72740C74"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690EA624" w14:textId="77777777" w:rsidR="00C90963" w:rsidRPr="00195ED8" w:rsidRDefault="00C90963" w:rsidP="00587D8F">
            <w:pPr>
              <w:rPr>
                <w:rFonts w:ascii="Arial Narrow" w:hAnsi="Arial Narrow" w:cs="Tahoma"/>
                <w:b/>
                <w:sz w:val="22"/>
                <w:szCs w:val="22"/>
                <w:lang w:val="en-US"/>
              </w:rPr>
            </w:pPr>
            <w:r w:rsidRPr="00195ED8">
              <w:rPr>
                <w:rFonts w:ascii="Arial Narrow" w:hAnsi="Arial Narrow" w:cs="Tahoma"/>
                <w:b/>
                <w:sz w:val="22"/>
                <w:szCs w:val="22"/>
                <w:lang w:val="en-US"/>
              </w:rPr>
              <w:t>DEFINITION OF WORKS:</w:t>
            </w:r>
          </w:p>
          <w:p w14:paraId="515137DD" w14:textId="247B29BB" w:rsidR="00693C8F" w:rsidRPr="00195ED8" w:rsidRDefault="000544C7" w:rsidP="00693C8F">
            <w:pPr>
              <w:tabs>
                <w:tab w:val="left" w:pos="5595"/>
              </w:tabs>
              <w:rPr>
                <w:lang w:val="en-US"/>
              </w:rPr>
            </w:pPr>
            <w:r>
              <w:rPr>
                <w:rFonts w:ascii="Tw Cen MT" w:hAnsi="Tw Cen MT" w:cs="Tahoma"/>
                <w:color w:val="000000"/>
                <w:lang w:val="en-GB"/>
              </w:rPr>
              <w:t>Work to be done consists of the</w:t>
            </w:r>
            <w:r w:rsidR="008E701B" w:rsidRPr="00CE7310">
              <w:rPr>
                <w:rFonts w:ascii="Arial Narrow" w:hAnsi="Arial Narrow" w:cs="Tahoma"/>
                <w:b/>
                <w:sz w:val="28"/>
                <w:szCs w:val="28"/>
                <w:lang w:val="en-US"/>
              </w:rPr>
              <w:t xml:space="preserve"> </w:t>
            </w:r>
            <w:r w:rsidR="00693C8F" w:rsidRPr="00CE7310">
              <w:rPr>
                <w:rFonts w:ascii="Arial Narrow" w:hAnsi="Arial Narrow" w:cs="Tahoma"/>
                <w:b/>
                <w:sz w:val="28"/>
                <w:szCs w:val="28"/>
                <w:lang w:val="en-US"/>
              </w:rPr>
              <w:t xml:space="preserve"> </w:t>
            </w:r>
            <w:r w:rsidR="00693C8F" w:rsidRPr="00693C8F">
              <w:rPr>
                <w:rFonts w:ascii="Tw Cen MT" w:hAnsi="Tw Cen MT" w:cs="Tahoma"/>
                <w:color w:val="000000"/>
                <w:lang w:val="en-GB"/>
              </w:rPr>
              <w:t>CONSTRUCTION OF FAAKUI WATER SCHEME IN JAKIRI- COUNCIL, BUI DIVISION OF THE NORTH WEST REGION</w:t>
            </w:r>
          </w:p>
          <w:p w14:paraId="0B67EB4A" w14:textId="3DD9384A" w:rsidR="003C224C" w:rsidRPr="00D534EA" w:rsidRDefault="003C224C" w:rsidP="00587D8F">
            <w:pPr>
              <w:tabs>
                <w:tab w:val="left" w:pos="2115"/>
              </w:tabs>
              <w:spacing w:line="276" w:lineRule="auto"/>
              <w:rPr>
                <w:rFonts w:ascii="Arial" w:hAnsi="Arial"/>
                <w:b/>
                <w:bCs/>
                <w:szCs w:val="28"/>
                <w:lang w:val="en-US"/>
              </w:rPr>
            </w:pPr>
            <w:r w:rsidRPr="00D534EA">
              <w:rPr>
                <w:rFonts w:ascii="Tw Cen MT" w:hAnsi="Tw Cen MT" w:cs="Tahoma"/>
                <w:color w:val="000000"/>
                <w:lang w:val="en-GB"/>
              </w:rPr>
              <w:t xml:space="preserve">, </w:t>
            </w:r>
            <w:proofErr w:type="spellStart"/>
            <w:r>
              <w:rPr>
                <w:rFonts w:ascii="Tw Cen MT" w:hAnsi="Tw Cen MT" w:cs="Tahoma"/>
                <w:color w:val="000000"/>
                <w:lang w:val="en-GB"/>
              </w:rPr>
              <w:t>Jakiri</w:t>
            </w:r>
            <w:proofErr w:type="spellEnd"/>
            <w:r w:rsidRPr="00D534EA">
              <w:rPr>
                <w:rFonts w:ascii="Tw Cen MT" w:hAnsi="Tw Cen MT" w:cs="Tahoma"/>
                <w:color w:val="000000"/>
                <w:lang w:val="en-GB"/>
              </w:rPr>
              <w:t xml:space="preserve"> Council Area, </w:t>
            </w:r>
            <w:r w:rsidRPr="00D534EA">
              <w:rPr>
                <w:rFonts w:ascii="Tw Cen MT" w:hAnsi="Tw Cen MT"/>
                <w:iCs/>
                <w:color w:val="000000"/>
                <w:lang w:val="en-GB"/>
              </w:rPr>
              <w:t>Bui Division</w:t>
            </w:r>
            <w:r w:rsidRPr="00D534EA">
              <w:rPr>
                <w:rFonts w:ascii="Tw Cen MT" w:hAnsi="Tw Cen MT" w:cs="Tahoma"/>
                <w:color w:val="000000"/>
                <w:lang w:val="en-GB"/>
              </w:rPr>
              <w:t>.</w:t>
            </w:r>
            <w:r w:rsidRPr="00D534EA">
              <w:rPr>
                <w:rFonts w:ascii="Tw Cen MT" w:hAnsi="Tw Cen MT"/>
                <w:iCs/>
                <w:color w:val="000000"/>
                <w:lang w:val="en-GB"/>
              </w:rPr>
              <w:t xml:space="preserve"> The works include the following:</w:t>
            </w:r>
          </w:p>
          <w:tbl>
            <w:tblPr>
              <w:tblW w:w="9260" w:type="dxa"/>
              <w:tblInd w:w="1401" w:type="dxa"/>
              <w:tblLayout w:type="fixed"/>
              <w:tblCellMar>
                <w:left w:w="0" w:type="dxa"/>
                <w:right w:w="0" w:type="dxa"/>
              </w:tblCellMar>
              <w:tblLook w:val="04A0" w:firstRow="1" w:lastRow="0" w:firstColumn="1" w:lastColumn="0" w:noHBand="0" w:noVBand="1"/>
            </w:tblPr>
            <w:tblGrid>
              <w:gridCol w:w="9260"/>
            </w:tblGrid>
            <w:tr w:rsidR="00693C8F" w:rsidRPr="00C920E9" w14:paraId="6C868E04" w14:textId="77777777" w:rsidTr="00693C8F">
              <w:trPr>
                <w:trHeight w:val="300"/>
              </w:trPr>
              <w:tc>
                <w:tcPr>
                  <w:tcW w:w="9260" w:type="dxa"/>
                  <w:shd w:val="clear" w:color="auto" w:fill="auto"/>
                  <w:tcMar>
                    <w:top w:w="15" w:type="dxa"/>
                    <w:left w:w="15" w:type="dxa"/>
                    <w:bottom w:w="0" w:type="dxa"/>
                    <w:right w:w="15" w:type="dxa"/>
                  </w:tcMar>
                  <w:vAlign w:val="bottom"/>
                  <w:hideMark/>
                </w:tcPr>
                <w:p w14:paraId="22BDFACD" w14:textId="2E83B9BF" w:rsidR="00693C8F" w:rsidRDefault="00693C8F" w:rsidP="00340D95">
                  <w:pPr>
                    <w:keepNext/>
                    <w:framePr w:hSpace="180" w:wrap="around" w:vAnchor="text" w:hAnchor="margin" w:xAlign="center" w:y="-52"/>
                    <w:numPr>
                      <w:ilvl w:val="0"/>
                      <w:numId w:val="65"/>
                    </w:numPr>
                    <w:spacing w:line="276" w:lineRule="auto"/>
                    <w:jc w:val="both"/>
                    <w:outlineLvl w:val="0"/>
                    <w:rPr>
                      <w:iCs/>
                      <w:color w:val="000000"/>
                      <w:lang w:val="en-GB"/>
                    </w:rPr>
                  </w:pPr>
                  <w:r w:rsidRPr="00E1342C">
                    <w:rPr>
                      <w:iCs/>
                      <w:color w:val="000000"/>
                      <w:lang w:val="en-GB"/>
                    </w:rPr>
                    <w:t>Site Installation</w:t>
                  </w:r>
                </w:p>
                <w:p w14:paraId="6D4B5805" w14:textId="09719A7B" w:rsidR="00693C8F" w:rsidRDefault="00693C8F" w:rsidP="00340D95">
                  <w:pPr>
                    <w:keepNext/>
                    <w:framePr w:hSpace="180" w:wrap="around" w:vAnchor="text" w:hAnchor="margin" w:xAlign="center" w:y="-52"/>
                    <w:numPr>
                      <w:ilvl w:val="0"/>
                      <w:numId w:val="65"/>
                    </w:numPr>
                    <w:spacing w:line="276" w:lineRule="auto"/>
                    <w:jc w:val="both"/>
                    <w:outlineLvl w:val="0"/>
                    <w:rPr>
                      <w:iCs/>
                      <w:color w:val="000000"/>
                      <w:lang w:val="en-GB"/>
                    </w:rPr>
                  </w:pPr>
                  <w:r>
                    <w:rPr>
                      <w:iCs/>
                      <w:color w:val="000000"/>
                      <w:lang w:val="en-GB"/>
                    </w:rPr>
                    <w:t>Catchments a</w:t>
                  </w:r>
                  <w:r w:rsidRPr="00E1342C">
                    <w:rPr>
                      <w:iCs/>
                      <w:color w:val="000000"/>
                      <w:lang w:val="en-GB"/>
                    </w:rPr>
                    <w:t>nd Chambers</w:t>
                  </w:r>
                </w:p>
                <w:p w14:paraId="7E7CB7F1" w14:textId="6918FABB" w:rsidR="00693C8F" w:rsidRDefault="00693C8F" w:rsidP="00340D95">
                  <w:pPr>
                    <w:keepNext/>
                    <w:framePr w:hSpace="180" w:wrap="around" w:vAnchor="text" w:hAnchor="margin" w:xAlign="center" w:y="-52"/>
                    <w:numPr>
                      <w:ilvl w:val="0"/>
                      <w:numId w:val="65"/>
                    </w:numPr>
                    <w:spacing w:line="276" w:lineRule="auto"/>
                    <w:jc w:val="both"/>
                    <w:outlineLvl w:val="0"/>
                    <w:rPr>
                      <w:iCs/>
                      <w:color w:val="000000"/>
                      <w:lang w:val="en-GB"/>
                    </w:rPr>
                  </w:pPr>
                  <w:r w:rsidRPr="00E1342C">
                    <w:rPr>
                      <w:iCs/>
                      <w:color w:val="000000"/>
                      <w:lang w:val="en-GB"/>
                    </w:rPr>
                    <w:t>Distribution Network</w:t>
                  </w:r>
                </w:p>
                <w:p w14:paraId="11A989C5" w14:textId="08036B4F" w:rsidR="00693C8F" w:rsidRDefault="00693C8F" w:rsidP="00340D95">
                  <w:pPr>
                    <w:keepNext/>
                    <w:framePr w:hSpace="180" w:wrap="around" w:vAnchor="text" w:hAnchor="margin" w:xAlign="center" w:y="-52"/>
                    <w:numPr>
                      <w:ilvl w:val="0"/>
                      <w:numId w:val="65"/>
                    </w:numPr>
                    <w:spacing w:line="276" w:lineRule="auto"/>
                    <w:jc w:val="both"/>
                    <w:outlineLvl w:val="0"/>
                    <w:rPr>
                      <w:iCs/>
                      <w:color w:val="000000"/>
                      <w:lang w:val="en-GB"/>
                    </w:rPr>
                  </w:pPr>
                  <w:r w:rsidRPr="00E1342C">
                    <w:rPr>
                      <w:iCs/>
                      <w:color w:val="000000"/>
                      <w:lang w:val="en-GB"/>
                    </w:rPr>
                    <w:t>Pipe Line Construction</w:t>
                  </w:r>
                </w:p>
                <w:p w14:paraId="30170FBA" w14:textId="41BFCCAC" w:rsidR="00693C8F" w:rsidRDefault="00693C8F" w:rsidP="00340D95">
                  <w:pPr>
                    <w:keepNext/>
                    <w:framePr w:hSpace="180" w:wrap="around" w:vAnchor="text" w:hAnchor="margin" w:xAlign="center" w:y="-52"/>
                    <w:numPr>
                      <w:ilvl w:val="0"/>
                      <w:numId w:val="65"/>
                    </w:numPr>
                    <w:spacing w:line="276" w:lineRule="auto"/>
                    <w:jc w:val="both"/>
                    <w:outlineLvl w:val="0"/>
                    <w:rPr>
                      <w:iCs/>
                      <w:color w:val="000000"/>
                      <w:lang w:val="en-GB"/>
                    </w:rPr>
                  </w:pPr>
                  <w:r>
                    <w:rPr>
                      <w:iCs/>
                      <w:color w:val="000000"/>
                      <w:lang w:val="en-GB"/>
                    </w:rPr>
                    <w:t>Hydraulic Accessories</w:t>
                  </w:r>
                </w:p>
                <w:p w14:paraId="7DA63685" w14:textId="28AFB224" w:rsidR="00693C8F" w:rsidRPr="00693C8F" w:rsidRDefault="00693C8F" w:rsidP="00340D95">
                  <w:pPr>
                    <w:keepNext/>
                    <w:framePr w:hSpace="180" w:wrap="around" w:vAnchor="text" w:hAnchor="margin" w:xAlign="center" w:y="-52"/>
                    <w:numPr>
                      <w:ilvl w:val="0"/>
                      <w:numId w:val="65"/>
                    </w:numPr>
                    <w:spacing w:line="276" w:lineRule="auto"/>
                    <w:jc w:val="both"/>
                    <w:outlineLvl w:val="0"/>
                    <w:rPr>
                      <w:iCs/>
                      <w:color w:val="000000"/>
                      <w:lang w:val="en-GB"/>
                    </w:rPr>
                  </w:pPr>
                  <w:r>
                    <w:rPr>
                      <w:iCs/>
                      <w:color w:val="000000"/>
                      <w:lang w:val="en-GB"/>
                    </w:rPr>
                    <w:t>Impact Environmental</w:t>
                  </w:r>
                </w:p>
              </w:tc>
            </w:tr>
          </w:tbl>
          <w:p w14:paraId="3DA9DEF1" w14:textId="77777777" w:rsidR="00C90963" w:rsidRPr="00C90963" w:rsidRDefault="00C90963" w:rsidP="00587D8F">
            <w:pPr>
              <w:rPr>
                <w:rFonts w:ascii="Arial Narrow" w:hAnsi="Arial Narrow" w:cs="Tahoma"/>
                <w:sz w:val="22"/>
                <w:szCs w:val="22"/>
                <w:lang w:val="en-US"/>
              </w:rPr>
            </w:pPr>
          </w:p>
        </w:tc>
      </w:tr>
      <w:tr w:rsidR="00C90963" w:rsidRPr="00C920E9" w14:paraId="044CD93A" w14:textId="77777777" w:rsidTr="008A0888">
        <w:trPr>
          <w:trHeight w:val="1070"/>
        </w:trPr>
        <w:tc>
          <w:tcPr>
            <w:tcW w:w="900" w:type="dxa"/>
          </w:tcPr>
          <w:p w14:paraId="37AF21A9"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 xml:space="preserve"> 1.2</w:t>
            </w:r>
          </w:p>
        </w:tc>
        <w:tc>
          <w:tcPr>
            <w:tcW w:w="9900" w:type="dxa"/>
            <w:gridSpan w:val="7"/>
          </w:tcPr>
          <w:p w14:paraId="54AB3459" w14:textId="77777777" w:rsidR="00C90963" w:rsidRPr="00C90963" w:rsidRDefault="00C90963" w:rsidP="00587D8F">
            <w:pPr>
              <w:suppressAutoHyphens/>
              <w:autoSpaceDN w:val="0"/>
              <w:spacing w:before="120" w:after="160" w:line="244" w:lineRule="auto"/>
              <w:textAlignment w:val="baseline"/>
              <w:rPr>
                <w:rFonts w:ascii="Arial Narrow" w:hAnsi="Arial Narrow" w:cs="Tahoma"/>
                <w:b/>
                <w:lang w:val="en-US"/>
              </w:rPr>
            </w:pPr>
            <w:r w:rsidRPr="00C90963">
              <w:rPr>
                <w:rFonts w:ascii="Arial Narrow" w:hAnsi="Arial Narrow" w:cs="Tahoma"/>
                <w:b/>
                <w:u w:val="single"/>
                <w:lang w:val="en-US"/>
              </w:rPr>
              <w:t>PROJECT DURATION</w:t>
            </w:r>
            <w:r w:rsidRPr="00C90963">
              <w:rPr>
                <w:rFonts w:ascii="Arial Narrow" w:hAnsi="Arial Narrow" w:cs="Tahoma"/>
                <w:b/>
                <w:lang w:val="en-US"/>
              </w:rPr>
              <w:t> :</w:t>
            </w:r>
          </w:p>
          <w:p w14:paraId="47042002" w14:textId="2CECA950" w:rsidR="00C90963" w:rsidRPr="00C90963" w:rsidRDefault="00C90963" w:rsidP="000544C7">
            <w:pPr>
              <w:suppressAutoHyphens/>
              <w:autoSpaceDN w:val="0"/>
              <w:spacing w:before="120" w:after="160" w:line="244" w:lineRule="auto"/>
              <w:textAlignment w:val="baseline"/>
              <w:rPr>
                <w:rFonts w:ascii="Arial Narrow" w:hAnsi="Arial Narrow" w:cs="Tahoma"/>
                <w:sz w:val="22"/>
                <w:szCs w:val="22"/>
                <w:lang w:val="en-US"/>
              </w:rPr>
            </w:pPr>
            <w:r w:rsidRPr="00C90963">
              <w:rPr>
                <w:rFonts w:ascii="Arial Narrow" w:hAnsi="Arial Narrow" w:cs="Tahoma"/>
                <w:sz w:val="22"/>
                <w:szCs w:val="22"/>
                <w:lang w:val="en-US"/>
              </w:rPr>
              <w:t xml:space="preserve">The entire period of execution of these Works is </w:t>
            </w:r>
            <w:r w:rsidRPr="00C90963">
              <w:rPr>
                <w:rFonts w:ascii="Arial Narrow" w:hAnsi="Arial Narrow" w:cs="Tahoma"/>
                <w:b/>
                <w:sz w:val="22"/>
                <w:szCs w:val="22"/>
                <w:lang w:val="en-US"/>
              </w:rPr>
              <w:t>0</w:t>
            </w:r>
            <w:r w:rsidR="000544C7">
              <w:rPr>
                <w:rFonts w:ascii="Arial Narrow" w:hAnsi="Arial Narrow" w:cs="Tahoma"/>
                <w:b/>
                <w:sz w:val="22"/>
                <w:szCs w:val="22"/>
                <w:lang w:val="en-US"/>
              </w:rPr>
              <w:t xml:space="preserve">4 months </w:t>
            </w:r>
            <w:r w:rsidRPr="00C90963">
              <w:rPr>
                <w:rFonts w:ascii="Arial Narrow" w:hAnsi="Arial Narrow" w:cs="Tahoma"/>
                <w:b/>
                <w:sz w:val="22"/>
                <w:szCs w:val="22"/>
                <w:lang w:val="en-US"/>
              </w:rPr>
              <w:t>(</w:t>
            </w:r>
            <w:r w:rsidR="000544C7">
              <w:rPr>
                <w:rFonts w:ascii="Arial Narrow" w:hAnsi="Arial Narrow" w:cs="Tahoma"/>
                <w:b/>
                <w:sz w:val="22"/>
                <w:szCs w:val="22"/>
                <w:lang w:val="en-US"/>
              </w:rPr>
              <w:t>Four</w:t>
            </w:r>
            <w:r w:rsidRPr="00C90963">
              <w:rPr>
                <w:rFonts w:ascii="Arial Narrow" w:hAnsi="Arial Narrow" w:cs="Tahoma"/>
                <w:b/>
                <w:sz w:val="22"/>
                <w:szCs w:val="22"/>
                <w:lang w:val="en-US"/>
              </w:rPr>
              <w:t xml:space="preserve"> months) </w:t>
            </w:r>
            <w:r w:rsidRPr="00C90963">
              <w:rPr>
                <w:rFonts w:ascii="Arial Narrow" w:hAnsi="Arial Narrow" w:cs="Tahoma"/>
                <w:sz w:val="22"/>
                <w:szCs w:val="22"/>
                <w:lang w:val="en-US"/>
              </w:rPr>
              <w:t>calendar months. This duration starts as of the date of notification of the service order to start Works.</w:t>
            </w:r>
          </w:p>
        </w:tc>
      </w:tr>
      <w:tr w:rsidR="00C90963" w:rsidRPr="00693C8F" w14:paraId="118B66ED" w14:textId="77777777" w:rsidTr="004774D6">
        <w:trPr>
          <w:trHeight w:val="527"/>
        </w:trPr>
        <w:tc>
          <w:tcPr>
            <w:tcW w:w="900" w:type="dxa"/>
          </w:tcPr>
          <w:p w14:paraId="13363A26"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1.4</w:t>
            </w:r>
          </w:p>
        </w:tc>
        <w:tc>
          <w:tcPr>
            <w:tcW w:w="9900" w:type="dxa"/>
            <w:gridSpan w:val="7"/>
          </w:tcPr>
          <w:p w14:paraId="22618080" w14:textId="131D082F" w:rsidR="00C90963" w:rsidRPr="00C90963" w:rsidRDefault="003C224C" w:rsidP="00693C8F">
            <w:pPr>
              <w:suppressAutoHyphens/>
              <w:autoSpaceDN w:val="0"/>
              <w:spacing w:before="120" w:after="160" w:line="244" w:lineRule="auto"/>
              <w:textAlignment w:val="baseline"/>
              <w:rPr>
                <w:rFonts w:ascii="Arial Narrow" w:hAnsi="Arial Narrow" w:cs="Tahoma"/>
                <w:b/>
                <w:u w:val="single"/>
                <w:lang w:val="en-US"/>
              </w:rPr>
            </w:pPr>
            <w:r w:rsidRPr="005E00CD">
              <w:rPr>
                <w:rFonts w:ascii="Arial Narrow" w:hAnsi="Arial Narrow" w:cs="Tahoma"/>
                <w:b/>
                <w:sz w:val="22"/>
                <w:szCs w:val="22"/>
                <w:lang w:val="en-US"/>
              </w:rPr>
              <w:t xml:space="preserve">FOR </w:t>
            </w:r>
            <w:r w:rsidR="00693C8F" w:rsidRPr="005E00CD">
              <w:rPr>
                <w:rFonts w:ascii="Arial Narrow" w:hAnsi="Arial Narrow" w:cs="Tahoma"/>
                <w:b/>
                <w:sz w:val="22"/>
                <w:szCs w:val="22"/>
                <w:lang w:val="en-US"/>
              </w:rPr>
              <w:t xml:space="preserve">THE </w:t>
            </w:r>
            <w:r w:rsidR="00693C8F" w:rsidRPr="00CE7310">
              <w:rPr>
                <w:rFonts w:ascii="Arial Narrow" w:hAnsi="Arial Narrow" w:cs="Tahoma"/>
                <w:b/>
                <w:sz w:val="28"/>
                <w:szCs w:val="28"/>
                <w:lang w:val="en-US"/>
              </w:rPr>
              <w:t>CONSTRUCTION</w:t>
            </w:r>
            <w:r w:rsidR="00693C8F">
              <w:rPr>
                <w:rFonts w:ascii="Arial Narrow" w:hAnsi="Arial Narrow" w:cs="Tahoma"/>
                <w:b/>
                <w:sz w:val="22"/>
                <w:szCs w:val="22"/>
                <w:lang w:val="en-US"/>
              </w:rPr>
              <w:t xml:space="preserve"> OF FAAKUI WATER SCHEME</w:t>
            </w:r>
            <w:r w:rsidRPr="005E00CD">
              <w:rPr>
                <w:rFonts w:ascii="Arial Narrow" w:hAnsi="Arial Narrow" w:cs="Tahoma"/>
                <w:b/>
                <w:sz w:val="22"/>
                <w:szCs w:val="22"/>
                <w:lang w:val="en-US"/>
              </w:rPr>
              <w:t xml:space="preserve"> JAKIRI- COUNCIL, BUI DIVISION OF THE NORTH WEST REGION</w:t>
            </w:r>
            <w:r w:rsidR="00C90963" w:rsidRPr="00C90963">
              <w:rPr>
                <w:rFonts w:ascii="Arial Narrow" w:hAnsi="Arial Narrow" w:cs="Tahoma"/>
                <w:b/>
                <w:lang w:val="en-US"/>
              </w:rPr>
              <w:t xml:space="preserve">. </w:t>
            </w:r>
            <w:r w:rsidR="00C90963" w:rsidRPr="00C90963">
              <w:rPr>
                <w:rFonts w:ascii="Arial Narrow" w:hAnsi="Arial Narrow" w:cs="Tahoma"/>
                <w:bCs/>
                <w:lang w:val="en-US"/>
              </w:rPr>
              <w:t>The Works will be executed in a</w:t>
            </w:r>
            <w:r w:rsidR="00C90963" w:rsidRPr="00C90963">
              <w:rPr>
                <w:rFonts w:ascii="Arial Narrow" w:hAnsi="Arial Narrow" w:cs="Tahoma"/>
                <w:b/>
                <w:lang w:val="en-US"/>
              </w:rPr>
              <w:t xml:space="preserve"> Single Phase.</w:t>
            </w:r>
          </w:p>
        </w:tc>
      </w:tr>
      <w:tr w:rsidR="00C90963" w:rsidRPr="00C920E9" w14:paraId="6942684D" w14:textId="77777777" w:rsidTr="00C90963">
        <w:tc>
          <w:tcPr>
            <w:tcW w:w="900" w:type="dxa"/>
          </w:tcPr>
          <w:p w14:paraId="2BF83CF5"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 xml:space="preserve"> 2.1</w:t>
            </w:r>
          </w:p>
        </w:tc>
        <w:tc>
          <w:tcPr>
            <w:tcW w:w="9900" w:type="dxa"/>
            <w:gridSpan w:val="7"/>
          </w:tcPr>
          <w:p w14:paraId="6D4758F2" w14:textId="77777777" w:rsidR="00C90963" w:rsidRPr="00C90963" w:rsidRDefault="00C90963" w:rsidP="00587D8F">
            <w:pPr>
              <w:pStyle w:val="NormalTahoma"/>
              <w:rPr>
                <w:rFonts w:ascii="Arial Narrow" w:hAnsi="Arial Narrow" w:cs="Arial"/>
                <w:b/>
                <w:u w:val="single"/>
              </w:rPr>
            </w:pPr>
            <w:r w:rsidRPr="00C90963">
              <w:rPr>
                <w:rFonts w:ascii="Arial Narrow" w:hAnsi="Arial Narrow" w:cs="Arial"/>
                <w:b/>
                <w:u w:val="single"/>
              </w:rPr>
              <w:t>FUNDING :</w:t>
            </w:r>
          </w:p>
          <w:p w14:paraId="652C22DD" w14:textId="1E3C4555" w:rsidR="00C90963" w:rsidRPr="00C90963" w:rsidRDefault="00C90963" w:rsidP="00693C8F">
            <w:pPr>
              <w:pStyle w:val="NormalTahoma"/>
              <w:ind w:left="0" w:firstLine="0"/>
              <w:rPr>
                <w:rFonts w:ascii="Arial Narrow" w:hAnsi="Arial Narrow" w:cs="Arial"/>
                <w:b/>
              </w:rPr>
            </w:pPr>
            <w:r w:rsidRPr="00C90963">
              <w:rPr>
                <w:rFonts w:ascii="Arial Narrow" w:hAnsi="Arial Narrow" w:cs="Arial"/>
              </w:rPr>
              <w:t xml:space="preserve">The Works on This tender are funded by </w:t>
            </w:r>
            <w:r w:rsidR="00693C8F">
              <w:rPr>
                <w:rFonts w:ascii="Arial Narrow" w:hAnsi="Arial Narrow" w:cs="Arial"/>
                <w:b/>
              </w:rPr>
              <w:t>MINEE</w:t>
            </w:r>
            <w:r w:rsidRPr="00C90963">
              <w:rPr>
                <w:rFonts w:ascii="Arial Narrow" w:hAnsi="Arial Narrow" w:cs="Arial"/>
                <w:b/>
              </w:rPr>
              <w:t xml:space="preserve"> 202</w:t>
            </w:r>
            <w:r w:rsidR="00E51972">
              <w:rPr>
                <w:rFonts w:ascii="Arial Narrow" w:hAnsi="Arial Narrow" w:cs="Arial"/>
                <w:b/>
              </w:rPr>
              <w:t>6</w:t>
            </w:r>
            <w:r w:rsidRPr="00C90963">
              <w:rPr>
                <w:rFonts w:ascii="Arial Narrow" w:hAnsi="Arial Narrow" w:cs="Arial"/>
                <w:b/>
              </w:rPr>
              <w:t xml:space="preserve"> financial year</w:t>
            </w:r>
            <w:r w:rsidR="00E51972">
              <w:rPr>
                <w:rFonts w:ascii="Arial Narrow" w:hAnsi="Arial Narrow" w:cs="Arial"/>
                <w:b/>
              </w:rPr>
              <w:t xml:space="preserve"> budget</w:t>
            </w:r>
            <w:r w:rsidRPr="00C90963">
              <w:rPr>
                <w:rFonts w:ascii="Arial Narrow" w:hAnsi="Arial Narrow" w:cs="Arial"/>
              </w:rPr>
              <w:t xml:space="preserve">. The previewed cost of the entire works of this Open National Invitation to tender is: </w:t>
            </w:r>
            <w:r w:rsidR="00693C8F">
              <w:rPr>
                <w:rFonts w:ascii="Arial Narrow" w:hAnsi="Arial Narrow" w:cs="Arial"/>
                <w:b/>
              </w:rPr>
              <w:t>Eighty</w:t>
            </w:r>
            <w:r w:rsidR="000544C7">
              <w:rPr>
                <w:rFonts w:ascii="Arial Narrow" w:hAnsi="Arial Narrow" w:cs="Arial"/>
                <w:b/>
              </w:rPr>
              <w:t xml:space="preserve"> Five</w:t>
            </w:r>
            <w:r w:rsidR="00E51972">
              <w:rPr>
                <w:rFonts w:ascii="Arial Narrow" w:hAnsi="Arial Narrow" w:cs="Arial"/>
                <w:b/>
              </w:rPr>
              <w:t xml:space="preserve"> </w:t>
            </w:r>
            <w:r w:rsidRPr="00C90963">
              <w:rPr>
                <w:rFonts w:ascii="Arial Narrow" w:hAnsi="Arial Narrow" w:cs="Arial"/>
                <w:b/>
              </w:rPr>
              <w:t>Million(</w:t>
            </w:r>
            <w:r w:rsidR="00693C8F">
              <w:rPr>
                <w:rFonts w:ascii="Arial Narrow" w:hAnsi="Arial Narrow"/>
                <w:b/>
                <w:sz w:val="22"/>
                <w:szCs w:val="22"/>
              </w:rPr>
              <w:t>8</w:t>
            </w:r>
            <w:r w:rsidR="000544C7">
              <w:rPr>
                <w:rFonts w:ascii="Arial Narrow" w:hAnsi="Arial Narrow"/>
                <w:b/>
                <w:sz w:val="22"/>
                <w:szCs w:val="22"/>
              </w:rPr>
              <w:t>5</w:t>
            </w:r>
            <w:r w:rsidRPr="00C90963">
              <w:rPr>
                <w:rFonts w:ascii="Arial Narrow" w:hAnsi="Arial Narrow"/>
                <w:b/>
                <w:sz w:val="22"/>
                <w:szCs w:val="22"/>
              </w:rPr>
              <w:t>,000,000</w:t>
            </w:r>
            <w:r w:rsidRPr="00C90963">
              <w:rPr>
                <w:rFonts w:ascii="Arial Narrow" w:hAnsi="Arial Narrow" w:cs="Arial"/>
                <w:b/>
              </w:rPr>
              <w:t>) FCFA all taxes included</w:t>
            </w:r>
          </w:p>
        </w:tc>
      </w:tr>
      <w:tr w:rsidR="00C90963" w:rsidRPr="00C920E9" w14:paraId="353E923F" w14:textId="77777777" w:rsidTr="00C90963">
        <w:tc>
          <w:tcPr>
            <w:tcW w:w="900" w:type="dxa"/>
          </w:tcPr>
          <w:p w14:paraId="33A84104"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4.2</w:t>
            </w:r>
          </w:p>
        </w:tc>
        <w:tc>
          <w:tcPr>
            <w:tcW w:w="9900" w:type="dxa"/>
            <w:gridSpan w:val="7"/>
          </w:tcPr>
          <w:p w14:paraId="58D317A2" w14:textId="77777777" w:rsidR="00C90963" w:rsidRPr="00C90963" w:rsidRDefault="00C90963" w:rsidP="00587D8F">
            <w:pPr>
              <w:pStyle w:val="NormalTahoma"/>
              <w:ind w:left="59" w:firstLine="0"/>
              <w:rPr>
                <w:rFonts w:ascii="Arial Narrow" w:hAnsi="Arial Narrow" w:cs="Arial"/>
                <w:bCs/>
              </w:rPr>
            </w:pPr>
            <w:r w:rsidRPr="00C90963">
              <w:rPr>
                <w:rFonts w:ascii="Arial Narrow" w:hAnsi="Arial Narrow" w:cs="Arial"/>
                <w:bCs/>
              </w:rPr>
              <w:t>The Present Open National Invitation to Tender is open to any Enterprise working in the Civil Engineering Domain</w:t>
            </w:r>
          </w:p>
        </w:tc>
      </w:tr>
      <w:tr w:rsidR="00C90963" w:rsidRPr="00C920E9" w14:paraId="50A53B17" w14:textId="77777777" w:rsidTr="00C90963">
        <w:tc>
          <w:tcPr>
            <w:tcW w:w="900" w:type="dxa"/>
          </w:tcPr>
          <w:p w14:paraId="3C7D400C"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6.2</w:t>
            </w:r>
          </w:p>
        </w:tc>
        <w:tc>
          <w:tcPr>
            <w:tcW w:w="9900" w:type="dxa"/>
            <w:gridSpan w:val="7"/>
          </w:tcPr>
          <w:p w14:paraId="2C0ED8F0" w14:textId="77777777" w:rsidR="00C90963" w:rsidRPr="00C90963" w:rsidRDefault="00C90963" w:rsidP="00587D8F">
            <w:pPr>
              <w:pStyle w:val="NormalTahoma"/>
              <w:ind w:left="59" w:firstLine="0"/>
              <w:rPr>
                <w:rFonts w:ascii="Arial Narrow" w:hAnsi="Arial Narrow" w:cs="Arial"/>
                <w:bCs/>
              </w:rPr>
            </w:pPr>
            <w:r w:rsidRPr="00C90963">
              <w:rPr>
                <w:rFonts w:ascii="Arial Narrow" w:hAnsi="Arial Narrow" w:cs="Arial"/>
                <w:bCs/>
              </w:rPr>
              <w:t xml:space="preserve">In the case of a Joint Venture, each member of the consortium will present complete administrative documents, the attestation of bank </w:t>
            </w:r>
            <w:proofErr w:type="gramStart"/>
            <w:r w:rsidRPr="00C90963">
              <w:rPr>
                <w:rFonts w:ascii="Arial Narrow" w:hAnsi="Arial Narrow" w:cs="Arial"/>
                <w:bCs/>
              </w:rPr>
              <w:t>account,</w:t>
            </w:r>
            <w:proofErr w:type="gramEnd"/>
            <w:r w:rsidRPr="00C90963">
              <w:rPr>
                <w:rFonts w:ascii="Arial Narrow" w:hAnsi="Arial Narrow" w:cs="Arial"/>
                <w:bCs/>
              </w:rPr>
              <w:t xml:space="preserve"> the tender purchase receipt and bid bond will be presented by the Leader of the Joint venture.</w:t>
            </w:r>
          </w:p>
        </w:tc>
      </w:tr>
      <w:tr w:rsidR="00C90963" w:rsidRPr="00C920E9" w14:paraId="29C7DB19" w14:textId="77777777" w:rsidTr="00C90963">
        <w:tc>
          <w:tcPr>
            <w:tcW w:w="900" w:type="dxa"/>
          </w:tcPr>
          <w:p w14:paraId="6DD8BB44"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6.4</w:t>
            </w:r>
          </w:p>
        </w:tc>
        <w:tc>
          <w:tcPr>
            <w:tcW w:w="9900" w:type="dxa"/>
            <w:gridSpan w:val="7"/>
          </w:tcPr>
          <w:p w14:paraId="2E951EB5" w14:textId="77777777" w:rsidR="00C90963" w:rsidRPr="00C90963" w:rsidRDefault="00C90963" w:rsidP="00587D8F">
            <w:pPr>
              <w:pStyle w:val="NormalTahoma"/>
              <w:rPr>
                <w:rFonts w:ascii="Arial Narrow" w:hAnsi="Arial Narrow" w:cs="Arial"/>
                <w:bCs/>
              </w:rPr>
            </w:pPr>
            <w:r w:rsidRPr="00C90963">
              <w:rPr>
                <w:rFonts w:ascii="Arial Narrow" w:hAnsi="Arial Narrow" w:cs="Arial"/>
                <w:bCs/>
              </w:rPr>
              <w:t>Necessary information to produce that justifies the satisfaction to eligible criteria: Attestation from the National Social Insurance Fund</w:t>
            </w:r>
          </w:p>
        </w:tc>
      </w:tr>
      <w:tr w:rsidR="00C90963" w:rsidRPr="00C920E9" w14:paraId="18C86786" w14:textId="77777777" w:rsidTr="00C90963">
        <w:tc>
          <w:tcPr>
            <w:tcW w:w="900" w:type="dxa"/>
          </w:tcPr>
          <w:p w14:paraId="732D23A6"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7.3</w:t>
            </w:r>
          </w:p>
        </w:tc>
        <w:tc>
          <w:tcPr>
            <w:tcW w:w="9900" w:type="dxa"/>
            <w:gridSpan w:val="7"/>
          </w:tcPr>
          <w:p w14:paraId="25BD81C8" w14:textId="0F318952" w:rsidR="00C90963" w:rsidRPr="00C90963" w:rsidRDefault="00C90963" w:rsidP="00587D8F">
            <w:pPr>
              <w:pStyle w:val="NormalTahoma"/>
              <w:ind w:left="0" w:firstLine="0"/>
              <w:rPr>
                <w:rFonts w:ascii="Arial Narrow" w:hAnsi="Arial Narrow" w:cs="Arial"/>
                <w:bCs/>
              </w:rPr>
            </w:pPr>
            <w:r w:rsidRPr="00C90963">
              <w:rPr>
                <w:rFonts w:ascii="Arial Narrow" w:hAnsi="Arial Narrow" w:cs="Arial"/>
                <w:bCs/>
              </w:rPr>
              <w:t>At the end of the site visit to be organised two(02) weeks after the award, the Technical Service of the JAKIRI Council can be contacted via</w:t>
            </w:r>
            <w:r w:rsidR="008A0888">
              <w:rPr>
                <w:rFonts w:ascii="Arial Narrow" w:hAnsi="Arial Narrow" w:cs="Arial"/>
                <w:bCs/>
              </w:rPr>
              <w:t xml:space="preserve"> </w:t>
            </w:r>
            <w:r w:rsidRPr="00C90963">
              <w:rPr>
                <w:rFonts w:ascii="Arial Narrow" w:hAnsi="Arial Narrow" w:cs="Arial"/>
                <w:bCs/>
              </w:rPr>
              <w:t xml:space="preserve">Tel: </w:t>
            </w:r>
            <w:r w:rsidR="008A0888" w:rsidRPr="00693C8F">
              <w:rPr>
                <w:rFonts w:ascii="Arial Narrow" w:hAnsi="Arial Narrow" w:cs="Arial"/>
                <w:b/>
                <w:bCs/>
              </w:rPr>
              <w:t>676627995</w:t>
            </w:r>
          </w:p>
          <w:p w14:paraId="72288D7A" w14:textId="77777777" w:rsidR="00C90963" w:rsidRPr="00C90963" w:rsidRDefault="00C90963" w:rsidP="00587D8F">
            <w:pPr>
              <w:pStyle w:val="NormalTahoma"/>
              <w:ind w:left="0" w:firstLine="0"/>
              <w:rPr>
                <w:rFonts w:ascii="Arial Narrow" w:hAnsi="Arial Narrow" w:cs="Arial"/>
                <w:bCs/>
              </w:rPr>
            </w:pPr>
            <w:r w:rsidRPr="00C90963">
              <w:rPr>
                <w:rFonts w:ascii="Arial Narrow" w:hAnsi="Arial Narrow" w:cs="Arial"/>
                <w:bCs/>
              </w:rPr>
              <w:t>It is advisable that every bidder should do a site visit to inspect the site and its environs and to personally obtain under his responsibility, all necessary findings for the preparation of the bid and the execution of studies and works. The cost of the site visit will be handled by the bidder.</w:t>
            </w:r>
          </w:p>
        </w:tc>
      </w:tr>
      <w:tr w:rsidR="00C90963" w:rsidRPr="00C920E9" w14:paraId="3E2218BC" w14:textId="77777777" w:rsidTr="00C90963">
        <w:tc>
          <w:tcPr>
            <w:tcW w:w="900" w:type="dxa"/>
          </w:tcPr>
          <w:p w14:paraId="5B38503A"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9</w:t>
            </w:r>
          </w:p>
        </w:tc>
        <w:tc>
          <w:tcPr>
            <w:tcW w:w="9900" w:type="dxa"/>
            <w:gridSpan w:val="7"/>
          </w:tcPr>
          <w:p w14:paraId="1A6AA507" w14:textId="5CCE274E" w:rsidR="00C90963" w:rsidRPr="00C90963" w:rsidRDefault="00C90963" w:rsidP="00587D8F">
            <w:pPr>
              <w:pStyle w:val="NormalTahoma"/>
              <w:ind w:left="0" w:firstLine="0"/>
              <w:rPr>
                <w:rFonts w:ascii="Arial Narrow" w:hAnsi="Arial Narrow" w:cs="Arial"/>
                <w:bCs/>
              </w:rPr>
            </w:pPr>
            <w:r w:rsidRPr="00C90963">
              <w:rPr>
                <w:rFonts w:ascii="Arial Narrow" w:hAnsi="Arial Narrow" w:cs="Arial"/>
                <w:bCs/>
              </w:rPr>
              <w:t xml:space="preserve">Complimentary findings can be obtained during working hours from the </w:t>
            </w:r>
            <w:proofErr w:type="spellStart"/>
            <w:r w:rsidRPr="00C90963">
              <w:rPr>
                <w:rFonts w:ascii="Arial Narrow" w:hAnsi="Arial Narrow" w:cs="Arial"/>
                <w:bCs/>
              </w:rPr>
              <w:t>J</w:t>
            </w:r>
            <w:r w:rsidR="00543CF5" w:rsidRPr="00C90963">
              <w:rPr>
                <w:rFonts w:ascii="Arial Narrow" w:hAnsi="Arial Narrow" w:cs="Arial"/>
                <w:bCs/>
              </w:rPr>
              <w:t>akiri</w:t>
            </w:r>
            <w:proofErr w:type="spellEnd"/>
            <w:r w:rsidRPr="00C90963">
              <w:rPr>
                <w:rFonts w:ascii="Arial Narrow" w:hAnsi="Arial Narrow" w:cs="Arial"/>
                <w:bCs/>
              </w:rPr>
              <w:t xml:space="preserve"> Council, or by all other electronic communication means indicated by the Project Owner.</w:t>
            </w:r>
          </w:p>
          <w:p w14:paraId="0FDF0A0F" w14:textId="77777777" w:rsidR="00C90963" w:rsidRPr="00C90963" w:rsidRDefault="00C90963" w:rsidP="00587D8F">
            <w:pPr>
              <w:pStyle w:val="NormalTahoma"/>
              <w:ind w:left="0" w:firstLine="0"/>
              <w:rPr>
                <w:rFonts w:ascii="Arial Narrow" w:hAnsi="Arial Narrow" w:cs="Arial"/>
                <w:bCs/>
              </w:rPr>
            </w:pPr>
            <w:r w:rsidRPr="00C90963">
              <w:rPr>
                <w:rFonts w:ascii="Arial Narrow" w:hAnsi="Arial Narrow" w:cs="Arial"/>
                <w:bCs/>
              </w:rPr>
              <w:t>Clarity can be gotten not later than one week before the deposit date of the file.</w:t>
            </w:r>
          </w:p>
          <w:p w14:paraId="7A919585" w14:textId="77777777" w:rsidR="00C90963" w:rsidRPr="00C90963" w:rsidRDefault="00C90963" w:rsidP="00587D8F">
            <w:pPr>
              <w:pStyle w:val="NormalTahoma"/>
              <w:ind w:left="0" w:firstLine="0"/>
              <w:rPr>
                <w:rFonts w:ascii="Arial Narrow" w:hAnsi="Arial Narrow" w:cs="Arial"/>
                <w:bCs/>
              </w:rPr>
            </w:pPr>
            <w:r w:rsidRPr="00C90963">
              <w:rPr>
                <w:rFonts w:ascii="Arial Narrow" w:hAnsi="Arial Narrow" w:cs="Arial"/>
                <w:bCs/>
              </w:rPr>
              <w:t xml:space="preserve">Request for clarifications has to mention the name and address of the bidder and sent to the following address: </w:t>
            </w:r>
          </w:p>
        </w:tc>
      </w:tr>
      <w:tr w:rsidR="00C90963" w:rsidRPr="00C90963" w14:paraId="21CDCDEC" w14:textId="77777777" w:rsidTr="00C90963">
        <w:tc>
          <w:tcPr>
            <w:tcW w:w="900" w:type="dxa"/>
          </w:tcPr>
          <w:p w14:paraId="3D1BC33B"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6D1D8D97" w14:textId="77777777" w:rsidR="00C90963" w:rsidRPr="00C90963" w:rsidRDefault="00C90963" w:rsidP="00587D8F">
            <w:pPr>
              <w:pStyle w:val="NormalTahoma"/>
              <w:ind w:left="0" w:firstLine="0"/>
              <w:rPr>
                <w:rStyle w:val="shorttext"/>
                <w:rFonts w:ascii="Arial Narrow" w:hAnsi="Arial Narrow"/>
              </w:rPr>
            </w:pPr>
            <w:r w:rsidRPr="00C90963">
              <w:rPr>
                <w:rFonts w:ascii="Arial Narrow" w:hAnsi="Arial Narrow"/>
                <w:b/>
                <w:u w:val="single"/>
              </w:rPr>
              <w:t>Preparation of BIDS</w:t>
            </w:r>
          </w:p>
        </w:tc>
      </w:tr>
      <w:tr w:rsidR="00C90963" w:rsidRPr="00C920E9" w14:paraId="17E6DEF0" w14:textId="77777777" w:rsidTr="00C90963">
        <w:tc>
          <w:tcPr>
            <w:tcW w:w="900" w:type="dxa"/>
          </w:tcPr>
          <w:p w14:paraId="6F619825"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12</w:t>
            </w:r>
          </w:p>
        </w:tc>
        <w:tc>
          <w:tcPr>
            <w:tcW w:w="9900" w:type="dxa"/>
            <w:gridSpan w:val="7"/>
          </w:tcPr>
          <w:p w14:paraId="0E16B33D" w14:textId="77777777" w:rsidR="00C90963" w:rsidRPr="00C90963" w:rsidRDefault="00C90963" w:rsidP="00587D8F">
            <w:pPr>
              <w:pStyle w:val="NormalTahoma"/>
              <w:ind w:left="0" w:firstLine="0"/>
              <w:rPr>
                <w:rFonts w:ascii="Arial Narrow" w:hAnsi="Arial Narrow" w:cs="Arial"/>
              </w:rPr>
            </w:pPr>
            <w:r w:rsidRPr="00C90963">
              <w:rPr>
                <w:rStyle w:val="shorttext"/>
                <w:rFonts w:ascii="Arial Narrow" w:hAnsi="Arial Narrow"/>
              </w:rPr>
              <w:t>BIDS language (s): French or English</w:t>
            </w:r>
          </w:p>
        </w:tc>
      </w:tr>
      <w:tr w:rsidR="00C90963" w:rsidRPr="00C920E9" w14:paraId="28129999" w14:textId="77777777" w:rsidTr="00C90963">
        <w:tc>
          <w:tcPr>
            <w:tcW w:w="900" w:type="dxa"/>
          </w:tcPr>
          <w:p w14:paraId="0F03645F" w14:textId="77777777" w:rsidR="00C90963" w:rsidRPr="00C90963" w:rsidRDefault="00C90963" w:rsidP="00587D8F">
            <w:pPr>
              <w:pStyle w:val="NormalTahoma"/>
              <w:ind w:left="0" w:firstLine="0"/>
              <w:rPr>
                <w:rFonts w:ascii="Arial Narrow" w:hAnsi="Arial Narrow" w:cs="Arial"/>
                <w:b/>
              </w:rPr>
            </w:pPr>
          </w:p>
          <w:p w14:paraId="102E596C" w14:textId="77777777" w:rsidR="00C90963" w:rsidRPr="00C90963" w:rsidRDefault="00C90963" w:rsidP="00587D8F">
            <w:pPr>
              <w:pStyle w:val="NormalTahoma"/>
              <w:ind w:left="0" w:firstLine="0"/>
              <w:rPr>
                <w:rFonts w:ascii="Arial Narrow" w:hAnsi="Arial Narrow" w:cs="Arial"/>
                <w:b/>
              </w:rPr>
            </w:pPr>
          </w:p>
          <w:p w14:paraId="5D292D98" w14:textId="77777777" w:rsidR="00C90963" w:rsidRPr="00C90963" w:rsidRDefault="00C90963" w:rsidP="00587D8F">
            <w:pPr>
              <w:pStyle w:val="NormalTahoma"/>
              <w:ind w:left="0" w:firstLine="0"/>
              <w:rPr>
                <w:rFonts w:ascii="Arial Narrow" w:hAnsi="Arial Narrow" w:cs="Arial"/>
                <w:b/>
              </w:rPr>
            </w:pPr>
          </w:p>
          <w:p w14:paraId="0FC70440" w14:textId="77777777" w:rsidR="00C90963" w:rsidRPr="00C90963" w:rsidRDefault="00C90963" w:rsidP="00587D8F">
            <w:pPr>
              <w:pStyle w:val="NormalTahoma"/>
              <w:ind w:left="0" w:firstLine="0"/>
              <w:rPr>
                <w:rFonts w:ascii="Arial Narrow" w:hAnsi="Arial Narrow" w:cs="Arial"/>
                <w:b/>
              </w:rPr>
            </w:pPr>
          </w:p>
          <w:p w14:paraId="60FAD188" w14:textId="77777777" w:rsidR="00C90963" w:rsidRPr="00C90963" w:rsidRDefault="00C90963" w:rsidP="00587D8F">
            <w:pPr>
              <w:pStyle w:val="NormalTahoma"/>
              <w:ind w:left="0" w:firstLine="0"/>
              <w:rPr>
                <w:rFonts w:ascii="Arial Narrow" w:hAnsi="Arial Narrow" w:cs="Arial"/>
                <w:b/>
              </w:rPr>
            </w:pPr>
          </w:p>
          <w:p w14:paraId="114536C9" w14:textId="77777777" w:rsidR="00C90963" w:rsidRPr="00C90963" w:rsidRDefault="00C90963" w:rsidP="00587D8F">
            <w:pPr>
              <w:pStyle w:val="NormalTahoma"/>
              <w:ind w:left="0" w:firstLine="0"/>
              <w:rPr>
                <w:rFonts w:ascii="Arial Narrow" w:hAnsi="Arial Narrow" w:cs="Arial"/>
                <w:b/>
              </w:rPr>
            </w:pPr>
          </w:p>
          <w:p w14:paraId="27537179" w14:textId="77777777" w:rsidR="00C90963" w:rsidRPr="00C90963" w:rsidRDefault="00C90963" w:rsidP="00587D8F">
            <w:pPr>
              <w:pStyle w:val="NormalTahoma"/>
              <w:ind w:left="0" w:firstLine="0"/>
              <w:rPr>
                <w:rFonts w:ascii="Arial Narrow" w:hAnsi="Arial Narrow" w:cs="Arial"/>
                <w:b/>
              </w:rPr>
            </w:pPr>
          </w:p>
          <w:p w14:paraId="4734E821" w14:textId="77777777" w:rsidR="00C90963" w:rsidRPr="00C90963" w:rsidRDefault="00C90963" w:rsidP="00587D8F">
            <w:pPr>
              <w:pStyle w:val="NormalTahoma"/>
              <w:ind w:left="0" w:firstLine="0"/>
              <w:rPr>
                <w:rFonts w:ascii="Arial Narrow" w:hAnsi="Arial Narrow" w:cs="Arial"/>
                <w:b/>
              </w:rPr>
            </w:pPr>
          </w:p>
          <w:p w14:paraId="53BA042B" w14:textId="77777777" w:rsidR="00C90963" w:rsidRPr="00C90963" w:rsidRDefault="00C90963" w:rsidP="00587D8F">
            <w:pPr>
              <w:pStyle w:val="NormalTahoma"/>
              <w:ind w:left="0" w:firstLine="0"/>
              <w:rPr>
                <w:rFonts w:ascii="Arial Narrow" w:hAnsi="Arial Narrow" w:cs="Arial"/>
                <w:b/>
              </w:rPr>
            </w:pPr>
          </w:p>
          <w:p w14:paraId="223EB8B8" w14:textId="77777777" w:rsidR="00C90963" w:rsidRPr="00C90963" w:rsidRDefault="00C90963" w:rsidP="00587D8F">
            <w:pPr>
              <w:pStyle w:val="NormalTahoma"/>
              <w:ind w:left="0" w:firstLine="0"/>
              <w:rPr>
                <w:rFonts w:ascii="Arial Narrow" w:hAnsi="Arial Narrow" w:cs="Arial"/>
                <w:b/>
              </w:rPr>
            </w:pPr>
          </w:p>
          <w:p w14:paraId="5B412F2D" w14:textId="77777777" w:rsidR="00C90963" w:rsidRPr="00C90963" w:rsidRDefault="00C90963" w:rsidP="00587D8F">
            <w:pPr>
              <w:pStyle w:val="NormalTahoma"/>
              <w:ind w:left="0" w:firstLine="0"/>
              <w:rPr>
                <w:rFonts w:ascii="Arial Narrow" w:hAnsi="Arial Narrow" w:cs="Arial"/>
                <w:b/>
              </w:rPr>
            </w:pPr>
          </w:p>
          <w:p w14:paraId="6EBBC45C" w14:textId="77777777" w:rsidR="00C90963" w:rsidRPr="00C90963" w:rsidRDefault="00C90963" w:rsidP="00587D8F">
            <w:pPr>
              <w:pStyle w:val="NormalTahoma"/>
              <w:ind w:left="0" w:firstLine="0"/>
              <w:rPr>
                <w:rFonts w:ascii="Arial Narrow" w:hAnsi="Arial Narrow" w:cs="Arial"/>
                <w:b/>
              </w:rPr>
            </w:pPr>
          </w:p>
          <w:p w14:paraId="3468F6A8" w14:textId="77777777" w:rsidR="00C90963" w:rsidRPr="00C90963" w:rsidRDefault="00C90963" w:rsidP="00587D8F">
            <w:pPr>
              <w:pStyle w:val="NormalTahoma"/>
              <w:ind w:left="0" w:firstLine="0"/>
              <w:rPr>
                <w:rFonts w:ascii="Arial Narrow" w:hAnsi="Arial Narrow" w:cs="Arial"/>
                <w:b/>
              </w:rPr>
            </w:pPr>
          </w:p>
          <w:p w14:paraId="39CB60FA" w14:textId="77777777" w:rsidR="00C90963" w:rsidRPr="00C90963" w:rsidRDefault="00C90963" w:rsidP="00587D8F">
            <w:pPr>
              <w:pStyle w:val="NormalTahoma"/>
              <w:ind w:left="0" w:firstLine="0"/>
              <w:rPr>
                <w:rFonts w:ascii="Arial Narrow" w:hAnsi="Arial Narrow" w:cs="Arial"/>
                <w:b/>
              </w:rPr>
            </w:pPr>
          </w:p>
          <w:p w14:paraId="4A541768" w14:textId="77777777" w:rsidR="00C90963" w:rsidRPr="00C90963" w:rsidRDefault="00C90963" w:rsidP="00587D8F">
            <w:pPr>
              <w:pStyle w:val="NormalTahoma"/>
              <w:ind w:left="0" w:firstLine="0"/>
              <w:rPr>
                <w:rFonts w:ascii="Arial Narrow" w:hAnsi="Arial Narrow" w:cs="Arial"/>
                <w:b/>
              </w:rPr>
            </w:pPr>
          </w:p>
          <w:p w14:paraId="1712E0A7" w14:textId="77777777" w:rsidR="00C90963" w:rsidRPr="00C90963" w:rsidRDefault="00C90963" w:rsidP="00587D8F">
            <w:pPr>
              <w:pStyle w:val="NormalTahoma"/>
              <w:ind w:left="0" w:firstLine="0"/>
              <w:rPr>
                <w:rFonts w:ascii="Arial Narrow" w:hAnsi="Arial Narrow" w:cs="Arial"/>
                <w:b/>
              </w:rPr>
            </w:pPr>
          </w:p>
          <w:p w14:paraId="4A412169" w14:textId="77777777" w:rsidR="00C90963" w:rsidRPr="00C90963" w:rsidRDefault="00C90963" w:rsidP="00587D8F">
            <w:pPr>
              <w:pStyle w:val="NormalTahoma"/>
              <w:ind w:left="0" w:firstLine="0"/>
              <w:rPr>
                <w:rFonts w:ascii="Arial Narrow" w:hAnsi="Arial Narrow" w:cs="Arial"/>
                <w:b/>
              </w:rPr>
            </w:pPr>
          </w:p>
          <w:p w14:paraId="3FABA292" w14:textId="77777777" w:rsidR="00C90963" w:rsidRPr="00C90963" w:rsidRDefault="00C90963" w:rsidP="00587D8F">
            <w:pPr>
              <w:pStyle w:val="NormalTahoma"/>
              <w:ind w:left="0" w:firstLine="0"/>
              <w:rPr>
                <w:rFonts w:ascii="Arial Narrow" w:hAnsi="Arial Narrow" w:cs="Arial"/>
                <w:b/>
              </w:rPr>
            </w:pPr>
          </w:p>
          <w:p w14:paraId="36888452" w14:textId="77777777" w:rsidR="00C90963" w:rsidRPr="00C90963" w:rsidRDefault="00C90963" w:rsidP="00587D8F">
            <w:pPr>
              <w:pStyle w:val="NormalTahoma"/>
              <w:ind w:left="0" w:firstLine="0"/>
              <w:rPr>
                <w:rFonts w:ascii="Arial Narrow" w:hAnsi="Arial Narrow" w:cs="Arial"/>
                <w:b/>
              </w:rPr>
            </w:pPr>
          </w:p>
          <w:p w14:paraId="2E4909FE" w14:textId="77777777" w:rsidR="00C90963" w:rsidRPr="00C90963" w:rsidRDefault="00C90963" w:rsidP="00587D8F">
            <w:pPr>
              <w:pStyle w:val="NormalTahoma"/>
              <w:ind w:left="0" w:firstLine="0"/>
              <w:rPr>
                <w:rFonts w:ascii="Arial Narrow" w:hAnsi="Arial Narrow" w:cs="Arial"/>
                <w:b/>
              </w:rPr>
            </w:pPr>
          </w:p>
          <w:p w14:paraId="431124B3" w14:textId="77777777" w:rsidR="00C90963" w:rsidRPr="00C90963" w:rsidRDefault="00C90963" w:rsidP="00587D8F">
            <w:pPr>
              <w:pStyle w:val="NormalTahoma"/>
              <w:ind w:left="0" w:firstLine="0"/>
              <w:rPr>
                <w:rFonts w:ascii="Arial Narrow" w:hAnsi="Arial Narrow" w:cs="Arial"/>
                <w:b/>
              </w:rPr>
            </w:pPr>
          </w:p>
          <w:p w14:paraId="03B9AF30"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13.1</w:t>
            </w:r>
          </w:p>
        </w:tc>
        <w:tc>
          <w:tcPr>
            <w:tcW w:w="9900" w:type="dxa"/>
            <w:gridSpan w:val="7"/>
          </w:tcPr>
          <w:p w14:paraId="78C942FB" w14:textId="725B742E" w:rsidR="00C90963" w:rsidRPr="00C90963" w:rsidRDefault="00C90963" w:rsidP="00587D8F">
            <w:pPr>
              <w:pStyle w:val="NormalTahoma"/>
              <w:ind w:left="0" w:firstLine="0"/>
              <w:rPr>
                <w:rFonts w:ascii="Arial Narrow" w:hAnsi="Arial Narrow"/>
              </w:rPr>
            </w:pPr>
            <w:r w:rsidRPr="00C90963">
              <w:rPr>
                <w:rFonts w:ascii="Arial Narrow" w:hAnsi="Arial Narrow"/>
              </w:rPr>
              <w:t>The list of documents referred to in Article 13 of the General Regulations should be completed, grouped into three volumes respectively inserted in inner envelopes and detailed as follows:</w:t>
            </w:r>
          </w:p>
          <w:p w14:paraId="5C1B8015"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Volume 1: Documents constituting the administrative file</w:t>
            </w:r>
          </w:p>
          <w:p w14:paraId="260D8ADC"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They consist of:</w:t>
            </w:r>
          </w:p>
          <w:p w14:paraId="7094DC9B"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declaration of intention to bid stamped, signed by the legal representative or Group head designated</w:t>
            </w:r>
          </w:p>
          <w:p w14:paraId="19E0197A"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original of the provisional bond (for each lot applied for) of the amount as specified in the Tender Notice (Exhibit 1 of the CAD), and a period of validity of 90 days to count the initial date of submission of tenders;</w:t>
            </w:r>
          </w:p>
          <w:p w14:paraId="453E17D7"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notarized joint venture agreement and specifying the Group Head;</w:t>
            </w:r>
          </w:p>
          <w:p w14:paraId="7A25679F" w14:textId="5F3B6274" w:rsidR="00C90963" w:rsidRPr="00C90963" w:rsidRDefault="00C90963" w:rsidP="00481605">
            <w:pPr>
              <w:pStyle w:val="NormalTahoma"/>
              <w:numPr>
                <w:ilvl w:val="1"/>
                <w:numId w:val="45"/>
              </w:numPr>
              <w:rPr>
                <w:rFonts w:ascii="Arial Narrow" w:hAnsi="Arial Narrow"/>
              </w:rPr>
            </w:pPr>
            <w:r w:rsidRPr="00C90963">
              <w:rPr>
                <w:rFonts w:ascii="Arial Narrow" w:hAnsi="Arial Narrow"/>
              </w:rPr>
              <w:t xml:space="preserve">The </w:t>
            </w:r>
            <w:r w:rsidR="008A0888">
              <w:rPr>
                <w:rFonts w:ascii="Arial Narrow" w:hAnsi="Arial Narrow"/>
              </w:rPr>
              <w:t>POWER OF ARTORNEY</w:t>
            </w:r>
            <w:r w:rsidRPr="00C90963">
              <w:rPr>
                <w:rFonts w:ascii="Arial Narrow" w:hAnsi="Arial Narrow"/>
              </w:rPr>
              <w:t>;</w:t>
            </w:r>
          </w:p>
          <w:p w14:paraId="08053AC6"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original of the TAX CLEARENCE certificate;</w:t>
            </w:r>
          </w:p>
          <w:p w14:paraId="4BAC62B8"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original of the certificate of non-bankruptcy issued by the Registry of the Court of First Instance of the domicile;</w:t>
            </w:r>
          </w:p>
          <w:p w14:paraId="2F540DCD"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attestation of Bank Account issued by a First class Banking institution accredited by the Ministry of Finance</w:t>
            </w:r>
          </w:p>
          <w:p w14:paraId="46A24CF6" w14:textId="47314F2F" w:rsidR="00C90963" w:rsidRPr="00C90963" w:rsidRDefault="00C90963" w:rsidP="00481605">
            <w:pPr>
              <w:pStyle w:val="NormalTahoma"/>
              <w:numPr>
                <w:ilvl w:val="1"/>
                <w:numId w:val="45"/>
              </w:numPr>
              <w:rPr>
                <w:rFonts w:ascii="Arial Narrow" w:hAnsi="Arial Narrow"/>
              </w:rPr>
            </w:pPr>
            <w:r w:rsidRPr="00C90963">
              <w:rPr>
                <w:rFonts w:ascii="Arial Narrow" w:hAnsi="Arial Narrow"/>
              </w:rPr>
              <w:t xml:space="preserve">The original copy of the tender purchase receipt indicating the sum of </w:t>
            </w:r>
            <w:r w:rsidR="000544C7">
              <w:rPr>
                <w:rFonts w:ascii="Arial Narrow" w:hAnsi="Arial Narrow"/>
              </w:rPr>
              <w:t>One hundred</w:t>
            </w:r>
            <w:r w:rsidR="00E51972">
              <w:rPr>
                <w:rFonts w:ascii="Arial Narrow" w:hAnsi="Arial Narrow"/>
              </w:rPr>
              <w:t xml:space="preserve"> thousand</w:t>
            </w:r>
            <w:r w:rsidRPr="00C90963">
              <w:rPr>
                <w:rFonts w:ascii="Arial Narrow" w:hAnsi="Arial Narrow"/>
              </w:rPr>
              <w:t xml:space="preserve"> (</w:t>
            </w:r>
            <w:r w:rsidR="000544C7">
              <w:rPr>
                <w:rFonts w:ascii="Arial Narrow" w:hAnsi="Arial Narrow"/>
              </w:rPr>
              <w:t>10</w:t>
            </w:r>
            <w:r w:rsidR="00E51972">
              <w:rPr>
                <w:rFonts w:ascii="Arial Narrow" w:hAnsi="Arial Narrow"/>
              </w:rPr>
              <w:t>0</w:t>
            </w:r>
            <w:r w:rsidRPr="00C90963">
              <w:rPr>
                <w:rFonts w:ascii="Arial Narrow" w:hAnsi="Arial Narrow"/>
              </w:rPr>
              <w:t>,00</w:t>
            </w:r>
            <w:r w:rsidR="00E51972">
              <w:rPr>
                <w:rFonts w:ascii="Arial Narrow" w:hAnsi="Arial Narrow"/>
              </w:rPr>
              <w:t xml:space="preserve">0) Thousand paid to the </w:t>
            </w:r>
            <w:proofErr w:type="spellStart"/>
            <w:r w:rsidR="00E51972">
              <w:rPr>
                <w:rFonts w:ascii="Arial Narrow" w:hAnsi="Arial Narrow"/>
              </w:rPr>
              <w:t>Jakiri</w:t>
            </w:r>
            <w:proofErr w:type="spellEnd"/>
            <w:r w:rsidRPr="00C90963">
              <w:rPr>
                <w:rFonts w:ascii="Arial Narrow" w:hAnsi="Arial Narrow"/>
              </w:rPr>
              <w:t xml:space="preserve"> council Treasury;</w:t>
            </w:r>
          </w:p>
          <w:p w14:paraId="5B6F4AE3"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original of the certificate of non-exclusion of public contracts issued by the Agency of Regulation of Public Contracts (ARMP).</w:t>
            </w:r>
          </w:p>
          <w:p w14:paraId="5798D848"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The original of the certificate signed by the Director of the National Social Security Fund, or one of his duly authorized representatives, certifying that he has actually paid into the fund the sums of which he is indebted and specifying the purpose of the tender and the number of the Invitation to tender;</w:t>
            </w:r>
          </w:p>
          <w:p w14:paraId="3AF37D21" w14:textId="639AE55C" w:rsidR="00C90963" w:rsidRPr="00C90963" w:rsidRDefault="00C90963" w:rsidP="00481605">
            <w:pPr>
              <w:pStyle w:val="NormalTahoma"/>
              <w:numPr>
                <w:ilvl w:val="1"/>
                <w:numId w:val="45"/>
              </w:numPr>
              <w:rPr>
                <w:rFonts w:ascii="Arial Narrow" w:hAnsi="Arial Narrow"/>
              </w:rPr>
            </w:pPr>
            <w:r w:rsidRPr="00C90963">
              <w:rPr>
                <w:rFonts w:ascii="Arial Narrow" w:hAnsi="Arial Narrow"/>
              </w:rPr>
              <w:t xml:space="preserve">The </w:t>
            </w:r>
            <w:r w:rsidR="00E51972" w:rsidRPr="00C90963">
              <w:rPr>
                <w:rFonts w:ascii="Arial Narrow" w:hAnsi="Arial Narrow"/>
              </w:rPr>
              <w:t xml:space="preserve">receipt delivered by CDEC </w:t>
            </w:r>
            <w:r w:rsidRPr="00C90963">
              <w:rPr>
                <w:rFonts w:ascii="Arial Narrow" w:hAnsi="Arial Narrow"/>
              </w:rPr>
              <w:t>backing the Bid Bond.</w:t>
            </w:r>
          </w:p>
          <w:p w14:paraId="2A142E03" w14:textId="77777777" w:rsidR="00C90963" w:rsidRPr="00C90963" w:rsidRDefault="00C90963" w:rsidP="00481605">
            <w:pPr>
              <w:pStyle w:val="NormalTahoma"/>
              <w:numPr>
                <w:ilvl w:val="1"/>
                <w:numId w:val="45"/>
              </w:numPr>
              <w:rPr>
                <w:rFonts w:ascii="Arial Narrow" w:hAnsi="Arial Narrow"/>
              </w:rPr>
            </w:pPr>
            <w:r w:rsidRPr="00C90963">
              <w:rPr>
                <w:rFonts w:ascii="Arial Narrow" w:hAnsi="Arial Narrow"/>
              </w:rPr>
              <w:t>A certified copy of the categorisation attestation or the acknowledgement receipt for the file deposit at MINMAP</w:t>
            </w:r>
          </w:p>
          <w:p w14:paraId="6335E674"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NB: I the case of a joint venture, each member of the consortium will provide complete administrative documents; the documents cited in 1.2</w:t>
            </w:r>
            <w:proofErr w:type="gramStart"/>
            <w:r w:rsidRPr="00C90963">
              <w:rPr>
                <w:rFonts w:ascii="Arial Narrow" w:hAnsi="Arial Narrow"/>
              </w:rPr>
              <w:t>,1.3,1.5,1.6</w:t>
            </w:r>
            <w:proofErr w:type="gramEnd"/>
            <w:r w:rsidRPr="00C90963">
              <w:rPr>
                <w:rFonts w:ascii="Arial Narrow" w:hAnsi="Arial Narrow"/>
              </w:rPr>
              <w:t xml:space="preserve"> and 1.10 will be presented only by the Head of the Joint Venture.</w:t>
            </w:r>
          </w:p>
          <w:p w14:paraId="25D6E747"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These administrative documents are valid for three (03) months.</w:t>
            </w:r>
            <w:r w:rsidRPr="00C90963">
              <w:rPr>
                <w:rFonts w:ascii="Arial Narrow" w:hAnsi="Arial Narrow"/>
              </w:rPr>
              <w:br/>
              <w:t xml:space="preserve">The deadline for the validity of the above administrative documents must be later than the date of the launch of the Invitation to Tender in accordance with Article 90.3 of the Decree 2018/366 of June 20, 2018 relating to the Code des Marches Publics. In the case of a group of companies, each member of the group will produce each of the administrative documents listed above with the exception of 1.1, 1.6 to </w:t>
            </w:r>
          </w:p>
          <w:p w14:paraId="4073614A" w14:textId="77777777" w:rsidR="00C90963" w:rsidRPr="00C90963" w:rsidRDefault="00C90963" w:rsidP="00587D8F">
            <w:pPr>
              <w:pStyle w:val="NormalTahoma"/>
              <w:ind w:left="0" w:firstLine="0"/>
              <w:rPr>
                <w:rFonts w:ascii="Arial Narrow" w:hAnsi="Arial Narrow"/>
              </w:rPr>
            </w:pPr>
          </w:p>
          <w:p w14:paraId="25682D33"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Volume 2: Parts constituting the technical offer</w:t>
            </w:r>
          </w:p>
          <w:p w14:paraId="547C22E4" w14:textId="3984F8F4" w:rsidR="00C90963" w:rsidRPr="00C90963" w:rsidRDefault="00774FC5" w:rsidP="00587D8F">
            <w:pPr>
              <w:pStyle w:val="NormalTahoma"/>
              <w:ind w:left="0" w:firstLine="0"/>
              <w:rPr>
                <w:rFonts w:ascii="Arial Narrow" w:hAnsi="Arial Narrow"/>
                <w:b/>
              </w:rPr>
            </w:pPr>
            <w:r>
              <w:rPr>
                <w:rFonts w:ascii="Arial Narrow" w:hAnsi="Arial Narrow"/>
                <w:b/>
              </w:rPr>
              <w:t>It comprises of:</w:t>
            </w:r>
          </w:p>
          <w:p w14:paraId="395376CB"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 xml:space="preserve">2.1 Findings on the qualification </w:t>
            </w:r>
          </w:p>
          <w:p w14:paraId="125450EF" w14:textId="3D4F8660" w:rsidR="00C90963" w:rsidRPr="00774FC5" w:rsidRDefault="00C90963" w:rsidP="00587D8F">
            <w:pPr>
              <w:pStyle w:val="NormalTahoma"/>
              <w:ind w:left="0" w:firstLine="0"/>
              <w:rPr>
                <w:rFonts w:ascii="Arial Narrow" w:hAnsi="Arial Narrow"/>
                <w:bCs/>
              </w:rPr>
            </w:pPr>
            <w:r w:rsidRPr="00C90963">
              <w:rPr>
                <w:rFonts w:ascii="Arial Narrow" w:hAnsi="Arial Narrow"/>
                <w:b/>
              </w:rPr>
              <w:t xml:space="preserve"> </w:t>
            </w:r>
            <w:r w:rsidRPr="00C90963">
              <w:rPr>
                <w:rFonts w:ascii="Arial Narrow" w:hAnsi="Arial Narrow"/>
                <w:bCs/>
              </w:rPr>
              <w:t>The list of documents to be furnished by the bidder in order to justify its qualification that consist of references, equipment and personnel:</w:t>
            </w:r>
          </w:p>
          <w:p w14:paraId="47B18E3B" w14:textId="77777777" w:rsidR="00C90963" w:rsidRPr="00C90963" w:rsidRDefault="00C90963" w:rsidP="00481605">
            <w:pPr>
              <w:pStyle w:val="NormalTahoma"/>
              <w:numPr>
                <w:ilvl w:val="2"/>
                <w:numId w:val="45"/>
              </w:numPr>
              <w:rPr>
                <w:rFonts w:ascii="Arial Narrow" w:hAnsi="Arial Narrow"/>
                <w:b/>
              </w:rPr>
            </w:pPr>
            <w:r w:rsidRPr="00C90963">
              <w:rPr>
                <w:rFonts w:ascii="Arial Narrow" w:hAnsi="Arial Narrow"/>
                <w:b/>
              </w:rPr>
              <w:t>Technical Offer Submission letter</w:t>
            </w:r>
          </w:p>
          <w:p w14:paraId="01AA4A20" w14:textId="77777777" w:rsidR="00C90963" w:rsidRPr="00C90963" w:rsidRDefault="00C90963" w:rsidP="00481605">
            <w:pPr>
              <w:pStyle w:val="NormalTahoma"/>
              <w:numPr>
                <w:ilvl w:val="2"/>
                <w:numId w:val="45"/>
              </w:numPr>
              <w:rPr>
                <w:rFonts w:ascii="Arial Narrow" w:hAnsi="Arial Narrow"/>
                <w:b/>
              </w:rPr>
            </w:pPr>
            <w:r w:rsidRPr="00C90963">
              <w:rPr>
                <w:rFonts w:ascii="Arial Narrow" w:hAnsi="Arial Narrow"/>
                <w:b/>
              </w:rPr>
              <w:t>References of the Bidder</w:t>
            </w:r>
          </w:p>
          <w:p w14:paraId="7CEA552F" w14:textId="77777777" w:rsidR="00C90963" w:rsidRPr="00C90963" w:rsidRDefault="00C90963" w:rsidP="00481605">
            <w:pPr>
              <w:pStyle w:val="NormalTahoma"/>
              <w:numPr>
                <w:ilvl w:val="0"/>
                <w:numId w:val="45"/>
              </w:numPr>
              <w:rPr>
                <w:rFonts w:ascii="Arial Narrow" w:hAnsi="Arial Narrow"/>
                <w:bCs/>
              </w:rPr>
            </w:pPr>
            <w:r w:rsidRPr="00C90963">
              <w:rPr>
                <w:rFonts w:ascii="Arial Narrow" w:hAnsi="Arial Narrow"/>
                <w:bCs/>
              </w:rPr>
              <w:t>The list of realised contracts(Project Owner, Subject, Amount, Reception Date) by the Bidder in the Capacity of Job Holder (or Sub Contractor) within the last Five(05) years</w:t>
            </w:r>
          </w:p>
          <w:p w14:paraId="44D2E8AE" w14:textId="77777777" w:rsidR="00C90963" w:rsidRPr="00C90963" w:rsidRDefault="00C90963" w:rsidP="00587D8F">
            <w:pPr>
              <w:pStyle w:val="NormalTahoma"/>
              <w:ind w:left="360" w:firstLine="0"/>
              <w:rPr>
                <w:rFonts w:ascii="Arial Narrow" w:hAnsi="Arial Narrow"/>
                <w:bCs/>
              </w:rPr>
            </w:pPr>
            <w:r w:rsidRPr="00C90963">
              <w:rPr>
                <w:rFonts w:ascii="Arial Narrow" w:hAnsi="Arial Narrow"/>
                <w:bCs/>
              </w:rPr>
              <w:t>These references have to be accompanied by justifications namely:</w:t>
            </w:r>
          </w:p>
          <w:p w14:paraId="6A354349" w14:textId="0E88EB1D" w:rsidR="00C90963" w:rsidRPr="00C90963" w:rsidRDefault="00C90963" w:rsidP="00481605">
            <w:pPr>
              <w:pStyle w:val="NormalTahoma"/>
              <w:numPr>
                <w:ilvl w:val="0"/>
                <w:numId w:val="45"/>
              </w:numPr>
              <w:rPr>
                <w:rFonts w:ascii="Arial Narrow" w:hAnsi="Arial Narrow"/>
                <w:bCs/>
              </w:rPr>
            </w:pPr>
            <w:r w:rsidRPr="00C90963">
              <w:rPr>
                <w:rFonts w:ascii="Arial Narrow" w:hAnsi="Arial Narrow"/>
                <w:bCs/>
              </w:rPr>
              <w:t xml:space="preserve">Copies of </w:t>
            </w:r>
            <w:r w:rsidR="00E51972">
              <w:rPr>
                <w:rFonts w:ascii="Arial Narrow" w:hAnsi="Arial Narrow"/>
                <w:bCs/>
              </w:rPr>
              <w:t xml:space="preserve">first </w:t>
            </w:r>
            <w:r w:rsidRPr="00C90963">
              <w:rPr>
                <w:rFonts w:ascii="Arial Narrow" w:hAnsi="Arial Narrow"/>
                <w:bCs/>
              </w:rPr>
              <w:t>and last page of contract;</w:t>
            </w:r>
          </w:p>
          <w:p w14:paraId="18632CD3" w14:textId="77777777" w:rsidR="00C90963" w:rsidRPr="00C90963" w:rsidRDefault="00C90963" w:rsidP="00481605">
            <w:pPr>
              <w:pStyle w:val="NormalTahoma"/>
              <w:numPr>
                <w:ilvl w:val="0"/>
                <w:numId w:val="45"/>
              </w:numPr>
              <w:rPr>
                <w:rFonts w:ascii="Arial Narrow" w:hAnsi="Arial Narrow"/>
                <w:bCs/>
              </w:rPr>
            </w:pPr>
            <w:r w:rsidRPr="00C90963">
              <w:rPr>
                <w:rFonts w:ascii="Arial Narrow" w:hAnsi="Arial Narrow"/>
                <w:bCs/>
              </w:rPr>
              <w:t>Minutes of Provisional or final reception, or Attestation of completion of Job;</w:t>
            </w:r>
          </w:p>
          <w:p w14:paraId="2FBB644F" w14:textId="77777777" w:rsidR="00C90963" w:rsidRPr="00C90963" w:rsidRDefault="00C90963" w:rsidP="00481605">
            <w:pPr>
              <w:pStyle w:val="NormalTahoma"/>
              <w:numPr>
                <w:ilvl w:val="0"/>
                <w:numId w:val="45"/>
              </w:numPr>
              <w:rPr>
                <w:rFonts w:ascii="Arial Narrow" w:hAnsi="Arial Narrow"/>
                <w:bCs/>
              </w:rPr>
            </w:pPr>
            <w:r w:rsidRPr="00C90963">
              <w:rPr>
                <w:rFonts w:ascii="Arial Narrow" w:hAnsi="Arial Narrow"/>
                <w:bCs/>
              </w:rPr>
              <w:t>Other necessary justifications where necessary;</w:t>
            </w:r>
          </w:p>
          <w:p w14:paraId="4303F361" w14:textId="77777777" w:rsidR="00C90963" w:rsidRPr="00C90963" w:rsidRDefault="00C90963" w:rsidP="00481605">
            <w:pPr>
              <w:pStyle w:val="NormalTahoma"/>
              <w:numPr>
                <w:ilvl w:val="2"/>
                <w:numId w:val="45"/>
              </w:numPr>
              <w:rPr>
                <w:rFonts w:ascii="Arial Narrow" w:hAnsi="Arial Narrow"/>
                <w:b/>
              </w:rPr>
            </w:pPr>
            <w:r w:rsidRPr="00C90963">
              <w:rPr>
                <w:rFonts w:ascii="Arial Narrow" w:hAnsi="Arial Narrow"/>
                <w:b/>
              </w:rPr>
              <w:t>Personnel</w:t>
            </w:r>
          </w:p>
          <w:p w14:paraId="099CB16D" w14:textId="77777777" w:rsidR="00C90963" w:rsidRPr="00C90963" w:rsidRDefault="00C90963" w:rsidP="00481605">
            <w:pPr>
              <w:pStyle w:val="NormalTahoma"/>
              <w:numPr>
                <w:ilvl w:val="0"/>
                <w:numId w:val="45"/>
              </w:numPr>
              <w:rPr>
                <w:rFonts w:ascii="Arial Narrow" w:hAnsi="Arial Narrow"/>
              </w:rPr>
            </w:pPr>
            <w:r w:rsidRPr="00C90963">
              <w:rPr>
                <w:rFonts w:ascii="Arial Narrow" w:hAnsi="Arial Narrow"/>
              </w:rPr>
              <w:t>List of Key Personnel for the construction works</w:t>
            </w:r>
          </w:p>
          <w:p w14:paraId="5B4F4643" w14:textId="77777777" w:rsidR="00C90963" w:rsidRPr="00C90963" w:rsidRDefault="00C90963" w:rsidP="00587D8F">
            <w:pPr>
              <w:pStyle w:val="NormalTahoma"/>
              <w:rPr>
                <w:rFonts w:ascii="Arial Narrow" w:hAnsi="Arial Narrow"/>
              </w:rPr>
            </w:pPr>
            <w:r w:rsidRPr="00C90963">
              <w:rPr>
                <w:rFonts w:ascii="Arial Narrow" w:hAnsi="Arial Narrow"/>
              </w:rPr>
              <w:lastRenderedPageBreak/>
              <w:t>NB: Attached to the personnel proposed, a copy of the certificate and justifications of experience notably:</w:t>
            </w:r>
          </w:p>
          <w:p w14:paraId="0B4763DE" w14:textId="77777777" w:rsidR="00C90963" w:rsidRPr="00C90963" w:rsidRDefault="00C90963" w:rsidP="00481605">
            <w:pPr>
              <w:pStyle w:val="NormalTahoma"/>
              <w:numPr>
                <w:ilvl w:val="0"/>
                <w:numId w:val="45"/>
              </w:numPr>
              <w:rPr>
                <w:rFonts w:ascii="Arial Narrow" w:hAnsi="Arial Narrow"/>
              </w:rPr>
            </w:pPr>
            <w:r w:rsidRPr="00C90963">
              <w:rPr>
                <w:rFonts w:ascii="Arial Narrow" w:hAnsi="Arial Narrow"/>
              </w:rPr>
              <w:t>Certified copy of the certificate not older than three(03) months</w:t>
            </w:r>
          </w:p>
          <w:p w14:paraId="4CCEE1DD" w14:textId="77777777" w:rsidR="00C90963" w:rsidRPr="00C90963" w:rsidRDefault="00C90963" w:rsidP="00481605">
            <w:pPr>
              <w:pStyle w:val="NormalTahoma"/>
              <w:numPr>
                <w:ilvl w:val="0"/>
                <w:numId w:val="45"/>
              </w:numPr>
              <w:rPr>
                <w:rFonts w:ascii="Arial Narrow" w:hAnsi="Arial Narrow"/>
              </w:rPr>
            </w:pPr>
            <w:r w:rsidRPr="00C90963">
              <w:rPr>
                <w:rFonts w:ascii="Arial Narrow" w:hAnsi="Arial Narrow"/>
              </w:rPr>
              <w:t>Attestation issued by the National Order of Civil Engineers where necessary;</w:t>
            </w:r>
          </w:p>
          <w:p w14:paraId="3509B65A" w14:textId="63B89641" w:rsidR="00C90963" w:rsidRPr="00360618" w:rsidRDefault="00C90963" w:rsidP="00481605">
            <w:pPr>
              <w:pStyle w:val="NormalTahoma"/>
              <w:numPr>
                <w:ilvl w:val="0"/>
                <w:numId w:val="45"/>
              </w:numPr>
              <w:rPr>
                <w:rFonts w:ascii="Arial Narrow" w:hAnsi="Arial Narrow"/>
              </w:rPr>
            </w:pPr>
            <w:r w:rsidRPr="00C90963">
              <w:rPr>
                <w:rFonts w:ascii="Arial Narrow" w:hAnsi="Arial Narrow"/>
              </w:rPr>
              <w:t>Curriculum vitae signed and dated by Expert;</w:t>
            </w:r>
          </w:p>
          <w:p w14:paraId="50A57356" w14:textId="3F96192E" w:rsidR="00C90963" w:rsidRPr="00C90963" w:rsidRDefault="00C90963" w:rsidP="00587D8F">
            <w:pPr>
              <w:pStyle w:val="NormalTahoma"/>
              <w:rPr>
                <w:rFonts w:ascii="Arial Narrow" w:hAnsi="Arial Narrow"/>
              </w:rPr>
            </w:pPr>
            <w:r w:rsidRPr="00C90963">
              <w:rPr>
                <w:rFonts w:ascii="Arial Narrow" w:hAnsi="Arial Narrow"/>
              </w:rPr>
              <w:t>NB:</w:t>
            </w:r>
            <w:r w:rsidR="00360618">
              <w:rPr>
                <w:rFonts w:ascii="Arial Narrow" w:hAnsi="Arial Narrow"/>
              </w:rPr>
              <w:t xml:space="preserve"> </w:t>
            </w:r>
            <w:r w:rsidRPr="00C90963">
              <w:rPr>
                <w:rFonts w:ascii="Arial Narrow" w:hAnsi="Arial Narrow"/>
              </w:rPr>
              <w:t xml:space="preserve">All the documents cited above have to be </w:t>
            </w:r>
            <w:proofErr w:type="gramStart"/>
            <w:r w:rsidRPr="00C90963">
              <w:rPr>
                <w:rFonts w:ascii="Arial Narrow" w:hAnsi="Arial Narrow"/>
              </w:rPr>
              <w:t>conform</w:t>
            </w:r>
            <w:proofErr w:type="gramEnd"/>
            <w:r w:rsidRPr="00C90963">
              <w:rPr>
                <w:rFonts w:ascii="Arial Narrow" w:hAnsi="Arial Narrow"/>
              </w:rPr>
              <w:t xml:space="preserve">, signed and should be </w:t>
            </w:r>
            <w:r w:rsidR="00360618" w:rsidRPr="00C90963">
              <w:rPr>
                <w:rFonts w:ascii="Arial Narrow" w:hAnsi="Arial Narrow"/>
              </w:rPr>
              <w:t>almost</w:t>
            </w:r>
            <w:r w:rsidRPr="00C90963">
              <w:rPr>
                <w:rFonts w:ascii="Arial Narrow" w:hAnsi="Arial Narrow"/>
              </w:rPr>
              <w:t xml:space="preserve"> three months with respect to the date of deposit of the tender file.</w:t>
            </w:r>
          </w:p>
          <w:p w14:paraId="76467F82" w14:textId="77777777" w:rsidR="00C90963" w:rsidRPr="00C90963" w:rsidRDefault="00C90963" w:rsidP="00481605">
            <w:pPr>
              <w:pStyle w:val="NormalTahoma"/>
              <w:numPr>
                <w:ilvl w:val="2"/>
                <w:numId w:val="45"/>
              </w:numPr>
              <w:rPr>
                <w:rFonts w:ascii="Arial Narrow" w:hAnsi="Arial Narrow"/>
                <w:b/>
              </w:rPr>
            </w:pPr>
            <w:r w:rsidRPr="00C90963">
              <w:rPr>
                <w:rFonts w:ascii="Arial Narrow" w:hAnsi="Arial Narrow"/>
                <w:b/>
              </w:rPr>
              <w:t>Equipment to be Mobilized during execution of works</w:t>
            </w:r>
          </w:p>
          <w:p w14:paraId="09969331" w14:textId="77777777" w:rsidR="00C90963" w:rsidRPr="00C90963" w:rsidRDefault="00C90963" w:rsidP="00587D8F">
            <w:pPr>
              <w:pStyle w:val="NormalTahoma"/>
              <w:rPr>
                <w:rFonts w:ascii="Arial Narrow" w:hAnsi="Arial Narrow"/>
              </w:rPr>
            </w:pPr>
            <w:r w:rsidRPr="00C90963">
              <w:rPr>
                <w:rFonts w:ascii="Arial Narrow" w:hAnsi="Arial Narrow"/>
              </w:rPr>
              <w:t>The bidder has to present the following minimum equipment that consists of the following:</w:t>
            </w:r>
          </w:p>
          <w:p w14:paraId="4CE0FB83" w14:textId="77777777" w:rsidR="00C90963" w:rsidRPr="00C90963" w:rsidRDefault="00C90963" w:rsidP="00481605">
            <w:pPr>
              <w:pStyle w:val="ListParagraph"/>
              <w:numPr>
                <w:ilvl w:val="0"/>
                <w:numId w:val="45"/>
              </w:numPr>
              <w:rPr>
                <w:rFonts w:ascii="Arial Narrow" w:hAnsi="Arial Narrow" w:cs="Tahoma"/>
                <w:bCs/>
                <w:lang w:val="en-US"/>
              </w:rPr>
            </w:pPr>
            <w:r w:rsidRPr="00C90963">
              <w:rPr>
                <w:rFonts w:ascii="Arial Narrow" w:hAnsi="Arial Narrow" w:cs="Tahoma"/>
                <w:bCs/>
                <w:lang w:val="en-US"/>
              </w:rPr>
              <w:t>A dump Truck</w:t>
            </w:r>
          </w:p>
          <w:p w14:paraId="6E1DAF39" w14:textId="4BA74807" w:rsidR="00C90963" w:rsidRPr="00C90963" w:rsidRDefault="00564C32" w:rsidP="00481605">
            <w:pPr>
              <w:pStyle w:val="ListParagraph"/>
              <w:numPr>
                <w:ilvl w:val="0"/>
                <w:numId w:val="45"/>
              </w:numPr>
              <w:rPr>
                <w:rFonts w:ascii="Arial Narrow" w:hAnsi="Arial Narrow" w:cs="Tahoma"/>
                <w:bCs/>
                <w:lang w:val="en-US"/>
              </w:rPr>
            </w:pPr>
            <w:r>
              <w:rPr>
                <w:rFonts w:ascii="Arial Narrow" w:hAnsi="Arial Narrow" w:cs="Tahoma"/>
                <w:bCs/>
                <w:lang w:val="en-US"/>
              </w:rPr>
              <w:t>C</w:t>
            </w:r>
            <w:r w:rsidR="00E51972">
              <w:rPr>
                <w:rFonts w:ascii="Arial Narrow" w:hAnsi="Arial Narrow" w:cs="Tahoma"/>
                <w:bCs/>
                <w:lang w:val="en-US"/>
              </w:rPr>
              <w:t>oncrete Mixer</w:t>
            </w:r>
          </w:p>
          <w:p w14:paraId="03D8075C" w14:textId="7EE223F4" w:rsidR="00C90963" w:rsidRPr="00C90963" w:rsidRDefault="00E51972" w:rsidP="00481605">
            <w:pPr>
              <w:pStyle w:val="ListParagraph"/>
              <w:numPr>
                <w:ilvl w:val="0"/>
                <w:numId w:val="45"/>
              </w:numPr>
              <w:rPr>
                <w:rFonts w:ascii="Arial Narrow" w:hAnsi="Arial Narrow" w:cs="Tahoma"/>
                <w:bCs/>
                <w:lang w:val="en-US"/>
              </w:rPr>
            </w:pPr>
            <w:r>
              <w:rPr>
                <w:rFonts w:ascii="Arial Narrow" w:hAnsi="Arial Narrow" w:cs="Tahoma"/>
                <w:bCs/>
                <w:lang w:val="en-US"/>
              </w:rPr>
              <w:t>Concrete Vibrator</w:t>
            </w:r>
          </w:p>
          <w:p w14:paraId="1DAB4C78" w14:textId="07800064" w:rsidR="00C90963" w:rsidRPr="00C90963" w:rsidRDefault="00564C32" w:rsidP="00481605">
            <w:pPr>
              <w:pStyle w:val="ListParagraph"/>
              <w:numPr>
                <w:ilvl w:val="0"/>
                <w:numId w:val="45"/>
              </w:numPr>
              <w:rPr>
                <w:rFonts w:ascii="Arial Narrow" w:hAnsi="Arial Narrow" w:cs="Tahoma"/>
                <w:bCs/>
                <w:lang w:val="en-US"/>
              </w:rPr>
            </w:pPr>
            <w:r>
              <w:rPr>
                <w:rFonts w:ascii="Arial Narrow" w:hAnsi="Arial Narrow" w:cs="Tahoma"/>
                <w:bCs/>
                <w:lang w:val="en-US"/>
              </w:rPr>
              <w:t>M</w:t>
            </w:r>
            <w:r w:rsidR="00E51972">
              <w:rPr>
                <w:rFonts w:ascii="Arial Narrow" w:hAnsi="Arial Narrow" w:cs="Tahoma"/>
                <w:bCs/>
                <w:lang w:val="en-US"/>
              </w:rPr>
              <w:t>anual compactor</w:t>
            </w:r>
          </w:p>
          <w:p w14:paraId="4FA15FE6" w14:textId="77777777" w:rsidR="00C90963" w:rsidRPr="00C90963" w:rsidRDefault="00C90963" w:rsidP="00481605">
            <w:pPr>
              <w:pStyle w:val="ListParagraph"/>
              <w:numPr>
                <w:ilvl w:val="0"/>
                <w:numId w:val="45"/>
              </w:numPr>
              <w:rPr>
                <w:rFonts w:ascii="Arial Narrow" w:hAnsi="Arial Narrow" w:cs="Tahoma"/>
                <w:bCs/>
                <w:lang w:val="en-US"/>
              </w:rPr>
            </w:pPr>
            <w:r w:rsidRPr="00C90963">
              <w:rPr>
                <w:rFonts w:ascii="Arial Narrow" w:hAnsi="Arial Narrow" w:cs="Tahoma"/>
                <w:bCs/>
                <w:lang w:val="en-US"/>
              </w:rPr>
              <w:t>A Pick Up 4 x 4</w:t>
            </w:r>
          </w:p>
          <w:p w14:paraId="2EE2F3A2" w14:textId="53A950C3" w:rsidR="00774FC5" w:rsidRPr="00C90963" w:rsidRDefault="00C90963" w:rsidP="00587D8F">
            <w:pPr>
              <w:pStyle w:val="NormalTahoma"/>
              <w:ind w:left="0" w:firstLine="0"/>
              <w:rPr>
                <w:rFonts w:ascii="Arial Narrow" w:hAnsi="Arial Narrow"/>
              </w:rPr>
            </w:pPr>
            <w:r w:rsidRPr="00C90963">
              <w:rPr>
                <w:rFonts w:ascii="Arial Narrow" w:hAnsi="Arial Narrow"/>
              </w:rPr>
              <w:t>NB: The bidder should attach certified copies issued by the competent services for the following, ownership for equipment and valid purchase receipts where necessary, accompanied by a signed lease agreement if the equipment does not belong to the bidder.</w:t>
            </w:r>
          </w:p>
          <w:p w14:paraId="33AEDB66"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2.2 Organisation and Methodology</w:t>
            </w:r>
          </w:p>
          <w:p w14:paraId="562396D8"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The bidder will produce a descriptive note or methodology presenting in details the constitutive elements of the technical offer, notably:</w:t>
            </w:r>
          </w:p>
          <w:p w14:paraId="2E5EBE8D" w14:textId="77777777" w:rsidR="00C90963" w:rsidRPr="00C90963" w:rsidRDefault="00C90963" w:rsidP="00481605">
            <w:pPr>
              <w:pStyle w:val="NormalTahoma"/>
              <w:numPr>
                <w:ilvl w:val="0"/>
                <w:numId w:val="46"/>
              </w:numPr>
              <w:rPr>
                <w:rFonts w:ascii="Arial Narrow" w:hAnsi="Arial Narrow"/>
              </w:rPr>
            </w:pPr>
            <w:r w:rsidRPr="00C90963">
              <w:rPr>
                <w:rFonts w:ascii="Arial Narrow" w:hAnsi="Arial Narrow"/>
              </w:rPr>
              <w:t>Organization and the order with which the bidder envisages to put in place in order to effectively execute the works to which will be annexed the site visit report and the attestation of site visit signed by the bidder;</w:t>
            </w:r>
          </w:p>
          <w:p w14:paraId="03C0F826" w14:textId="77777777" w:rsidR="00C90963" w:rsidRPr="00C90963" w:rsidRDefault="00C90963" w:rsidP="00481605">
            <w:pPr>
              <w:pStyle w:val="NormalTahoma"/>
              <w:numPr>
                <w:ilvl w:val="0"/>
                <w:numId w:val="46"/>
              </w:numPr>
              <w:rPr>
                <w:rFonts w:ascii="Arial Narrow" w:hAnsi="Arial Narrow"/>
              </w:rPr>
            </w:pPr>
            <w:r w:rsidRPr="00C90963">
              <w:rPr>
                <w:rFonts w:ascii="Arial Narrow" w:hAnsi="Arial Narrow"/>
              </w:rPr>
              <w:t>The calendar of activities, planning and execution timeframe</w:t>
            </w:r>
          </w:p>
          <w:p w14:paraId="1CFC83E0" w14:textId="77777777" w:rsidR="00C90963" w:rsidRPr="00C90963" w:rsidRDefault="00C90963" w:rsidP="00481605">
            <w:pPr>
              <w:pStyle w:val="NormalTahoma"/>
              <w:numPr>
                <w:ilvl w:val="0"/>
                <w:numId w:val="46"/>
              </w:numPr>
              <w:rPr>
                <w:rFonts w:ascii="Arial Narrow" w:hAnsi="Arial Narrow"/>
              </w:rPr>
            </w:pPr>
            <w:r w:rsidRPr="00C90963">
              <w:rPr>
                <w:rFonts w:ascii="Arial Narrow" w:hAnsi="Arial Narrow"/>
              </w:rPr>
              <w:t>The dispositions taken for the use of local labour(Direct Labour technique)</w:t>
            </w:r>
          </w:p>
          <w:p w14:paraId="1E5BF973" w14:textId="77777777" w:rsidR="00C90963" w:rsidRPr="00C90963" w:rsidRDefault="00C90963" w:rsidP="00481605">
            <w:pPr>
              <w:pStyle w:val="NormalTahoma"/>
              <w:numPr>
                <w:ilvl w:val="0"/>
                <w:numId w:val="46"/>
              </w:numPr>
              <w:rPr>
                <w:rFonts w:ascii="Arial Narrow" w:hAnsi="Arial Narrow"/>
              </w:rPr>
            </w:pPr>
            <w:r w:rsidRPr="00C90963">
              <w:rPr>
                <w:rFonts w:ascii="Arial Narrow" w:hAnsi="Arial Narrow"/>
              </w:rPr>
              <w:t>The dispositions taken for the respect of environmental norms during execution</w:t>
            </w:r>
          </w:p>
          <w:p w14:paraId="497D78C8" w14:textId="77777777" w:rsidR="00C90963" w:rsidRPr="00C90963" w:rsidRDefault="00C90963" w:rsidP="00481605">
            <w:pPr>
              <w:pStyle w:val="NormalTahoma"/>
              <w:numPr>
                <w:ilvl w:val="0"/>
                <w:numId w:val="46"/>
              </w:numPr>
              <w:rPr>
                <w:rFonts w:ascii="Arial Narrow" w:hAnsi="Arial Narrow"/>
              </w:rPr>
            </w:pPr>
            <w:r w:rsidRPr="00C90963">
              <w:rPr>
                <w:rFonts w:ascii="Arial Narrow" w:hAnsi="Arial Narrow"/>
              </w:rPr>
              <w:t>The works to be sub contracted</w:t>
            </w:r>
          </w:p>
          <w:p w14:paraId="352896F4" w14:textId="44D62E20" w:rsidR="00C90963" w:rsidRPr="00774FC5" w:rsidRDefault="00C90963" w:rsidP="00481605">
            <w:pPr>
              <w:pStyle w:val="NormalTahoma"/>
              <w:numPr>
                <w:ilvl w:val="0"/>
                <w:numId w:val="46"/>
              </w:numPr>
              <w:rPr>
                <w:rFonts w:ascii="Arial Narrow" w:hAnsi="Arial Narrow"/>
              </w:rPr>
            </w:pPr>
            <w:r w:rsidRPr="00C90963">
              <w:rPr>
                <w:rFonts w:ascii="Arial Narrow" w:hAnsi="Arial Narrow"/>
              </w:rPr>
              <w:t xml:space="preserve">Other elements to be </w:t>
            </w:r>
            <w:r w:rsidR="00360618" w:rsidRPr="00C90963">
              <w:rPr>
                <w:rFonts w:ascii="Arial Narrow" w:hAnsi="Arial Narrow"/>
              </w:rPr>
              <w:t>précised</w:t>
            </w:r>
          </w:p>
          <w:p w14:paraId="7133D080"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2.3 The Bidder will fill and submit the following forms:</w:t>
            </w:r>
          </w:p>
          <w:p w14:paraId="6BD2B1BD" w14:textId="77777777" w:rsidR="00C90963" w:rsidRPr="00C90963" w:rsidRDefault="00C90963" w:rsidP="00481605">
            <w:pPr>
              <w:pStyle w:val="NormalTahoma"/>
              <w:numPr>
                <w:ilvl w:val="0"/>
                <w:numId w:val="47"/>
              </w:numPr>
              <w:rPr>
                <w:rFonts w:ascii="Arial Narrow" w:hAnsi="Arial Narrow"/>
                <w:bCs/>
              </w:rPr>
            </w:pPr>
            <w:r w:rsidRPr="00C90963">
              <w:rPr>
                <w:rFonts w:ascii="Arial Narrow" w:hAnsi="Arial Narrow"/>
                <w:bCs/>
              </w:rPr>
              <w:t>The integrity chart</w:t>
            </w:r>
          </w:p>
          <w:p w14:paraId="0CF98797" w14:textId="77777777" w:rsidR="00C90963" w:rsidRPr="00C90963" w:rsidRDefault="00C90963" w:rsidP="00481605">
            <w:pPr>
              <w:pStyle w:val="NormalTahoma"/>
              <w:numPr>
                <w:ilvl w:val="0"/>
                <w:numId w:val="47"/>
              </w:numPr>
              <w:rPr>
                <w:rFonts w:ascii="Arial Narrow" w:hAnsi="Arial Narrow"/>
                <w:bCs/>
              </w:rPr>
            </w:pPr>
            <w:r w:rsidRPr="00C90963">
              <w:rPr>
                <w:rFonts w:ascii="Arial Narrow" w:hAnsi="Arial Narrow"/>
                <w:bCs/>
              </w:rPr>
              <w:t>The declaration for the engagement to respect all social and environmental clauses</w:t>
            </w:r>
          </w:p>
          <w:p w14:paraId="5BD35CEF"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2.4 The Proof of the acceptance of the contract terms:</w:t>
            </w:r>
          </w:p>
          <w:p w14:paraId="56A115B0" w14:textId="77777777" w:rsidR="00C90963" w:rsidRPr="00C90963" w:rsidRDefault="00C90963" w:rsidP="00587D8F">
            <w:pPr>
              <w:pStyle w:val="NormalTahoma"/>
              <w:ind w:left="59" w:firstLine="0"/>
              <w:rPr>
                <w:rFonts w:ascii="Arial Narrow" w:hAnsi="Arial Narrow"/>
                <w:bCs/>
              </w:rPr>
            </w:pPr>
            <w:r w:rsidRPr="00C90963">
              <w:rPr>
                <w:rFonts w:ascii="Arial Narrow" w:hAnsi="Arial Narrow"/>
                <w:bCs/>
              </w:rPr>
              <w:t xml:space="preserve">The bidder will submit </w:t>
            </w:r>
            <w:proofErr w:type="spellStart"/>
            <w:r w:rsidRPr="00C90963">
              <w:rPr>
                <w:rFonts w:ascii="Arial Narrow" w:hAnsi="Arial Narrow"/>
                <w:bCs/>
              </w:rPr>
              <w:t>visad</w:t>
            </w:r>
            <w:proofErr w:type="spellEnd"/>
            <w:r w:rsidRPr="00C90963">
              <w:rPr>
                <w:rFonts w:ascii="Arial Narrow" w:hAnsi="Arial Narrow"/>
                <w:bCs/>
              </w:rPr>
              <w:t xml:space="preserve"> copies of each page and signed copies of the last page preceded by the statement “Read and Approved” for the following documents:</w:t>
            </w:r>
          </w:p>
          <w:p w14:paraId="7CC9EB1C" w14:textId="77777777" w:rsidR="00C90963" w:rsidRPr="00C90963" w:rsidRDefault="00C90963" w:rsidP="00481605">
            <w:pPr>
              <w:pStyle w:val="NormalTahoma"/>
              <w:numPr>
                <w:ilvl w:val="0"/>
                <w:numId w:val="48"/>
              </w:numPr>
              <w:rPr>
                <w:rFonts w:ascii="Arial Narrow" w:hAnsi="Arial Narrow"/>
                <w:bCs/>
              </w:rPr>
            </w:pPr>
            <w:r w:rsidRPr="00C90963">
              <w:rPr>
                <w:rFonts w:ascii="Arial Narrow" w:hAnsi="Arial Narrow"/>
                <w:bCs/>
              </w:rPr>
              <w:t>The Special administrative Clauses</w:t>
            </w:r>
          </w:p>
          <w:p w14:paraId="694D79C5" w14:textId="77777777" w:rsidR="00C90963" w:rsidRPr="00C90963" w:rsidRDefault="00C90963" w:rsidP="00481605">
            <w:pPr>
              <w:pStyle w:val="NormalTahoma"/>
              <w:numPr>
                <w:ilvl w:val="0"/>
                <w:numId w:val="48"/>
              </w:numPr>
              <w:rPr>
                <w:rFonts w:ascii="Arial Narrow" w:hAnsi="Arial Narrow"/>
                <w:bCs/>
              </w:rPr>
            </w:pPr>
            <w:r w:rsidRPr="00C90963">
              <w:rPr>
                <w:rFonts w:ascii="Arial Narrow" w:hAnsi="Arial Narrow"/>
                <w:bCs/>
              </w:rPr>
              <w:t>The Special Technical Clauses</w:t>
            </w:r>
          </w:p>
          <w:p w14:paraId="6E0B45B0" w14:textId="5790A49B" w:rsidR="00C90963" w:rsidRPr="00C90963" w:rsidRDefault="00C90963" w:rsidP="00587D8F">
            <w:pPr>
              <w:pStyle w:val="NormalTahoma"/>
              <w:rPr>
                <w:rFonts w:ascii="Arial Narrow" w:hAnsi="Arial Narrow"/>
                <w:bCs/>
              </w:rPr>
            </w:pPr>
            <w:r w:rsidRPr="00C90963">
              <w:rPr>
                <w:rFonts w:ascii="Arial Narrow" w:hAnsi="Arial Narrow"/>
                <w:bCs/>
              </w:rPr>
              <w:t>NB: The denial of any clause of the contract is imme</w:t>
            </w:r>
            <w:r w:rsidR="00774FC5">
              <w:rPr>
                <w:rFonts w:ascii="Arial Narrow" w:hAnsi="Arial Narrow"/>
                <w:bCs/>
              </w:rPr>
              <w:t>diate elimination of the bidder</w:t>
            </w:r>
          </w:p>
          <w:p w14:paraId="417D629B" w14:textId="77777777" w:rsidR="00C90963" w:rsidRPr="00C90963" w:rsidRDefault="00C90963" w:rsidP="00587D8F">
            <w:pPr>
              <w:pStyle w:val="NormalTahoma"/>
              <w:rPr>
                <w:rFonts w:ascii="Arial Narrow" w:hAnsi="Arial Narrow"/>
                <w:b/>
              </w:rPr>
            </w:pPr>
            <w:r w:rsidRPr="00C90963">
              <w:rPr>
                <w:rFonts w:ascii="Arial Narrow" w:hAnsi="Arial Narrow"/>
                <w:b/>
              </w:rPr>
              <w:t>2.5 Commentaries on the SAC and STC</w:t>
            </w:r>
          </w:p>
          <w:p w14:paraId="6A5C9738" w14:textId="3746516D" w:rsidR="00C90963" w:rsidRPr="00774FC5" w:rsidRDefault="00C90963" w:rsidP="00587D8F">
            <w:pPr>
              <w:pStyle w:val="NormalTahoma"/>
              <w:ind w:left="59" w:firstLine="0"/>
              <w:rPr>
                <w:rFonts w:ascii="Arial Narrow" w:hAnsi="Arial Narrow"/>
                <w:bCs/>
              </w:rPr>
            </w:pPr>
            <w:r w:rsidRPr="00C90963">
              <w:rPr>
                <w:rFonts w:ascii="Arial Narrow" w:hAnsi="Arial Narrow"/>
                <w:bCs/>
              </w:rPr>
              <w:t>The bidder can join an observation note after the signed Special administrative and</w:t>
            </w:r>
            <w:r w:rsidR="00774FC5">
              <w:rPr>
                <w:rFonts w:ascii="Arial Narrow" w:hAnsi="Arial Narrow"/>
                <w:bCs/>
              </w:rPr>
              <w:t xml:space="preserve"> the Special technical clauses.</w:t>
            </w:r>
          </w:p>
          <w:p w14:paraId="7D2233DB" w14:textId="77777777" w:rsidR="00C90963" w:rsidRPr="00C90963" w:rsidRDefault="00C90963" w:rsidP="00587D8F">
            <w:pPr>
              <w:pStyle w:val="NormalTahoma"/>
              <w:rPr>
                <w:rFonts w:ascii="Arial Narrow" w:hAnsi="Arial Narrow"/>
                <w:b/>
              </w:rPr>
            </w:pPr>
            <w:r w:rsidRPr="00C90963">
              <w:rPr>
                <w:rFonts w:ascii="Arial Narrow" w:hAnsi="Arial Narrow"/>
                <w:b/>
              </w:rPr>
              <w:t>2.5 Financial capacity</w:t>
            </w:r>
          </w:p>
          <w:p w14:paraId="242C5AB6" w14:textId="77777777" w:rsidR="00C90963" w:rsidRPr="00C90963" w:rsidRDefault="00C90963" w:rsidP="00587D8F">
            <w:pPr>
              <w:pStyle w:val="NormalTahoma"/>
              <w:rPr>
                <w:rFonts w:ascii="Arial Narrow" w:hAnsi="Arial Narrow"/>
                <w:bCs/>
              </w:rPr>
            </w:pPr>
            <w:r w:rsidRPr="00C90963">
              <w:rPr>
                <w:rFonts w:ascii="Arial Narrow" w:hAnsi="Arial Narrow"/>
                <w:bCs/>
              </w:rPr>
              <w:t>The bidder has to present the following:</w:t>
            </w:r>
          </w:p>
          <w:p w14:paraId="54A0BF39" w14:textId="41997B16" w:rsidR="00C90963" w:rsidRPr="00C90963" w:rsidRDefault="00C90963" w:rsidP="00481605">
            <w:pPr>
              <w:pStyle w:val="NormalTahoma"/>
              <w:numPr>
                <w:ilvl w:val="0"/>
                <w:numId w:val="49"/>
              </w:numPr>
              <w:rPr>
                <w:rFonts w:ascii="Arial Narrow" w:hAnsi="Arial Narrow"/>
              </w:rPr>
            </w:pPr>
            <w:r w:rsidRPr="00C90963">
              <w:rPr>
                <w:rFonts w:ascii="Arial Narrow" w:hAnsi="Arial Narrow"/>
              </w:rPr>
              <w:t xml:space="preserve">A financial capacity issued by a first class bank accredited by the Ministry of finance or an Insurance company accredited to issue bonds in the framework of Public contracts at the tune of </w:t>
            </w:r>
            <w:r w:rsidR="00E51972">
              <w:rPr>
                <w:rFonts w:ascii="Arial Narrow" w:hAnsi="Arial Narrow"/>
              </w:rPr>
              <w:t>Thirty</w:t>
            </w:r>
            <w:r w:rsidRPr="00C90963">
              <w:rPr>
                <w:rFonts w:ascii="Arial Narrow" w:hAnsi="Arial Narrow"/>
              </w:rPr>
              <w:t xml:space="preserve"> Million (</w:t>
            </w:r>
            <w:r w:rsidR="00E51972">
              <w:rPr>
                <w:rFonts w:ascii="Arial Narrow" w:hAnsi="Arial Narrow"/>
              </w:rPr>
              <w:t>30</w:t>
            </w:r>
            <w:r w:rsidRPr="00C90963">
              <w:rPr>
                <w:rFonts w:ascii="Arial Narrow" w:hAnsi="Arial Narrow"/>
              </w:rPr>
              <w:t>,000,000) Francs CFA.</w:t>
            </w:r>
          </w:p>
          <w:p w14:paraId="71C16AB1" w14:textId="77777777" w:rsidR="00C90963" w:rsidRPr="00C90963" w:rsidRDefault="00C90963" w:rsidP="00587D8F">
            <w:pPr>
              <w:pStyle w:val="NormalTahoma"/>
              <w:ind w:left="59" w:firstLine="0"/>
              <w:rPr>
                <w:rFonts w:ascii="Arial Narrow" w:hAnsi="Arial Narrow"/>
              </w:rPr>
            </w:pPr>
            <w:r w:rsidRPr="00C90963">
              <w:rPr>
                <w:rFonts w:ascii="Arial Narrow" w:hAnsi="Arial Narrow"/>
              </w:rPr>
              <w:t>The financial documents submitted by the bidder have to be examined thoroughly and is subject to judgement.  All findings that could lead to financial difficulties during execution of works will lead to the hiring of a financial expert during the evaluation of the offer.</w:t>
            </w:r>
          </w:p>
          <w:p w14:paraId="2426F878" w14:textId="3813C911" w:rsidR="00C90963" w:rsidRPr="00C90963" w:rsidRDefault="00C90963" w:rsidP="00587D8F">
            <w:pPr>
              <w:pStyle w:val="NormalTahoma"/>
              <w:ind w:left="59" w:firstLine="0"/>
              <w:rPr>
                <w:rFonts w:ascii="Arial Narrow" w:hAnsi="Arial Narrow"/>
              </w:rPr>
            </w:pPr>
            <w:r w:rsidRPr="00C90963">
              <w:rPr>
                <w:rFonts w:ascii="Arial Narrow" w:hAnsi="Arial Narrow"/>
              </w:rPr>
              <w:t>For the new companies, this situation can be appreciated in an objective manner by referencing to the financial capacity of the bidder</w:t>
            </w:r>
            <w:r w:rsidR="00E51972">
              <w:rPr>
                <w:rFonts w:ascii="Arial Narrow" w:hAnsi="Arial Narrow"/>
              </w:rPr>
              <w:t xml:space="preserve"> </w:t>
            </w:r>
            <w:r w:rsidRPr="00C90963">
              <w:rPr>
                <w:rFonts w:ascii="Arial Narrow" w:hAnsi="Arial Narrow"/>
              </w:rPr>
              <w:t>(appropriate declarations of the banks or accredited financial institutions or where necessary, proof of professional risk insurance) and the needs for the financing of the contract.</w:t>
            </w:r>
          </w:p>
          <w:p w14:paraId="0616EA4A" w14:textId="77777777" w:rsidR="00C90963" w:rsidRPr="00C90963" w:rsidRDefault="00C90963" w:rsidP="00587D8F">
            <w:pPr>
              <w:pStyle w:val="NormalTahoma"/>
              <w:ind w:left="59" w:firstLine="0"/>
              <w:rPr>
                <w:rFonts w:ascii="Arial Narrow" w:hAnsi="Arial Narrow"/>
              </w:rPr>
            </w:pPr>
            <w:r w:rsidRPr="00C90963">
              <w:rPr>
                <w:rFonts w:ascii="Arial Narrow" w:hAnsi="Arial Narrow"/>
              </w:rPr>
              <w:t xml:space="preserve">1.The amount of the financial capacity does not have to be less than thirty(30) </w:t>
            </w:r>
            <w:proofErr w:type="spellStart"/>
            <w:r w:rsidRPr="00C90963">
              <w:rPr>
                <w:rFonts w:ascii="Arial Narrow" w:hAnsi="Arial Narrow"/>
              </w:rPr>
              <w:t>percent</w:t>
            </w:r>
            <w:proofErr w:type="spellEnd"/>
            <w:r w:rsidRPr="00C90963">
              <w:rPr>
                <w:rFonts w:ascii="Arial Narrow" w:hAnsi="Arial Narrow"/>
              </w:rPr>
              <w:t xml:space="preserve"> of the annual turnover</w:t>
            </w:r>
          </w:p>
          <w:p w14:paraId="3826D26E" w14:textId="77777777" w:rsidR="00C90963" w:rsidRPr="00C90963" w:rsidRDefault="00C90963" w:rsidP="00587D8F">
            <w:pPr>
              <w:pStyle w:val="NormalTahoma"/>
              <w:ind w:left="59" w:firstLine="0"/>
              <w:rPr>
                <w:rFonts w:ascii="Arial Narrow" w:hAnsi="Arial Narrow"/>
              </w:rPr>
            </w:pPr>
            <w:r w:rsidRPr="00C90963">
              <w:rPr>
                <w:rFonts w:ascii="Arial Narrow" w:hAnsi="Arial Narrow"/>
              </w:rPr>
              <w:t>2. The period is normally three years</w:t>
            </w:r>
          </w:p>
          <w:p w14:paraId="44638C9E" w14:textId="77777777" w:rsidR="00C90963" w:rsidRPr="00C90963" w:rsidRDefault="00C90963" w:rsidP="00587D8F">
            <w:pPr>
              <w:pStyle w:val="NormalTahoma"/>
              <w:ind w:left="59" w:firstLine="0"/>
              <w:rPr>
                <w:rFonts w:ascii="Arial Narrow" w:hAnsi="Arial Narrow"/>
              </w:rPr>
            </w:pPr>
            <w:r w:rsidRPr="00C90963">
              <w:rPr>
                <w:rFonts w:ascii="Arial Narrow" w:hAnsi="Arial Narrow"/>
              </w:rPr>
              <w:lastRenderedPageBreak/>
              <w:t>3. In the case of a joint venture we can indicate that one member of the consortium has to satisfy 25 or 30% of the global cost and the head has to satisfy 50 to 60% of the global amount of the contract.</w:t>
            </w:r>
          </w:p>
          <w:p w14:paraId="3A166E41" w14:textId="77777777" w:rsidR="00C90963" w:rsidRPr="00C90963" w:rsidRDefault="00C90963" w:rsidP="00587D8F">
            <w:pPr>
              <w:pStyle w:val="NormalTahoma"/>
              <w:ind w:left="59" w:firstLine="0"/>
              <w:rPr>
                <w:rFonts w:ascii="Arial Narrow" w:hAnsi="Arial Narrow"/>
              </w:rPr>
            </w:pPr>
            <w:r w:rsidRPr="00C90963">
              <w:rPr>
                <w:rFonts w:ascii="Arial Narrow" w:hAnsi="Arial Narrow"/>
              </w:rPr>
              <w:t>4. The amount in the turnover will not be fixed in a high value in order to avoid other competitive companies capable to execute the job from being kicked out.</w:t>
            </w:r>
          </w:p>
          <w:p w14:paraId="099079D3" w14:textId="77777777" w:rsidR="00C90963" w:rsidRPr="00C90963" w:rsidRDefault="00C90963" w:rsidP="00587D8F">
            <w:pPr>
              <w:pStyle w:val="NormalTahoma"/>
              <w:ind w:left="59" w:firstLine="0"/>
              <w:rPr>
                <w:rFonts w:ascii="Arial Narrow" w:hAnsi="Arial Narrow"/>
                <w:b/>
                <w:bCs/>
              </w:rPr>
            </w:pPr>
            <w:r w:rsidRPr="00C90963">
              <w:rPr>
                <w:rFonts w:ascii="Arial Narrow" w:hAnsi="Arial Narrow"/>
                <w:b/>
                <w:bCs/>
              </w:rPr>
              <w:t>2.7 Attestation of non-abandonment of site within the last three years</w:t>
            </w:r>
          </w:p>
          <w:p w14:paraId="069E4EB3" w14:textId="77777777" w:rsidR="00C90963" w:rsidRPr="00C90963" w:rsidRDefault="00C90963" w:rsidP="00587D8F">
            <w:pPr>
              <w:pStyle w:val="NormalTahoma"/>
              <w:rPr>
                <w:rFonts w:ascii="Arial Narrow" w:hAnsi="Arial Narrow"/>
                <w:b/>
              </w:rPr>
            </w:pPr>
            <w:r w:rsidRPr="00C90963">
              <w:rPr>
                <w:rFonts w:ascii="Arial Narrow" w:hAnsi="Arial Narrow"/>
                <w:b/>
              </w:rPr>
              <w:t>Volume 3: Financial offer</w:t>
            </w:r>
          </w:p>
          <w:p w14:paraId="023DE19A" w14:textId="77777777" w:rsidR="00C90963" w:rsidRPr="00C90963" w:rsidRDefault="00C90963" w:rsidP="00587D8F">
            <w:pPr>
              <w:pStyle w:val="NormalTahoma"/>
              <w:rPr>
                <w:rFonts w:ascii="Arial Narrow" w:hAnsi="Arial Narrow"/>
                <w:bCs/>
              </w:rPr>
            </w:pPr>
            <w:r w:rsidRPr="00C90963">
              <w:rPr>
                <w:rFonts w:ascii="Arial Narrow" w:hAnsi="Arial Narrow"/>
                <w:bCs/>
              </w:rPr>
              <w:t>This envelope comprises of the following documents:</w:t>
            </w:r>
          </w:p>
          <w:p w14:paraId="1B0489BE" w14:textId="77777777" w:rsidR="00C90963" w:rsidRPr="00C90963" w:rsidRDefault="00C90963" w:rsidP="00587D8F">
            <w:pPr>
              <w:pStyle w:val="NormalTahoma"/>
              <w:rPr>
                <w:rFonts w:ascii="Arial Narrow" w:hAnsi="Arial Narrow"/>
              </w:rPr>
            </w:pPr>
            <w:r w:rsidRPr="00C90963">
              <w:rPr>
                <w:rFonts w:ascii="Arial Narrow" w:hAnsi="Arial Narrow"/>
              </w:rPr>
              <w:t>3.1 A stamped paper submission, as per the attached template (Exhibit 10.1), signed and dated;</w:t>
            </w:r>
          </w:p>
          <w:p w14:paraId="18250BBB" w14:textId="77777777" w:rsidR="00C90963" w:rsidRPr="00C90963" w:rsidRDefault="00C90963" w:rsidP="00587D8F">
            <w:pPr>
              <w:pStyle w:val="NormalTahoma"/>
              <w:rPr>
                <w:rFonts w:ascii="Arial Narrow" w:hAnsi="Arial Narrow"/>
              </w:rPr>
            </w:pPr>
            <w:r w:rsidRPr="00C90963">
              <w:rPr>
                <w:rFonts w:ascii="Arial Narrow" w:hAnsi="Arial Narrow"/>
              </w:rPr>
              <w:t>3.2 The price schedule (Exhibit 6) according to the model and indicating the prices excluding VAT in figures and in letters, filled in a legible manner, signed and dated;</w:t>
            </w:r>
          </w:p>
          <w:p w14:paraId="603FB6E9" w14:textId="77777777" w:rsidR="00C90963" w:rsidRPr="00C90963" w:rsidRDefault="00C90963" w:rsidP="00587D8F">
            <w:pPr>
              <w:pStyle w:val="NormalTahoma"/>
              <w:rPr>
                <w:rFonts w:ascii="Arial Narrow" w:hAnsi="Arial Narrow"/>
              </w:rPr>
            </w:pPr>
            <w:r w:rsidRPr="00C90963">
              <w:rPr>
                <w:rFonts w:ascii="Arial Narrow" w:hAnsi="Arial Narrow"/>
              </w:rPr>
              <w:t>3.3 The Bill of quantities and Cost Estimates detail of the work (Exhibit 7) filled in a legible manner, signed and dated;</w:t>
            </w:r>
          </w:p>
          <w:p w14:paraId="0758E868" w14:textId="77777777" w:rsidR="00C90963" w:rsidRPr="00C90963" w:rsidRDefault="00C90963" w:rsidP="00587D8F">
            <w:pPr>
              <w:pStyle w:val="NormalTahoma"/>
              <w:rPr>
                <w:rFonts w:ascii="Arial Narrow" w:hAnsi="Arial Narrow"/>
              </w:rPr>
            </w:pPr>
            <w:r w:rsidRPr="00C90963">
              <w:rPr>
                <w:rFonts w:ascii="Arial Narrow" w:hAnsi="Arial Narrow"/>
              </w:rPr>
              <w:t xml:space="preserve">3.4 The price details (Exhibit 9.9). </w:t>
            </w:r>
            <w:proofErr w:type="gramStart"/>
            <w:r w:rsidRPr="00C90963">
              <w:rPr>
                <w:rFonts w:ascii="Arial Narrow" w:hAnsi="Arial Narrow"/>
              </w:rPr>
              <w:t>and</w:t>
            </w:r>
            <w:proofErr w:type="gramEnd"/>
            <w:r w:rsidRPr="00C90963">
              <w:rPr>
                <w:rFonts w:ascii="Arial Narrow" w:hAnsi="Arial Narrow"/>
              </w:rPr>
              <w:t xml:space="preserve"> the decomposition of fixed prices and construction costs.</w:t>
            </w:r>
          </w:p>
          <w:p w14:paraId="78D89680" w14:textId="4E989BED" w:rsidR="00C90963" w:rsidRPr="00C90963" w:rsidRDefault="00C90963" w:rsidP="00587D8F">
            <w:pPr>
              <w:pStyle w:val="NormalTahoma"/>
              <w:ind w:left="0" w:firstLine="0"/>
              <w:rPr>
                <w:rFonts w:ascii="Arial Narrow" w:hAnsi="Arial Narrow"/>
              </w:rPr>
            </w:pPr>
            <w:r w:rsidRPr="00C90963">
              <w:rPr>
                <w:rFonts w:ascii="Arial Narrow" w:hAnsi="Arial Narrow"/>
              </w:rPr>
              <w:t xml:space="preserve">NB: All the pieces of the </w:t>
            </w:r>
            <w:r w:rsidR="00E51972" w:rsidRPr="00C90963">
              <w:rPr>
                <w:rFonts w:ascii="Arial Narrow" w:hAnsi="Arial Narrow"/>
              </w:rPr>
              <w:t>initialled</w:t>
            </w:r>
            <w:r w:rsidRPr="00C90963">
              <w:rPr>
                <w:rFonts w:ascii="Arial Narrow" w:hAnsi="Arial Narrow"/>
              </w:rPr>
              <w:t xml:space="preserve"> financial offer, in addition to the last pages must be signed, sealed and dated.</w:t>
            </w:r>
          </w:p>
        </w:tc>
      </w:tr>
      <w:tr w:rsidR="00C90963" w:rsidRPr="00C90963" w14:paraId="34CF5790" w14:textId="77777777" w:rsidTr="00C90963">
        <w:tc>
          <w:tcPr>
            <w:tcW w:w="900" w:type="dxa"/>
          </w:tcPr>
          <w:p w14:paraId="6C9B480A"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1C279016" w14:textId="77777777" w:rsidR="00C90963" w:rsidRPr="00C90963" w:rsidRDefault="00C90963" w:rsidP="00587D8F">
            <w:pPr>
              <w:pStyle w:val="NormalTahoma"/>
              <w:ind w:left="0" w:firstLine="0"/>
              <w:rPr>
                <w:rFonts w:ascii="Arial Narrow" w:hAnsi="Arial Narrow" w:cs="Arial"/>
              </w:rPr>
            </w:pPr>
            <w:r w:rsidRPr="00C90963">
              <w:rPr>
                <w:rStyle w:val="shorttext"/>
                <w:rFonts w:ascii="Arial Narrow" w:hAnsi="Arial Narrow"/>
              </w:rPr>
              <w:t>Price and tender currency</w:t>
            </w:r>
          </w:p>
        </w:tc>
      </w:tr>
      <w:tr w:rsidR="00C90963" w:rsidRPr="00C920E9" w14:paraId="58695ED7" w14:textId="77777777" w:rsidTr="00C90963">
        <w:tc>
          <w:tcPr>
            <w:tcW w:w="900" w:type="dxa"/>
          </w:tcPr>
          <w:p w14:paraId="115EF24D"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14.4</w:t>
            </w:r>
          </w:p>
        </w:tc>
        <w:tc>
          <w:tcPr>
            <w:tcW w:w="9900" w:type="dxa"/>
            <w:gridSpan w:val="7"/>
          </w:tcPr>
          <w:p w14:paraId="0282364A" w14:textId="77777777" w:rsidR="00C90963" w:rsidRPr="00C90963" w:rsidRDefault="00C90963" w:rsidP="00587D8F">
            <w:pPr>
              <w:pStyle w:val="NormalTahoma"/>
              <w:ind w:left="0" w:firstLine="0"/>
              <w:rPr>
                <w:rFonts w:ascii="Arial Narrow" w:hAnsi="Arial Narrow" w:cs="Arial"/>
              </w:rPr>
            </w:pPr>
            <w:r w:rsidRPr="00C90963">
              <w:rPr>
                <w:rStyle w:val="shorttext"/>
                <w:rFonts w:ascii="Arial Narrow" w:hAnsi="Arial Narrow"/>
              </w:rPr>
              <w:t>Market prices are firm and non-revisable.</w:t>
            </w:r>
          </w:p>
        </w:tc>
      </w:tr>
      <w:tr w:rsidR="00C90963" w:rsidRPr="00C920E9" w14:paraId="1E2ED3F2" w14:textId="77777777" w:rsidTr="00C90963">
        <w:tc>
          <w:tcPr>
            <w:tcW w:w="900" w:type="dxa"/>
          </w:tcPr>
          <w:p w14:paraId="5D685385"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15.2</w:t>
            </w:r>
          </w:p>
        </w:tc>
        <w:tc>
          <w:tcPr>
            <w:tcW w:w="9900" w:type="dxa"/>
            <w:gridSpan w:val="7"/>
          </w:tcPr>
          <w:p w14:paraId="0658F800" w14:textId="77777777" w:rsidR="00C90963" w:rsidRPr="00C90963" w:rsidRDefault="00C90963" w:rsidP="00587D8F">
            <w:pPr>
              <w:pStyle w:val="NormalTahoma"/>
              <w:ind w:left="0" w:firstLine="0"/>
              <w:rPr>
                <w:rStyle w:val="shorttext"/>
                <w:rFonts w:ascii="Arial Narrow" w:hAnsi="Arial Narrow"/>
              </w:rPr>
            </w:pPr>
            <w:r w:rsidRPr="00C90963">
              <w:rPr>
                <w:rFonts w:ascii="Arial Narrow" w:hAnsi="Arial Narrow"/>
              </w:rPr>
              <w:t>The amount of the bid is denominated entirely in national currency (CFA franc).</w:t>
            </w:r>
          </w:p>
        </w:tc>
      </w:tr>
      <w:tr w:rsidR="00C90963" w:rsidRPr="00C920E9" w14:paraId="5E4BEBE5" w14:textId="77777777" w:rsidTr="00C90963">
        <w:tc>
          <w:tcPr>
            <w:tcW w:w="900" w:type="dxa"/>
          </w:tcPr>
          <w:p w14:paraId="0585AA62"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73E61F4E" w14:textId="77777777" w:rsidR="00C90963" w:rsidRPr="00C90963" w:rsidRDefault="00C90963" w:rsidP="00587D8F">
            <w:pPr>
              <w:pStyle w:val="NormalTahoma"/>
              <w:ind w:left="0" w:firstLine="0"/>
              <w:rPr>
                <w:rFonts w:ascii="Arial Narrow" w:hAnsi="Arial Narrow"/>
              </w:rPr>
            </w:pPr>
            <w:r w:rsidRPr="00C90963">
              <w:rPr>
                <w:rStyle w:val="shorttext"/>
                <w:rFonts w:ascii="Arial Narrow" w:hAnsi="Arial Narrow"/>
              </w:rPr>
              <w:t>Preparation and submission of BIDS</w:t>
            </w:r>
          </w:p>
        </w:tc>
      </w:tr>
      <w:tr w:rsidR="00C90963" w:rsidRPr="00C920E9" w14:paraId="67524207" w14:textId="77777777" w:rsidTr="00C90963">
        <w:tc>
          <w:tcPr>
            <w:tcW w:w="900" w:type="dxa"/>
          </w:tcPr>
          <w:p w14:paraId="21A59413" w14:textId="77777777" w:rsidR="00C90963" w:rsidRPr="00C90963" w:rsidRDefault="00C90963" w:rsidP="00587D8F">
            <w:pPr>
              <w:pStyle w:val="NormalTahoma"/>
              <w:ind w:left="0" w:firstLine="0"/>
              <w:rPr>
                <w:rFonts w:ascii="Arial Narrow" w:hAnsi="Arial Narrow" w:cs="Arial"/>
                <w:b/>
              </w:rPr>
            </w:pPr>
          </w:p>
          <w:p w14:paraId="682E553F" w14:textId="77777777" w:rsidR="00C90963" w:rsidRPr="00C90963" w:rsidRDefault="00C90963" w:rsidP="00587D8F">
            <w:pPr>
              <w:pStyle w:val="NormalTahoma"/>
              <w:ind w:left="0" w:firstLine="0"/>
              <w:rPr>
                <w:rFonts w:ascii="Arial Narrow" w:hAnsi="Arial Narrow" w:cs="Arial"/>
                <w:b/>
              </w:rPr>
            </w:pPr>
          </w:p>
          <w:p w14:paraId="54894281" w14:textId="77777777" w:rsidR="00C90963" w:rsidRPr="00C90963" w:rsidRDefault="00C90963" w:rsidP="00587D8F">
            <w:pPr>
              <w:pStyle w:val="NormalTahoma"/>
              <w:ind w:left="0" w:firstLine="0"/>
              <w:rPr>
                <w:rFonts w:ascii="Arial Narrow" w:hAnsi="Arial Narrow" w:cs="Arial"/>
                <w:b/>
              </w:rPr>
            </w:pPr>
          </w:p>
          <w:p w14:paraId="30C928EE" w14:textId="77777777" w:rsidR="00C90963" w:rsidRPr="00C90963" w:rsidRDefault="00C90963" w:rsidP="00587D8F">
            <w:pPr>
              <w:pStyle w:val="NormalTahoma"/>
              <w:ind w:left="0" w:firstLine="0"/>
              <w:rPr>
                <w:rFonts w:ascii="Arial Narrow" w:hAnsi="Arial Narrow" w:cs="Arial"/>
                <w:b/>
              </w:rPr>
            </w:pPr>
          </w:p>
          <w:p w14:paraId="3033F2AD" w14:textId="77777777" w:rsidR="00C90963" w:rsidRPr="00C90963" w:rsidRDefault="00C90963" w:rsidP="00587D8F">
            <w:pPr>
              <w:pStyle w:val="NormalTahoma"/>
              <w:ind w:left="0" w:firstLine="0"/>
              <w:rPr>
                <w:rFonts w:ascii="Arial Narrow" w:hAnsi="Arial Narrow" w:cs="Arial"/>
                <w:b/>
                <w:color w:val="FF0000"/>
              </w:rPr>
            </w:pPr>
            <w:r w:rsidRPr="00C90963">
              <w:rPr>
                <w:rFonts w:ascii="Arial Narrow" w:hAnsi="Arial Narrow" w:cs="Arial"/>
                <w:b/>
              </w:rPr>
              <w:t>16.1</w:t>
            </w:r>
          </w:p>
        </w:tc>
        <w:tc>
          <w:tcPr>
            <w:tcW w:w="9900" w:type="dxa"/>
            <w:gridSpan w:val="7"/>
          </w:tcPr>
          <w:p w14:paraId="53F1A3E0" w14:textId="77777777" w:rsidR="00C90963" w:rsidRPr="00C90963" w:rsidRDefault="00C90963" w:rsidP="00587D8F">
            <w:pPr>
              <w:pStyle w:val="NormalTahoma"/>
              <w:ind w:left="52" w:firstLine="0"/>
              <w:rPr>
                <w:rFonts w:ascii="Arial Narrow" w:hAnsi="Arial Narrow" w:cs="Arial"/>
                <w:b/>
              </w:rPr>
            </w:pPr>
            <w:r w:rsidRPr="00C90963">
              <w:rPr>
                <w:rFonts w:ascii="Arial Narrow" w:hAnsi="Arial Narrow" w:cs="Arial"/>
                <w:b/>
              </w:rPr>
              <w:t>Period of validity of tenders:</w:t>
            </w:r>
          </w:p>
          <w:p w14:paraId="782897B9" w14:textId="67B463B4" w:rsidR="00C90963" w:rsidRPr="00C90963" w:rsidRDefault="00C90963" w:rsidP="00587D8F">
            <w:pPr>
              <w:pStyle w:val="NormalTahoma"/>
              <w:numPr>
                <w:ilvl w:val="0"/>
                <w:numId w:val="30"/>
              </w:numPr>
              <w:rPr>
                <w:rFonts w:ascii="Arial Narrow" w:hAnsi="Arial Narrow" w:cs="Arial"/>
              </w:rPr>
            </w:pPr>
            <w:r w:rsidRPr="00C90963">
              <w:rPr>
                <w:rFonts w:ascii="Arial Narrow" w:hAnsi="Arial Narrow" w:cs="Arial"/>
              </w:rPr>
              <w:t xml:space="preserve">BIDDERS remain bound by their offer for a period of ninety (90) days from the closing date for the submission of tenders, during which time the Contracting Authority will notify the firms selected </w:t>
            </w:r>
          </w:p>
          <w:p w14:paraId="79059C83" w14:textId="0E61E7AE" w:rsidR="00C90963" w:rsidRPr="00774FC5" w:rsidRDefault="00C90963" w:rsidP="00587D8F">
            <w:pPr>
              <w:pStyle w:val="NormalTahoma"/>
              <w:numPr>
                <w:ilvl w:val="0"/>
                <w:numId w:val="30"/>
              </w:numPr>
              <w:rPr>
                <w:rFonts w:ascii="Arial Narrow" w:hAnsi="Arial Narrow" w:cs="Arial"/>
              </w:rPr>
            </w:pPr>
            <w:r w:rsidRPr="00C90963">
              <w:rPr>
                <w:rFonts w:ascii="Arial Narrow" w:hAnsi="Arial Narrow" w:cs="Arial"/>
              </w:rPr>
              <w:t>.In exceptional circumstances, before the expiry of the initial period of validity of tenders, the Contracting Authority may request bidders to extend the period of validity for an additional period of time. The request and answers must be in writing. A Bidder may refuse to extend the validity of its bid without losing the bid bond. The Bidder who agrees to extend the period of validity of its bid may not modify its bid, but must extend the period of validity of the Bid Deposit accordingly, in accordance with the provisions of Arti</w:t>
            </w:r>
            <w:r w:rsidR="00774FC5">
              <w:rPr>
                <w:rFonts w:ascii="Arial Narrow" w:hAnsi="Arial Narrow" w:cs="Arial"/>
              </w:rPr>
              <w:t>cle 17 of the General Agreement</w:t>
            </w:r>
          </w:p>
        </w:tc>
      </w:tr>
      <w:tr w:rsidR="00C90963" w:rsidRPr="00564C32" w14:paraId="0F1FCDDC" w14:textId="77777777" w:rsidTr="00C90963">
        <w:tc>
          <w:tcPr>
            <w:tcW w:w="900" w:type="dxa"/>
          </w:tcPr>
          <w:p w14:paraId="59BBEADF" w14:textId="77777777" w:rsidR="00C90963" w:rsidRPr="00C90963" w:rsidRDefault="00C90963" w:rsidP="00587D8F">
            <w:pPr>
              <w:pStyle w:val="NormalTahoma"/>
              <w:ind w:left="0" w:firstLine="0"/>
              <w:rPr>
                <w:rFonts w:ascii="Arial Narrow" w:hAnsi="Arial Narrow" w:cs="Arial"/>
                <w:b/>
              </w:rPr>
            </w:pPr>
          </w:p>
          <w:p w14:paraId="192E4F2C" w14:textId="77777777" w:rsidR="00C90963" w:rsidRPr="00C90963" w:rsidRDefault="00C90963" w:rsidP="00587D8F">
            <w:pPr>
              <w:pStyle w:val="NormalTahoma"/>
              <w:ind w:left="0" w:firstLine="0"/>
              <w:rPr>
                <w:rFonts w:ascii="Arial Narrow" w:hAnsi="Arial Narrow" w:cs="Arial"/>
                <w:b/>
              </w:rPr>
            </w:pPr>
          </w:p>
          <w:p w14:paraId="209FFC84"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17.1</w:t>
            </w:r>
          </w:p>
        </w:tc>
        <w:tc>
          <w:tcPr>
            <w:tcW w:w="9900" w:type="dxa"/>
            <w:gridSpan w:val="7"/>
          </w:tcPr>
          <w:p w14:paraId="34A709E7"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Amount of the bid bond:</w:t>
            </w:r>
          </w:p>
          <w:p w14:paraId="0733B45E"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1) Pursuant to Article 6 of the RPAO, the Bidder will provide, a bid bond, the amount specified in the Tender Notice, which will form an integral part of its bid.</w:t>
            </w:r>
          </w:p>
          <w:p w14:paraId="659B3EA2"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The amount of the bid bond stands at:</w:t>
            </w:r>
          </w:p>
          <w:tbl>
            <w:tblPr>
              <w:tblStyle w:val="TableGrid"/>
              <w:tblW w:w="9787" w:type="dxa"/>
              <w:tblLayout w:type="fixed"/>
              <w:tblLook w:val="04A0" w:firstRow="1" w:lastRow="0" w:firstColumn="1" w:lastColumn="0" w:noHBand="0" w:noVBand="1"/>
            </w:tblPr>
            <w:tblGrid>
              <w:gridCol w:w="607"/>
              <w:gridCol w:w="2902"/>
              <w:gridCol w:w="6278"/>
            </w:tblGrid>
            <w:tr w:rsidR="00C90963" w:rsidRPr="00C90963" w14:paraId="67FEE715" w14:textId="77777777" w:rsidTr="009E103D">
              <w:trPr>
                <w:trHeight w:val="252"/>
              </w:trPr>
              <w:tc>
                <w:tcPr>
                  <w:tcW w:w="607" w:type="dxa"/>
                </w:tcPr>
                <w:p w14:paraId="0FBEA771" w14:textId="77777777" w:rsidR="00C90963" w:rsidRPr="00C90963" w:rsidRDefault="00C90963" w:rsidP="00340D95">
                  <w:pPr>
                    <w:framePr w:hSpace="180" w:wrap="around" w:vAnchor="text" w:hAnchor="margin" w:xAlign="center" w:y="-52"/>
                    <w:rPr>
                      <w:rFonts w:ascii="Arial Narrow" w:hAnsi="Arial Narrow" w:cs="Tahoma"/>
                      <w:sz w:val="22"/>
                      <w:szCs w:val="22"/>
                      <w:vertAlign w:val="superscript"/>
                      <w:lang w:val="en-US"/>
                    </w:rPr>
                  </w:pPr>
                  <w:r w:rsidRPr="00C90963">
                    <w:rPr>
                      <w:rFonts w:ascii="Arial Narrow" w:hAnsi="Arial Narrow" w:cs="Tahoma"/>
                      <w:sz w:val="22"/>
                      <w:szCs w:val="22"/>
                      <w:lang w:val="en-US"/>
                    </w:rPr>
                    <w:t>N</w:t>
                  </w:r>
                  <w:r w:rsidRPr="00C90963">
                    <w:rPr>
                      <w:rFonts w:ascii="Arial Narrow" w:hAnsi="Arial Narrow" w:cs="Tahoma"/>
                      <w:sz w:val="22"/>
                      <w:szCs w:val="22"/>
                      <w:vertAlign w:val="superscript"/>
                      <w:lang w:val="en-US"/>
                    </w:rPr>
                    <w:t>o</w:t>
                  </w:r>
                </w:p>
              </w:tc>
              <w:tc>
                <w:tcPr>
                  <w:tcW w:w="2902" w:type="dxa"/>
                </w:tcPr>
                <w:p w14:paraId="202A64AE" w14:textId="77777777" w:rsidR="00C90963" w:rsidRPr="00C90963" w:rsidRDefault="00C90963" w:rsidP="00340D95">
                  <w:pPr>
                    <w:framePr w:hSpace="180" w:wrap="around" w:vAnchor="text" w:hAnchor="margin" w:xAlign="center" w:y="-52"/>
                    <w:rPr>
                      <w:rFonts w:ascii="Arial Narrow" w:hAnsi="Arial Narrow" w:cs="Tahoma"/>
                      <w:sz w:val="22"/>
                      <w:szCs w:val="22"/>
                      <w:lang w:val="en-US"/>
                    </w:rPr>
                  </w:pPr>
                  <w:r w:rsidRPr="00C90963">
                    <w:rPr>
                      <w:rFonts w:ascii="Arial Narrow" w:hAnsi="Arial Narrow" w:cs="Tahoma"/>
                      <w:sz w:val="22"/>
                      <w:szCs w:val="22"/>
                      <w:lang w:val="en-US"/>
                    </w:rPr>
                    <w:t>Amount in Figures(</w:t>
                  </w:r>
                  <w:proofErr w:type="spellStart"/>
                  <w:r w:rsidRPr="00C90963">
                    <w:rPr>
                      <w:rFonts w:ascii="Arial Narrow" w:hAnsi="Arial Narrow" w:cs="Tahoma"/>
                      <w:sz w:val="22"/>
                      <w:szCs w:val="22"/>
                      <w:lang w:val="en-US"/>
                    </w:rPr>
                    <w:t>Fcfa</w:t>
                  </w:r>
                  <w:proofErr w:type="spellEnd"/>
                  <w:r w:rsidRPr="00C90963">
                    <w:rPr>
                      <w:rFonts w:ascii="Arial Narrow" w:hAnsi="Arial Narrow" w:cs="Tahoma"/>
                      <w:sz w:val="22"/>
                      <w:szCs w:val="22"/>
                      <w:lang w:val="en-US"/>
                    </w:rPr>
                    <w:t>)</w:t>
                  </w:r>
                </w:p>
              </w:tc>
              <w:tc>
                <w:tcPr>
                  <w:tcW w:w="6278" w:type="dxa"/>
                </w:tcPr>
                <w:p w14:paraId="15653DC2" w14:textId="77777777" w:rsidR="00C90963" w:rsidRPr="00C90963" w:rsidRDefault="00C90963" w:rsidP="00340D95">
                  <w:pPr>
                    <w:framePr w:hSpace="180" w:wrap="around" w:vAnchor="text" w:hAnchor="margin" w:xAlign="center" w:y="-52"/>
                    <w:rPr>
                      <w:rFonts w:ascii="Arial Narrow" w:hAnsi="Arial Narrow" w:cs="Tahoma"/>
                      <w:sz w:val="22"/>
                      <w:szCs w:val="22"/>
                      <w:lang w:val="en-US"/>
                    </w:rPr>
                  </w:pPr>
                  <w:r w:rsidRPr="00C90963">
                    <w:rPr>
                      <w:rFonts w:ascii="Arial Narrow" w:hAnsi="Arial Narrow" w:cs="Tahoma"/>
                      <w:sz w:val="22"/>
                      <w:szCs w:val="22"/>
                      <w:lang w:val="en-US"/>
                    </w:rPr>
                    <w:t>Amount in Words(</w:t>
                  </w:r>
                  <w:proofErr w:type="spellStart"/>
                  <w:r w:rsidRPr="00C90963">
                    <w:rPr>
                      <w:rFonts w:ascii="Arial Narrow" w:hAnsi="Arial Narrow" w:cs="Tahoma"/>
                      <w:sz w:val="22"/>
                      <w:szCs w:val="22"/>
                      <w:lang w:val="en-US"/>
                    </w:rPr>
                    <w:t>Fcfa</w:t>
                  </w:r>
                  <w:proofErr w:type="spellEnd"/>
                  <w:r w:rsidRPr="00C90963">
                    <w:rPr>
                      <w:rFonts w:ascii="Arial Narrow" w:hAnsi="Arial Narrow" w:cs="Tahoma"/>
                      <w:sz w:val="22"/>
                      <w:szCs w:val="22"/>
                      <w:lang w:val="en-US"/>
                    </w:rPr>
                    <w:t>)</w:t>
                  </w:r>
                </w:p>
              </w:tc>
            </w:tr>
            <w:tr w:rsidR="00C90963" w:rsidRPr="00564C32" w14:paraId="1A213A29" w14:textId="77777777" w:rsidTr="009E103D">
              <w:trPr>
                <w:trHeight w:val="252"/>
              </w:trPr>
              <w:tc>
                <w:tcPr>
                  <w:tcW w:w="607" w:type="dxa"/>
                </w:tcPr>
                <w:p w14:paraId="38F405E4" w14:textId="77777777" w:rsidR="00C90963" w:rsidRPr="00C90963" w:rsidRDefault="00C90963" w:rsidP="00340D95">
                  <w:pPr>
                    <w:framePr w:hSpace="180" w:wrap="around" w:vAnchor="text" w:hAnchor="margin" w:xAlign="center" w:y="-52"/>
                    <w:rPr>
                      <w:rFonts w:ascii="Arial Narrow" w:hAnsi="Arial Narrow" w:cs="Tahoma"/>
                      <w:sz w:val="22"/>
                      <w:szCs w:val="22"/>
                      <w:lang w:val="en-US"/>
                    </w:rPr>
                  </w:pPr>
                  <w:r w:rsidRPr="00C90963">
                    <w:rPr>
                      <w:rFonts w:ascii="Arial Narrow" w:hAnsi="Arial Narrow" w:cs="Tahoma"/>
                      <w:sz w:val="22"/>
                      <w:szCs w:val="22"/>
                      <w:lang w:val="en-US"/>
                    </w:rPr>
                    <w:t>1</w:t>
                  </w:r>
                </w:p>
              </w:tc>
              <w:tc>
                <w:tcPr>
                  <w:tcW w:w="2902" w:type="dxa"/>
                </w:tcPr>
                <w:p w14:paraId="0492DFF0" w14:textId="62765A56" w:rsidR="00C90963" w:rsidRPr="00C90963" w:rsidRDefault="004774D6" w:rsidP="00340D95">
                  <w:pPr>
                    <w:framePr w:hSpace="180" w:wrap="around" w:vAnchor="text" w:hAnchor="margin" w:xAlign="center" w:y="-52"/>
                    <w:rPr>
                      <w:rFonts w:ascii="Arial Narrow" w:hAnsi="Arial Narrow" w:cs="Tahoma"/>
                      <w:sz w:val="22"/>
                      <w:szCs w:val="22"/>
                      <w:lang w:val="en-US"/>
                    </w:rPr>
                  </w:pPr>
                  <w:r>
                    <w:rPr>
                      <w:rFonts w:ascii="Arial Narrow" w:hAnsi="Arial Narrow" w:cs="Tahoma"/>
                      <w:b/>
                      <w:bCs/>
                      <w:sz w:val="22"/>
                      <w:szCs w:val="22"/>
                      <w:lang w:val="en-US"/>
                    </w:rPr>
                    <w:t>8</w:t>
                  </w:r>
                  <w:r w:rsidR="00E51972">
                    <w:rPr>
                      <w:rFonts w:ascii="Arial Narrow" w:hAnsi="Arial Narrow" w:cs="Tahoma"/>
                      <w:b/>
                      <w:bCs/>
                      <w:sz w:val="22"/>
                      <w:szCs w:val="22"/>
                      <w:lang w:val="en-US"/>
                    </w:rPr>
                    <w:t>00</w:t>
                  </w:r>
                  <w:r w:rsidR="00564C32">
                    <w:rPr>
                      <w:rFonts w:ascii="Arial Narrow" w:hAnsi="Arial Narrow" w:cs="Tahoma"/>
                      <w:b/>
                      <w:bCs/>
                      <w:sz w:val="22"/>
                      <w:szCs w:val="22"/>
                      <w:lang w:val="en-US"/>
                    </w:rPr>
                    <w:t>,000</w:t>
                  </w:r>
                </w:p>
              </w:tc>
              <w:tc>
                <w:tcPr>
                  <w:tcW w:w="6278" w:type="dxa"/>
                </w:tcPr>
                <w:p w14:paraId="11A5A114" w14:textId="09016C79" w:rsidR="00C90963" w:rsidRPr="00C90963" w:rsidRDefault="004774D6" w:rsidP="00340D95">
                  <w:pPr>
                    <w:framePr w:hSpace="180" w:wrap="around" w:vAnchor="text" w:hAnchor="margin" w:xAlign="center" w:y="-52"/>
                    <w:rPr>
                      <w:rFonts w:ascii="Arial Narrow" w:hAnsi="Arial Narrow" w:cs="Tahoma"/>
                      <w:sz w:val="22"/>
                      <w:szCs w:val="22"/>
                      <w:lang w:val="en-US"/>
                    </w:rPr>
                  </w:pPr>
                  <w:r>
                    <w:rPr>
                      <w:rFonts w:ascii="Arial Narrow" w:hAnsi="Arial Narrow" w:cs="Tahoma"/>
                      <w:b/>
                      <w:bCs/>
                      <w:sz w:val="22"/>
                      <w:szCs w:val="22"/>
                      <w:lang w:val="en-US"/>
                    </w:rPr>
                    <w:t>Eight</w:t>
                  </w:r>
                  <w:r w:rsidR="002A51C3">
                    <w:rPr>
                      <w:rFonts w:ascii="Arial Narrow" w:hAnsi="Arial Narrow" w:cs="Tahoma"/>
                      <w:b/>
                      <w:bCs/>
                      <w:sz w:val="22"/>
                      <w:szCs w:val="22"/>
                      <w:lang w:val="en-US"/>
                    </w:rPr>
                    <w:t xml:space="preserve"> hundred</w:t>
                  </w:r>
                  <w:r w:rsidR="00360618" w:rsidRPr="00C90963">
                    <w:rPr>
                      <w:rFonts w:ascii="Arial Narrow" w:hAnsi="Arial Narrow" w:cs="Tahoma"/>
                      <w:b/>
                      <w:bCs/>
                      <w:sz w:val="22"/>
                      <w:szCs w:val="22"/>
                      <w:lang w:val="en-US"/>
                    </w:rPr>
                    <w:t xml:space="preserve"> Thousand</w:t>
                  </w:r>
                  <w:r w:rsidR="00C90963" w:rsidRPr="00C90963">
                    <w:rPr>
                      <w:rFonts w:ascii="Arial Narrow" w:hAnsi="Arial Narrow" w:cs="Tahoma"/>
                      <w:b/>
                      <w:bCs/>
                      <w:sz w:val="22"/>
                      <w:szCs w:val="22"/>
                      <w:lang w:val="en-US"/>
                    </w:rPr>
                    <w:t xml:space="preserve"> </w:t>
                  </w:r>
                </w:p>
              </w:tc>
            </w:tr>
          </w:tbl>
          <w:p w14:paraId="07C0EBB9" w14:textId="77777777" w:rsidR="00C90963" w:rsidRPr="00C90963" w:rsidRDefault="00C90963" w:rsidP="00587D8F">
            <w:pPr>
              <w:pStyle w:val="NormalTahoma"/>
              <w:ind w:left="0" w:firstLine="0"/>
              <w:rPr>
                <w:rFonts w:ascii="Arial Narrow" w:hAnsi="Arial Narrow" w:cs="Arial"/>
                <w:b/>
                <w:lang w:val="en-US"/>
              </w:rPr>
            </w:pPr>
          </w:p>
        </w:tc>
      </w:tr>
      <w:tr w:rsidR="00C90963" w:rsidRPr="00C920E9" w14:paraId="6DCF03E5" w14:textId="77777777" w:rsidTr="00C90963">
        <w:tc>
          <w:tcPr>
            <w:tcW w:w="900" w:type="dxa"/>
          </w:tcPr>
          <w:p w14:paraId="5229267F"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19.1</w:t>
            </w:r>
          </w:p>
        </w:tc>
        <w:tc>
          <w:tcPr>
            <w:tcW w:w="9900" w:type="dxa"/>
            <w:gridSpan w:val="7"/>
          </w:tcPr>
          <w:p w14:paraId="0FB6AB1C" w14:textId="77777777" w:rsidR="00C90963" w:rsidRPr="00C90963" w:rsidRDefault="00C90963" w:rsidP="00587D8F">
            <w:pPr>
              <w:ind w:firstLine="567"/>
              <w:rPr>
                <w:rFonts w:ascii="Arial Narrow" w:hAnsi="Arial Narrow" w:cs="Tahoma"/>
                <w:sz w:val="22"/>
                <w:szCs w:val="22"/>
                <w:lang w:val="en-US"/>
              </w:rPr>
            </w:pPr>
            <w:r w:rsidRPr="00C90963">
              <w:rPr>
                <w:rFonts w:ascii="Arial Narrow" w:hAnsi="Arial Narrow" w:cs="Tahoma"/>
                <w:sz w:val="22"/>
                <w:szCs w:val="22"/>
                <w:lang w:val="en-US"/>
              </w:rPr>
              <w:t>Preparatory Meeting for the establishment of the offer will take place NO</w:t>
            </w:r>
          </w:p>
        </w:tc>
      </w:tr>
      <w:tr w:rsidR="00C90963" w:rsidRPr="00C90963" w14:paraId="32B0E0D1" w14:textId="77777777" w:rsidTr="00C90963">
        <w:tc>
          <w:tcPr>
            <w:tcW w:w="900" w:type="dxa"/>
          </w:tcPr>
          <w:p w14:paraId="39D56745"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20</w:t>
            </w:r>
          </w:p>
        </w:tc>
        <w:tc>
          <w:tcPr>
            <w:tcW w:w="9900" w:type="dxa"/>
            <w:gridSpan w:val="7"/>
          </w:tcPr>
          <w:p w14:paraId="4AE79E4E" w14:textId="77777777" w:rsidR="00C90963" w:rsidRPr="00C90963" w:rsidRDefault="00C90963" w:rsidP="00587D8F">
            <w:pPr>
              <w:pStyle w:val="NormalTahoma"/>
              <w:ind w:left="0" w:firstLine="0"/>
              <w:rPr>
                <w:rFonts w:ascii="Arial Narrow" w:hAnsi="Arial Narrow"/>
                <w:sz w:val="22"/>
                <w:szCs w:val="22"/>
                <w:lang w:val="en-US"/>
              </w:rPr>
            </w:pPr>
            <w:r w:rsidRPr="00C90963">
              <w:rPr>
                <w:rFonts w:ascii="Arial Narrow" w:hAnsi="Arial Narrow" w:cs="Arial"/>
                <w:b/>
              </w:rPr>
              <w:t>Submission of Bids</w:t>
            </w:r>
          </w:p>
        </w:tc>
      </w:tr>
      <w:tr w:rsidR="00C90963" w:rsidRPr="00C920E9" w14:paraId="0B9A2E88" w14:textId="77777777" w:rsidTr="00C90963">
        <w:tc>
          <w:tcPr>
            <w:tcW w:w="900" w:type="dxa"/>
          </w:tcPr>
          <w:p w14:paraId="46AD7A88" w14:textId="77777777" w:rsidR="00C90963" w:rsidRPr="00C90963" w:rsidRDefault="00C90963" w:rsidP="00587D8F">
            <w:pPr>
              <w:pStyle w:val="NormalTahoma"/>
              <w:ind w:left="0" w:firstLine="0"/>
              <w:rPr>
                <w:rFonts w:ascii="Arial Narrow" w:hAnsi="Arial Narrow" w:cs="Arial"/>
                <w:b/>
              </w:rPr>
            </w:pPr>
          </w:p>
          <w:p w14:paraId="08428DA0" w14:textId="77777777" w:rsidR="00C90963" w:rsidRPr="00C90963" w:rsidRDefault="00C90963" w:rsidP="00587D8F">
            <w:pPr>
              <w:pStyle w:val="NormalTahoma"/>
              <w:ind w:left="0" w:firstLine="0"/>
              <w:rPr>
                <w:rFonts w:ascii="Arial Narrow" w:hAnsi="Arial Narrow" w:cs="Arial"/>
                <w:b/>
              </w:rPr>
            </w:pPr>
          </w:p>
          <w:p w14:paraId="7C3FDAE9" w14:textId="77777777" w:rsidR="00C90963" w:rsidRPr="00C90963" w:rsidRDefault="00C90963" w:rsidP="00587D8F">
            <w:pPr>
              <w:pStyle w:val="NormalTahoma"/>
              <w:ind w:left="0" w:firstLine="0"/>
              <w:rPr>
                <w:rFonts w:ascii="Arial Narrow" w:hAnsi="Arial Narrow" w:cs="Arial"/>
                <w:b/>
              </w:rPr>
            </w:pPr>
          </w:p>
          <w:p w14:paraId="38BE07CB" w14:textId="77777777" w:rsidR="00C90963" w:rsidRPr="00C90963" w:rsidRDefault="00C90963" w:rsidP="00587D8F">
            <w:pPr>
              <w:pStyle w:val="NormalTahoma"/>
              <w:ind w:left="0" w:firstLine="0"/>
              <w:rPr>
                <w:rFonts w:ascii="Arial Narrow" w:hAnsi="Arial Narrow" w:cs="Arial"/>
                <w:b/>
              </w:rPr>
            </w:pPr>
          </w:p>
          <w:p w14:paraId="6D3DC6FE" w14:textId="77777777" w:rsidR="00C90963" w:rsidRPr="00C90963" w:rsidRDefault="00C90963" w:rsidP="00587D8F">
            <w:pPr>
              <w:pStyle w:val="NormalTahoma"/>
              <w:ind w:left="0" w:firstLine="0"/>
              <w:rPr>
                <w:rFonts w:ascii="Arial Narrow" w:hAnsi="Arial Narrow" w:cs="Arial"/>
                <w:b/>
              </w:rPr>
            </w:pPr>
          </w:p>
          <w:p w14:paraId="7607ECB7"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20.1</w:t>
            </w:r>
          </w:p>
        </w:tc>
        <w:tc>
          <w:tcPr>
            <w:tcW w:w="9900" w:type="dxa"/>
            <w:gridSpan w:val="7"/>
          </w:tcPr>
          <w:p w14:paraId="29111ECB" w14:textId="0BA10D89" w:rsidR="00C90963" w:rsidRPr="00C90963" w:rsidRDefault="00C90963" w:rsidP="00587D8F">
            <w:pPr>
              <w:rPr>
                <w:rFonts w:ascii="Arial Narrow" w:hAnsi="Arial Narrow" w:cs="Tahoma"/>
                <w:sz w:val="22"/>
                <w:szCs w:val="22"/>
                <w:lang w:val="en-US"/>
              </w:rPr>
            </w:pPr>
            <w:r w:rsidRPr="00C90963">
              <w:rPr>
                <w:rFonts w:ascii="Arial Narrow" w:hAnsi="Arial Narrow" w:cs="Arial"/>
                <w:b/>
                <w:lang w:val="en-GB"/>
              </w:rPr>
              <w:t>Submission of Bids</w:t>
            </w:r>
          </w:p>
          <w:p w14:paraId="289BF795" w14:textId="0F086212" w:rsidR="00C90963" w:rsidRPr="00C90963" w:rsidRDefault="002A51C3" w:rsidP="00587D8F">
            <w:pPr>
              <w:rPr>
                <w:rFonts w:ascii="Arial Narrow" w:hAnsi="Arial Narrow" w:cs="Tahoma"/>
                <w:sz w:val="22"/>
                <w:szCs w:val="22"/>
                <w:lang w:val="en-US"/>
              </w:rPr>
            </w:pPr>
            <w:r>
              <w:rPr>
                <w:rFonts w:ascii="Arial Narrow" w:hAnsi="Arial Narrow" w:cs="Tahoma"/>
                <w:sz w:val="22"/>
                <w:szCs w:val="22"/>
                <w:lang w:val="en-US"/>
              </w:rPr>
              <w:t>E</w:t>
            </w:r>
            <w:r w:rsidR="00C90963" w:rsidRPr="00C90963">
              <w:rPr>
                <w:rFonts w:ascii="Arial Narrow" w:hAnsi="Arial Narrow" w:cs="Tahoma"/>
                <w:sz w:val="22"/>
                <w:szCs w:val="22"/>
                <w:lang w:val="en-US"/>
              </w:rPr>
              <w:t xml:space="preserve">ach bid, prepared in English or in French in </w:t>
            </w:r>
            <w:r w:rsidR="00C90963" w:rsidRPr="00C90963">
              <w:rPr>
                <w:rFonts w:ascii="Arial Narrow" w:hAnsi="Arial Narrow" w:cs="Tahoma"/>
                <w:b/>
                <w:sz w:val="22"/>
                <w:szCs w:val="22"/>
                <w:lang w:val="en-US"/>
              </w:rPr>
              <w:t>(07) seven copies</w:t>
            </w:r>
            <w:r w:rsidR="00C90963" w:rsidRPr="00C90963">
              <w:rPr>
                <w:rFonts w:ascii="Arial Narrow" w:hAnsi="Arial Narrow" w:cs="Tahoma"/>
                <w:sz w:val="22"/>
                <w:szCs w:val="22"/>
                <w:lang w:val="en-US"/>
              </w:rPr>
              <w:t xml:space="preserve">, that is </w:t>
            </w:r>
            <w:r w:rsidR="00C90963" w:rsidRPr="00C90963">
              <w:rPr>
                <w:rFonts w:ascii="Arial Narrow" w:hAnsi="Arial Narrow" w:cs="Tahoma"/>
                <w:b/>
                <w:sz w:val="22"/>
                <w:szCs w:val="22"/>
                <w:lang w:val="en-US"/>
              </w:rPr>
              <w:t>(01) one original and (06) six copies</w:t>
            </w:r>
            <w:r w:rsidR="00C90963" w:rsidRPr="00C90963">
              <w:rPr>
                <w:rFonts w:ascii="Arial Narrow" w:hAnsi="Arial Narrow" w:cs="Tahoma"/>
                <w:sz w:val="22"/>
                <w:szCs w:val="22"/>
                <w:lang w:val="en-US"/>
              </w:rPr>
              <w:t xml:space="preserve"> noted as such, shall be forwarded to the delegated contracting authority, notably to the </w:t>
            </w:r>
            <w:r w:rsidR="00C90963" w:rsidRPr="00C90963">
              <w:rPr>
                <w:rFonts w:ascii="Arial Narrow" w:hAnsi="Arial Narrow" w:cs="Tahoma"/>
                <w:lang w:val="en-US"/>
              </w:rPr>
              <w:t xml:space="preserve">Secretariat of </w:t>
            </w:r>
            <w:proofErr w:type="spellStart"/>
            <w:r w:rsidR="00543CF5" w:rsidRPr="00C90963">
              <w:rPr>
                <w:rFonts w:ascii="Arial Narrow" w:hAnsi="Arial Narrow" w:cs="Tahoma"/>
                <w:lang w:val="en-US"/>
              </w:rPr>
              <w:t>Jakiri</w:t>
            </w:r>
            <w:proofErr w:type="spellEnd"/>
            <w:r w:rsidR="00543CF5" w:rsidRPr="00C90963">
              <w:rPr>
                <w:rFonts w:ascii="Arial Narrow" w:hAnsi="Arial Narrow" w:cs="Tahoma"/>
                <w:lang w:val="en-US"/>
              </w:rPr>
              <w:t xml:space="preserve"> </w:t>
            </w:r>
            <w:r w:rsidR="00C90963" w:rsidRPr="00C90963">
              <w:rPr>
                <w:rFonts w:ascii="Arial Narrow" w:hAnsi="Arial Narrow" w:cs="Tahoma"/>
                <w:lang w:val="en-US"/>
              </w:rPr>
              <w:t>Council Tenders board</w:t>
            </w:r>
            <w:r w:rsidR="00C90963" w:rsidRPr="00C90963">
              <w:rPr>
                <w:rFonts w:ascii="Arial Narrow" w:hAnsi="Arial Narrow" w:cs="Tahoma"/>
                <w:sz w:val="22"/>
                <w:szCs w:val="22"/>
                <w:lang w:val="en-US"/>
              </w:rPr>
              <w:t>, situated at the JAKIRI Council</w:t>
            </w:r>
            <w:r w:rsidR="00774FC5">
              <w:rPr>
                <w:rFonts w:ascii="Arial Narrow" w:hAnsi="Arial Narrow" w:cs="Tahoma"/>
                <w:sz w:val="22"/>
                <w:szCs w:val="22"/>
                <w:lang w:val="en-US"/>
              </w:rPr>
              <w:t xml:space="preserve"> latest the : </w:t>
            </w:r>
            <w:r w:rsidR="004F3284" w:rsidRPr="00EA21F7">
              <w:rPr>
                <w:rFonts w:ascii="Arial Narrow" w:hAnsi="Arial Narrow" w:cs="Tahoma"/>
                <w:b/>
                <w:sz w:val="22"/>
                <w:szCs w:val="22"/>
                <w:lang w:val="en-US"/>
              </w:rPr>
              <w:t>17/0</w:t>
            </w:r>
            <w:r w:rsidR="00360618" w:rsidRPr="00EA21F7">
              <w:rPr>
                <w:rFonts w:ascii="Arial Narrow" w:hAnsi="Arial Narrow" w:cs="Tahoma"/>
                <w:b/>
                <w:sz w:val="22"/>
                <w:szCs w:val="22"/>
                <w:lang w:val="en-US"/>
              </w:rPr>
              <w:t>2/202</w:t>
            </w:r>
            <w:r w:rsidR="004F3284" w:rsidRPr="00EA21F7">
              <w:rPr>
                <w:rFonts w:ascii="Arial Narrow" w:hAnsi="Arial Narrow" w:cs="Tahoma"/>
                <w:b/>
                <w:sz w:val="22"/>
                <w:szCs w:val="22"/>
                <w:lang w:val="en-US"/>
              </w:rPr>
              <w:t>6</w:t>
            </w:r>
            <w:r w:rsidR="00C90963" w:rsidRPr="00C90963">
              <w:rPr>
                <w:rFonts w:ascii="Arial Narrow" w:hAnsi="Arial Narrow" w:cs="Tahoma"/>
                <w:sz w:val="22"/>
                <w:szCs w:val="22"/>
                <w:lang w:val="en-US"/>
              </w:rPr>
              <w:t xml:space="preserve"> at </w:t>
            </w:r>
            <w:r w:rsidR="00360618" w:rsidRPr="00EA21F7">
              <w:rPr>
                <w:rFonts w:ascii="Arial Narrow" w:hAnsi="Arial Narrow" w:cs="Tahoma"/>
                <w:b/>
                <w:sz w:val="22"/>
                <w:szCs w:val="22"/>
                <w:lang w:val="en-US"/>
              </w:rPr>
              <w:t>10:00</w:t>
            </w:r>
            <w:r w:rsidR="00EA21F7" w:rsidRPr="00EA21F7">
              <w:rPr>
                <w:rFonts w:ascii="Arial Narrow" w:hAnsi="Arial Narrow" w:cs="Tahoma"/>
                <w:b/>
                <w:sz w:val="22"/>
                <w:szCs w:val="22"/>
                <w:lang w:val="en-US"/>
              </w:rPr>
              <w:t>am</w:t>
            </w:r>
            <w:r w:rsidR="00360618">
              <w:rPr>
                <w:rFonts w:ascii="Arial Narrow" w:hAnsi="Arial Narrow" w:cs="Tahoma"/>
                <w:sz w:val="22"/>
                <w:szCs w:val="22"/>
                <w:lang w:val="en-US"/>
              </w:rPr>
              <w:t xml:space="preserve"> </w:t>
            </w:r>
            <w:r w:rsidR="00C90963" w:rsidRPr="00C90963">
              <w:rPr>
                <w:rFonts w:ascii="Arial Narrow" w:hAnsi="Arial Narrow" w:cs="Tahoma"/>
                <w:sz w:val="22"/>
                <w:szCs w:val="22"/>
                <w:lang w:val="en-US"/>
              </w:rPr>
              <w:t>local time bearing </w:t>
            </w:r>
          </w:p>
          <w:p w14:paraId="0275CE26" w14:textId="77777777" w:rsidR="00C90963" w:rsidRPr="00C90963" w:rsidRDefault="00C90963" w:rsidP="004774D6">
            <w:pPr>
              <w:shd w:val="pct25" w:color="auto" w:fill="auto"/>
              <w:spacing w:line="276" w:lineRule="auto"/>
              <w:jc w:val="center"/>
              <w:rPr>
                <w:rFonts w:ascii="Arial Narrow" w:hAnsi="Arial Narrow" w:cs="Tahoma"/>
                <w:b/>
                <w:sz w:val="28"/>
                <w:szCs w:val="28"/>
                <w:lang w:val="en-US"/>
              </w:rPr>
            </w:pPr>
            <w:r w:rsidRPr="00C90963">
              <w:rPr>
                <w:rFonts w:ascii="Arial Narrow" w:hAnsi="Arial Narrow" w:cs="Tahoma"/>
                <w:b/>
                <w:sz w:val="28"/>
                <w:szCs w:val="28"/>
                <w:lang w:val="en-US"/>
              </w:rPr>
              <w:t>OPEN NATIONAL INVITATION TO TENDER</w:t>
            </w:r>
          </w:p>
          <w:p w14:paraId="634460FC" w14:textId="493AD520" w:rsidR="002A51C3" w:rsidRPr="004A2A25" w:rsidRDefault="00C90963" w:rsidP="00543CF5">
            <w:pPr>
              <w:shd w:val="pct25" w:color="auto" w:fill="auto"/>
              <w:spacing w:line="276" w:lineRule="auto"/>
              <w:jc w:val="center"/>
              <w:rPr>
                <w:rFonts w:ascii="Arial Narrow" w:hAnsi="Arial Narrow" w:cs="Tahoma"/>
                <w:b/>
                <w:sz w:val="28"/>
                <w:szCs w:val="28"/>
                <w:lang w:val="en-US"/>
              </w:rPr>
            </w:pPr>
            <w:r w:rsidRPr="00C90963">
              <w:rPr>
                <w:rFonts w:ascii="Arial Narrow" w:hAnsi="Arial Narrow" w:cs="Tahoma"/>
                <w:b/>
                <w:sz w:val="28"/>
                <w:szCs w:val="28"/>
                <w:lang w:val="en-US"/>
              </w:rPr>
              <w:t xml:space="preserve">N° </w:t>
            </w:r>
            <w:r w:rsidR="002A51C3" w:rsidRPr="004A2A25">
              <w:rPr>
                <w:rFonts w:ascii="Arial Narrow" w:hAnsi="Arial Narrow" w:cs="Tahoma"/>
                <w:b/>
                <w:sz w:val="28"/>
                <w:szCs w:val="28"/>
                <w:lang w:val="en-US"/>
              </w:rPr>
              <w:t>0</w:t>
            </w:r>
            <w:r w:rsidR="00693C8F">
              <w:rPr>
                <w:rFonts w:ascii="Arial Narrow" w:hAnsi="Arial Narrow" w:cs="Tahoma"/>
                <w:b/>
                <w:sz w:val="28"/>
                <w:szCs w:val="28"/>
                <w:lang w:val="en-US"/>
              </w:rPr>
              <w:t>6</w:t>
            </w:r>
            <w:r w:rsidR="002A51C3" w:rsidRPr="004A2A25">
              <w:rPr>
                <w:rFonts w:ascii="Arial Narrow" w:hAnsi="Arial Narrow" w:cs="Tahoma"/>
                <w:b/>
                <w:sz w:val="28"/>
                <w:szCs w:val="28"/>
                <w:lang w:val="en-US"/>
              </w:rPr>
              <w:t>/ONIT/JAKIRI COUNCIL/JCITB/2026</w:t>
            </w:r>
            <w:r w:rsidR="002A51C3">
              <w:rPr>
                <w:rFonts w:ascii="Arial Narrow" w:hAnsi="Arial Narrow" w:cs="Tahoma"/>
                <w:b/>
                <w:sz w:val="28"/>
                <w:szCs w:val="28"/>
                <w:lang w:val="en-US"/>
              </w:rPr>
              <w:t xml:space="preserve"> </w:t>
            </w:r>
            <w:r w:rsidR="002A51C3" w:rsidRPr="004A2A25">
              <w:rPr>
                <w:rFonts w:ascii="Arial Narrow" w:hAnsi="Arial Narrow" w:cs="Tahoma"/>
                <w:b/>
                <w:sz w:val="28"/>
                <w:szCs w:val="28"/>
                <w:lang w:val="en-US"/>
              </w:rPr>
              <w:t>OF 23/01/2026</w:t>
            </w:r>
          </w:p>
          <w:p w14:paraId="51497F2F" w14:textId="3E6678EF" w:rsidR="002A51C3" w:rsidRDefault="002A51C3" w:rsidP="00543CF5">
            <w:pPr>
              <w:pStyle w:val="NormalTahoma"/>
              <w:ind w:left="0" w:firstLine="0"/>
              <w:jc w:val="center"/>
              <w:rPr>
                <w:rFonts w:ascii="Arial Narrow" w:hAnsi="Arial Narrow"/>
                <w:b/>
                <w:sz w:val="28"/>
                <w:szCs w:val="28"/>
                <w:lang w:val="en-US"/>
              </w:rPr>
            </w:pPr>
            <w:r w:rsidRPr="004A2A25">
              <w:rPr>
                <w:rFonts w:ascii="Arial Narrow" w:hAnsi="Arial Narrow"/>
                <w:b/>
                <w:sz w:val="28"/>
                <w:szCs w:val="28"/>
                <w:lang w:val="en-US"/>
              </w:rPr>
              <w:t xml:space="preserve">FOR THE </w:t>
            </w:r>
            <w:r w:rsidR="000544C7" w:rsidRPr="00CE7310">
              <w:rPr>
                <w:rFonts w:ascii="Arial Narrow" w:hAnsi="Arial Narrow"/>
                <w:b/>
                <w:sz w:val="28"/>
                <w:szCs w:val="28"/>
                <w:lang w:val="en-US"/>
              </w:rPr>
              <w:t xml:space="preserve"> CONSTRUCTION OF </w:t>
            </w:r>
            <w:r w:rsidR="00693C8F">
              <w:rPr>
                <w:rFonts w:ascii="Arial Narrow" w:hAnsi="Arial Narrow"/>
                <w:b/>
                <w:sz w:val="28"/>
                <w:szCs w:val="28"/>
                <w:lang w:val="en-US"/>
              </w:rPr>
              <w:t>FAAKUI WATER SCHEME</w:t>
            </w:r>
            <w:r w:rsidR="000544C7" w:rsidRPr="00CE7310">
              <w:rPr>
                <w:rFonts w:ascii="Arial Narrow" w:hAnsi="Arial Narrow"/>
                <w:b/>
                <w:sz w:val="28"/>
                <w:szCs w:val="28"/>
                <w:lang w:val="en-US"/>
              </w:rPr>
              <w:t xml:space="preserve">  IN JAKIRI- COUNCIL, BUI DIVISION OF THE NORTH WEST REGION</w:t>
            </w:r>
          </w:p>
          <w:p w14:paraId="2CD8935D" w14:textId="74F482A1" w:rsidR="00C90963" w:rsidRPr="00774FC5" w:rsidRDefault="00C90963" w:rsidP="00587D8F">
            <w:pPr>
              <w:shd w:val="pct25" w:color="auto" w:fill="auto"/>
              <w:spacing w:line="276" w:lineRule="auto"/>
              <w:rPr>
                <w:rFonts w:ascii="Arial Narrow" w:hAnsi="Arial Narrow" w:cs="Tahoma"/>
                <w:b/>
                <w:sz w:val="28"/>
                <w:szCs w:val="28"/>
                <w:lang w:val="en-US"/>
              </w:rPr>
            </w:pPr>
            <w:r w:rsidRPr="00C90963">
              <w:rPr>
                <w:rFonts w:ascii="Arial Narrow" w:hAnsi="Arial Narrow" w:cs="Tahoma"/>
                <w:b/>
                <w:sz w:val="28"/>
                <w:szCs w:val="28"/>
                <w:lang w:val="en-US"/>
              </w:rPr>
              <w:t>To be opened only during session</w:t>
            </w:r>
          </w:p>
        </w:tc>
      </w:tr>
      <w:tr w:rsidR="00C90963" w:rsidRPr="00C920E9" w14:paraId="56208C06" w14:textId="77777777" w:rsidTr="00C90963">
        <w:tc>
          <w:tcPr>
            <w:tcW w:w="900" w:type="dxa"/>
          </w:tcPr>
          <w:p w14:paraId="16EDD6B4"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22.1</w:t>
            </w:r>
          </w:p>
        </w:tc>
        <w:tc>
          <w:tcPr>
            <w:tcW w:w="9900" w:type="dxa"/>
            <w:gridSpan w:val="7"/>
          </w:tcPr>
          <w:p w14:paraId="3D527282"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Deadline for submission of tenders:</w:t>
            </w:r>
          </w:p>
          <w:p w14:paraId="1EFFCB22" w14:textId="5F9B4245" w:rsidR="00C90963" w:rsidRPr="00C90963" w:rsidRDefault="00C90963" w:rsidP="00587D8F">
            <w:pPr>
              <w:pStyle w:val="NormalTahoma"/>
              <w:ind w:left="0" w:firstLine="0"/>
              <w:rPr>
                <w:rFonts w:ascii="Arial Narrow" w:hAnsi="Arial Narrow"/>
                <w:b/>
              </w:rPr>
            </w:pPr>
            <w:r w:rsidRPr="00C90963">
              <w:rPr>
                <w:rFonts w:ascii="Arial Narrow" w:hAnsi="Arial Narrow"/>
              </w:rPr>
              <w:t xml:space="preserve">Tenders will be submitted by </w:t>
            </w:r>
            <w:r w:rsidR="00360618">
              <w:rPr>
                <w:rFonts w:ascii="Arial Narrow" w:hAnsi="Arial Narrow"/>
              </w:rPr>
              <w:t>11:</w:t>
            </w:r>
            <w:r w:rsidR="00693C8F">
              <w:rPr>
                <w:rFonts w:ascii="Arial Narrow" w:hAnsi="Arial Narrow"/>
              </w:rPr>
              <w:t xml:space="preserve">00am </w:t>
            </w:r>
            <w:r w:rsidRPr="00C90963">
              <w:rPr>
                <w:rFonts w:ascii="Arial Narrow" w:hAnsi="Arial Narrow"/>
              </w:rPr>
              <w:t xml:space="preserve">(date of submission of tenders) at </w:t>
            </w:r>
            <w:r w:rsidR="000544C7">
              <w:rPr>
                <w:rFonts w:ascii="Arial Narrow" w:hAnsi="Arial Narrow"/>
                <w:b/>
              </w:rPr>
              <w:t>18</w:t>
            </w:r>
            <w:r w:rsidR="002A51C3" w:rsidRPr="004774D6">
              <w:rPr>
                <w:rFonts w:ascii="Arial Narrow" w:hAnsi="Arial Narrow"/>
                <w:b/>
              </w:rPr>
              <w:t>/02/2026</w:t>
            </w:r>
            <w:r w:rsidR="00360618">
              <w:rPr>
                <w:rFonts w:ascii="Arial Narrow" w:hAnsi="Arial Narrow"/>
              </w:rPr>
              <w:t xml:space="preserve"> </w:t>
            </w:r>
            <w:r w:rsidRPr="00C90963">
              <w:rPr>
                <w:rFonts w:ascii="Arial Narrow" w:hAnsi="Arial Narrow"/>
              </w:rPr>
              <w:t>(time of submission of tenders) hours.</w:t>
            </w:r>
          </w:p>
        </w:tc>
      </w:tr>
      <w:tr w:rsidR="00C90963" w:rsidRPr="00C920E9" w14:paraId="35EC59C7" w14:textId="77777777" w:rsidTr="00C90963">
        <w:tc>
          <w:tcPr>
            <w:tcW w:w="900" w:type="dxa"/>
          </w:tcPr>
          <w:p w14:paraId="39A8B69E"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1872AF95"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Mode of Submission</w:t>
            </w:r>
          </w:p>
          <w:p w14:paraId="174E67AF" w14:textId="7C63CBAB" w:rsidR="00C90963" w:rsidRPr="00360618" w:rsidRDefault="00C90963" w:rsidP="00587D8F">
            <w:pPr>
              <w:pStyle w:val="NormalTahoma"/>
              <w:ind w:left="0" w:firstLine="0"/>
              <w:rPr>
                <w:rFonts w:ascii="Arial Narrow" w:hAnsi="Arial Narrow"/>
                <w:bCs/>
              </w:rPr>
            </w:pPr>
            <w:r w:rsidRPr="00C90963">
              <w:rPr>
                <w:rFonts w:ascii="Arial Narrow" w:hAnsi="Arial Narrow"/>
                <w:bCs/>
              </w:rPr>
              <w:t xml:space="preserve">The submission mode retained for this tender is </w:t>
            </w:r>
            <w:r w:rsidR="00360618">
              <w:rPr>
                <w:rFonts w:ascii="Arial Narrow" w:hAnsi="Arial Narrow"/>
                <w:bCs/>
              </w:rPr>
              <w:t>offline</w:t>
            </w:r>
            <w:proofErr w:type="gramStart"/>
            <w:r w:rsidR="00360618">
              <w:rPr>
                <w:rFonts w:ascii="Arial Narrow" w:hAnsi="Arial Narrow"/>
                <w:bCs/>
              </w:rPr>
              <w:t>.</w:t>
            </w:r>
            <w:r w:rsidRPr="00C90963">
              <w:rPr>
                <w:rFonts w:ascii="Arial Narrow" w:hAnsi="Arial Narrow"/>
                <w:bCs/>
              </w:rPr>
              <w:t>.</w:t>
            </w:r>
            <w:proofErr w:type="gramEnd"/>
          </w:p>
        </w:tc>
      </w:tr>
      <w:tr w:rsidR="00C90963" w:rsidRPr="00C920E9" w14:paraId="41984CF4" w14:textId="77777777" w:rsidTr="00C90963">
        <w:tc>
          <w:tcPr>
            <w:tcW w:w="900" w:type="dxa"/>
          </w:tcPr>
          <w:p w14:paraId="473CF06C"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07E043DE"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Opening of Bids and Evaluation</w:t>
            </w:r>
          </w:p>
        </w:tc>
      </w:tr>
      <w:tr w:rsidR="00C90963" w:rsidRPr="00C920E9" w14:paraId="26D9FA52" w14:textId="77777777" w:rsidTr="00C90963">
        <w:tc>
          <w:tcPr>
            <w:tcW w:w="900" w:type="dxa"/>
          </w:tcPr>
          <w:p w14:paraId="0ACCF40D"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73BB4E2B"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Place, date and time of the opening of the BIDS:</w:t>
            </w:r>
          </w:p>
          <w:p w14:paraId="73B2B158" w14:textId="14048C75" w:rsidR="00C90963" w:rsidRPr="00C90963" w:rsidRDefault="00C90963" w:rsidP="00587D8F">
            <w:pPr>
              <w:pStyle w:val="NormalTahoma"/>
              <w:ind w:left="0" w:firstLine="0"/>
              <w:rPr>
                <w:rFonts w:ascii="Arial Narrow" w:hAnsi="Arial Narrow"/>
              </w:rPr>
            </w:pPr>
            <w:r w:rsidRPr="00C90963">
              <w:rPr>
                <w:rFonts w:ascii="Arial Narrow" w:hAnsi="Arial Narrow"/>
              </w:rPr>
              <w:lastRenderedPageBreak/>
              <w:t xml:space="preserve">The opening of tenders will take place on </w:t>
            </w:r>
            <w:r w:rsidR="000544C7">
              <w:rPr>
                <w:rFonts w:ascii="Arial Narrow" w:hAnsi="Arial Narrow"/>
                <w:b/>
              </w:rPr>
              <w:t>18</w:t>
            </w:r>
            <w:r w:rsidR="002A51C3" w:rsidRPr="004774D6">
              <w:rPr>
                <w:rFonts w:ascii="Arial Narrow" w:hAnsi="Arial Narrow"/>
                <w:b/>
              </w:rPr>
              <w:t>/02/2026</w:t>
            </w:r>
            <w:r w:rsidRPr="00C90963">
              <w:rPr>
                <w:rFonts w:ascii="Arial Narrow" w:hAnsi="Arial Narrow"/>
              </w:rPr>
              <w:t xml:space="preserve"> (put the date of submission of tenders) as early as</w:t>
            </w:r>
            <w:r w:rsidR="00836368" w:rsidRPr="004774D6">
              <w:rPr>
                <w:rFonts w:ascii="Arial Narrow" w:hAnsi="Arial Narrow"/>
                <w:b/>
              </w:rPr>
              <w:t>11:</w:t>
            </w:r>
            <w:r w:rsidR="00693C8F" w:rsidRPr="004774D6">
              <w:rPr>
                <w:rFonts w:ascii="Arial Narrow" w:hAnsi="Arial Narrow"/>
                <w:b/>
              </w:rPr>
              <w:t>00</w:t>
            </w:r>
            <w:proofErr w:type="gramStart"/>
            <w:r w:rsidR="00693C8F" w:rsidRPr="004774D6">
              <w:rPr>
                <w:rFonts w:ascii="Arial Narrow" w:hAnsi="Arial Narrow"/>
                <w:b/>
              </w:rPr>
              <w:t>am</w:t>
            </w:r>
            <w:proofErr w:type="gramEnd"/>
            <w:r w:rsidR="00693C8F" w:rsidRPr="004774D6">
              <w:rPr>
                <w:rFonts w:ascii="Arial Narrow" w:hAnsi="Arial Narrow"/>
                <w:b/>
              </w:rPr>
              <w:t xml:space="preserve"> </w:t>
            </w:r>
            <w:r w:rsidRPr="00C90963">
              <w:rPr>
                <w:rFonts w:ascii="Arial Narrow" w:hAnsi="Arial Narrow"/>
              </w:rPr>
              <w:t xml:space="preserve">(time of opening of tenders, one hour after the date of submission of tenders) 11 am in </w:t>
            </w:r>
            <w:r w:rsidR="003D485E" w:rsidRPr="00C90963">
              <w:rPr>
                <w:rFonts w:ascii="Arial Narrow" w:hAnsi="Arial Narrow"/>
              </w:rPr>
              <w:t>the, conference</w:t>
            </w:r>
            <w:r w:rsidRPr="00C90963">
              <w:rPr>
                <w:rFonts w:ascii="Arial Narrow" w:hAnsi="Arial Narrow"/>
              </w:rPr>
              <w:t xml:space="preserve"> hall of </w:t>
            </w:r>
            <w:r w:rsidRPr="00C90963">
              <w:rPr>
                <w:rFonts w:ascii="Arial Narrow" w:hAnsi="Arial Narrow"/>
                <w:b/>
              </w:rPr>
              <w:t xml:space="preserve">the </w:t>
            </w:r>
            <w:proofErr w:type="spellStart"/>
            <w:r w:rsidR="00836368">
              <w:rPr>
                <w:rFonts w:ascii="Arial Narrow" w:hAnsi="Arial Narrow"/>
                <w:b/>
              </w:rPr>
              <w:t>J</w:t>
            </w:r>
            <w:r w:rsidR="002A51C3">
              <w:rPr>
                <w:rFonts w:ascii="Arial Narrow" w:hAnsi="Arial Narrow"/>
                <w:b/>
              </w:rPr>
              <w:t>akiri</w:t>
            </w:r>
            <w:proofErr w:type="spellEnd"/>
            <w:r w:rsidR="002A51C3">
              <w:rPr>
                <w:rFonts w:ascii="Arial Narrow" w:hAnsi="Arial Narrow"/>
                <w:b/>
              </w:rPr>
              <w:t xml:space="preserve"> </w:t>
            </w:r>
            <w:r w:rsidR="003D485E">
              <w:rPr>
                <w:rFonts w:ascii="Arial Narrow" w:hAnsi="Arial Narrow"/>
                <w:b/>
              </w:rPr>
              <w:t>Internal tender’s</w:t>
            </w:r>
            <w:r w:rsidR="00836368">
              <w:rPr>
                <w:rFonts w:ascii="Arial Narrow" w:hAnsi="Arial Narrow"/>
                <w:b/>
              </w:rPr>
              <w:t xml:space="preserve"> board.</w:t>
            </w:r>
          </w:p>
          <w:p w14:paraId="25A6014A" w14:textId="30DF7341" w:rsidR="00C90963" w:rsidRPr="00774FC5" w:rsidRDefault="00C90963" w:rsidP="00587D8F">
            <w:pPr>
              <w:pStyle w:val="NormalTahoma"/>
              <w:ind w:left="0" w:firstLine="0"/>
              <w:rPr>
                <w:rFonts w:ascii="Arial Narrow" w:hAnsi="Arial Narrow"/>
              </w:rPr>
            </w:pPr>
            <w:r w:rsidRPr="00C90963">
              <w:rPr>
                <w:rFonts w:ascii="Arial Narrow" w:hAnsi="Arial Narrow"/>
              </w:rPr>
              <w:t>All bidders may attend this opening session or be represented by a single duly mandated person (even in case of consortium) of their choice with a perfect knowledge of the file.</w:t>
            </w:r>
          </w:p>
          <w:p w14:paraId="6C8C47A6" w14:textId="77777777" w:rsidR="00C90963" w:rsidRPr="00C90963" w:rsidRDefault="00C90963" w:rsidP="00587D8F">
            <w:pPr>
              <w:widowControl w:val="0"/>
              <w:tabs>
                <w:tab w:val="left" w:pos="880"/>
              </w:tabs>
              <w:autoSpaceDE w:val="0"/>
              <w:autoSpaceDN w:val="0"/>
              <w:adjustRightInd w:val="0"/>
              <w:spacing w:after="120"/>
              <w:ind w:right="141"/>
              <w:rPr>
                <w:rFonts w:ascii="Arial Narrow" w:hAnsi="Arial Narrow" w:cs="Tahoma"/>
                <w:b/>
                <w:bCs/>
                <w:sz w:val="22"/>
                <w:szCs w:val="22"/>
                <w:lang w:val="en-US"/>
              </w:rPr>
            </w:pPr>
            <w:r w:rsidRPr="00C90963">
              <w:rPr>
                <w:rFonts w:ascii="Arial Narrow" w:hAnsi="Arial Narrow" w:cs="Tahoma"/>
                <w:b/>
                <w:bCs/>
                <w:sz w:val="22"/>
                <w:szCs w:val="22"/>
                <w:lang w:val="en-US"/>
              </w:rPr>
              <w:t>To avoid being rejected, the required Administrative documents will be imperatively produced in original or in certified true copies by the issuing service, in conformity with the stipulation of the rules and regulations of this tender. These Administrative documents have a validity period of three (03) months. This validity period has to begin after the date of the launching of the tender.</w:t>
            </w:r>
          </w:p>
          <w:p w14:paraId="5CA5AE5A" w14:textId="77777777" w:rsidR="00C90963" w:rsidRPr="00C90963" w:rsidRDefault="00C90963" w:rsidP="00587D8F">
            <w:pPr>
              <w:widowControl w:val="0"/>
              <w:tabs>
                <w:tab w:val="left" w:pos="880"/>
              </w:tabs>
              <w:autoSpaceDE w:val="0"/>
              <w:autoSpaceDN w:val="0"/>
              <w:adjustRightInd w:val="0"/>
              <w:spacing w:after="120"/>
              <w:ind w:right="141" w:firstLine="425"/>
              <w:rPr>
                <w:rFonts w:ascii="Arial Narrow" w:hAnsi="Arial Narrow" w:cs="Tahoma"/>
                <w:b/>
                <w:bCs/>
                <w:sz w:val="22"/>
                <w:szCs w:val="22"/>
                <w:lang w:val="en-US"/>
              </w:rPr>
            </w:pPr>
            <w:r w:rsidRPr="00C90963">
              <w:rPr>
                <w:rFonts w:ascii="Arial Narrow" w:hAnsi="Arial Narrow" w:cs="Tahoma"/>
                <w:sz w:val="22"/>
                <w:szCs w:val="22"/>
                <w:lang w:val="en-US"/>
              </w:rPr>
              <w:t>In case of absence or non-conformity of an administrative document during the opening session, after</w:t>
            </w:r>
            <w:r w:rsidRPr="00C90963">
              <w:rPr>
                <w:rFonts w:ascii="Arial Narrow" w:hAnsi="Arial Narrow" w:cs="Tahoma"/>
                <w:b/>
                <w:bCs/>
                <w:sz w:val="22"/>
                <w:szCs w:val="22"/>
                <w:lang w:val="en-US"/>
              </w:rPr>
              <w:t xml:space="preserve"> a deadline of 48 hours given by the commission, the offer will be rejected.</w:t>
            </w:r>
          </w:p>
          <w:p w14:paraId="5B1EA70F" w14:textId="77777777" w:rsidR="00C90963" w:rsidRPr="00C90963" w:rsidRDefault="00C90963" w:rsidP="00587D8F">
            <w:pPr>
              <w:widowControl w:val="0"/>
              <w:tabs>
                <w:tab w:val="left" w:pos="880"/>
              </w:tabs>
              <w:autoSpaceDE w:val="0"/>
              <w:autoSpaceDN w:val="0"/>
              <w:adjustRightInd w:val="0"/>
              <w:spacing w:after="120"/>
              <w:ind w:right="141"/>
              <w:rPr>
                <w:rFonts w:ascii="Arial Narrow" w:hAnsi="Arial Narrow" w:cs="Tahoma"/>
                <w:b/>
                <w:bCs/>
                <w:sz w:val="22"/>
                <w:szCs w:val="22"/>
                <w:lang w:val="en-US"/>
              </w:rPr>
            </w:pPr>
            <w:r w:rsidRPr="00C90963">
              <w:rPr>
                <w:rFonts w:ascii="Arial Narrow" w:hAnsi="Arial Narrow" w:cs="Tahoma"/>
                <w:b/>
                <w:bCs/>
                <w:sz w:val="22"/>
                <w:szCs w:val="22"/>
                <w:lang w:val="en-US"/>
              </w:rPr>
              <w:t>The following file will be declared rejected by the Internal Tenders Board:</w:t>
            </w:r>
          </w:p>
          <w:p w14:paraId="41FBC7A9" w14:textId="77777777" w:rsidR="00C90963" w:rsidRPr="00C90963" w:rsidRDefault="00C90963" w:rsidP="00481605">
            <w:pPr>
              <w:pStyle w:val="ListParagraph"/>
              <w:numPr>
                <w:ilvl w:val="0"/>
                <w:numId w:val="50"/>
              </w:numPr>
              <w:spacing w:before="120"/>
              <w:rPr>
                <w:rFonts w:ascii="Arial Narrow" w:hAnsi="Arial Narrow" w:cs="Tahoma"/>
                <w:bCs/>
                <w:lang w:val="en-US"/>
              </w:rPr>
            </w:pPr>
            <w:r w:rsidRPr="00C90963">
              <w:rPr>
                <w:rFonts w:ascii="Arial Narrow" w:hAnsi="Arial Narrow" w:cs="Tahoma"/>
                <w:bCs/>
                <w:lang w:val="en-US"/>
              </w:rPr>
              <w:t>All bids that do not conform to the specifications of this tender file</w:t>
            </w:r>
          </w:p>
          <w:p w14:paraId="4C02EA0E" w14:textId="06A2C63C" w:rsidR="00C90963" w:rsidRPr="003D485E" w:rsidRDefault="00C90963" w:rsidP="00481605">
            <w:pPr>
              <w:pStyle w:val="ListParagraph"/>
              <w:numPr>
                <w:ilvl w:val="0"/>
                <w:numId w:val="50"/>
              </w:numPr>
              <w:spacing w:before="120"/>
              <w:rPr>
                <w:rFonts w:ascii="Arial Narrow" w:hAnsi="Arial Narrow" w:cs="Tahoma"/>
                <w:bCs/>
                <w:lang w:val="en-US"/>
              </w:rPr>
            </w:pPr>
            <w:r w:rsidRPr="00C90963">
              <w:rPr>
                <w:rFonts w:ascii="Arial Narrow" w:hAnsi="Arial Narrow" w:cs="Tahoma"/>
                <w:bCs/>
                <w:lang w:val="en-US"/>
              </w:rPr>
              <w:t xml:space="preserve">Absence of original copy of bid bond issued by a first-class financial </w:t>
            </w:r>
            <w:r w:rsidR="003D485E" w:rsidRPr="00C90963">
              <w:rPr>
                <w:rFonts w:ascii="Arial Narrow" w:hAnsi="Arial Narrow" w:cs="Tahoma"/>
                <w:bCs/>
                <w:lang w:val="en-US"/>
              </w:rPr>
              <w:t>organization</w:t>
            </w:r>
            <w:r w:rsidRPr="00C90963">
              <w:rPr>
                <w:rFonts w:ascii="Arial Narrow" w:hAnsi="Arial Narrow" w:cs="Tahoma"/>
                <w:bCs/>
                <w:lang w:val="en-US"/>
              </w:rPr>
              <w:t xml:space="preserve"> authorized by the Ministry of Finance to issue Bid Bonds within the framework of public Contracts or the non-respect of the models presented in the tender file implies the simple and pure reject of the bid without any consideration. A bid bond produced but which doesn’t have any link with the current tender file is considered absent. A bid bond presented during the opening session is equally rejected.</w:t>
            </w:r>
          </w:p>
        </w:tc>
      </w:tr>
      <w:tr w:rsidR="00C90963" w:rsidRPr="00C920E9" w14:paraId="4895BAD4" w14:textId="77777777" w:rsidTr="00C90963">
        <w:tc>
          <w:tcPr>
            <w:tcW w:w="900" w:type="dxa"/>
          </w:tcPr>
          <w:p w14:paraId="1364F076"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22699C16" w14:textId="77777777" w:rsidR="00C90963" w:rsidRPr="00C90963" w:rsidRDefault="00C90963" w:rsidP="00587D8F">
            <w:pPr>
              <w:pStyle w:val="NormalTahoma"/>
              <w:ind w:left="0" w:firstLine="0"/>
              <w:rPr>
                <w:rFonts w:ascii="Arial Narrow" w:hAnsi="Arial Narrow"/>
                <w:b/>
              </w:rPr>
            </w:pPr>
            <w:r w:rsidRPr="00C90963">
              <w:rPr>
                <w:rStyle w:val="shorttext"/>
                <w:rFonts w:ascii="Arial Narrow" w:hAnsi="Arial Narrow"/>
                <w:b/>
              </w:rPr>
              <w:t>Evaluation and comparison of offers</w:t>
            </w:r>
          </w:p>
        </w:tc>
      </w:tr>
      <w:tr w:rsidR="00C90963" w:rsidRPr="00C920E9" w14:paraId="3A2B7D63" w14:textId="77777777" w:rsidTr="00C90963">
        <w:tc>
          <w:tcPr>
            <w:tcW w:w="900" w:type="dxa"/>
          </w:tcPr>
          <w:p w14:paraId="332D31C1"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67DA91AD"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ELIMINATORY CRITERIA</w:t>
            </w:r>
          </w:p>
          <w:p w14:paraId="47138E83"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A-Administrative Documents</w:t>
            </w:r>
          </w:p>
          <w:p w14:paraId="544F0A4F" w14:textId="2D9BA33F" w:rsidR="00C90963" w:rsidRPr="00C90963" w:rsidRDefault="00C90963" w:rsidP="00481605">
            <w:pPr>
              <w:pStyle w:val="ListParagraph"/>
              <w:numPr>
                <w:ilvl w:val="0"/>
                <w:numId w:val="51"/>
              </w:numPr>
              <w:spacing w:before="120"/>
              <w:rPr>
                <w:rFonts w:ascii="Arial Narrow" w:hAnsi="Arial Narrow" w:cs="Tahoma"/>
                <w:bCs/>
                <w:lang w:val="en-US"/>
              </w:rPr>
            </w:pPr>
            <w:r w:rsidRPr="00C90963">
              <w:rPr>
                <w:rFonts w:ascii="Arial Narrow" w:hAnsi="Arial Narrow" w:cs="Tahoma"/>
                <w:bCs/>
                <w:lang w:val="en-US"/>
              </w:rPr>
              <w:t xml:space="preserve">Absence during bid opening session of original copy of bid bond issued by a first-class financial </w:t>
            </w:r>
            <w:proofErr w:type="spellStart"/>
            <w:r w:rsidRPr="00C90963">
              <w:rPr>
                <w:rFonts w:ascii="Arial Narrow" w:hAnsi="Arial Narrow" w:cs="Tahoma"/>
                <w:bCs/>
                <w:lang w:val="en-US"/>
              </w:rPr>
              <w:t>organisation</w:t>
            </w:r>
            <w:proofErr w:type="spellEnd"/>
            <w:r w:rsidRPr="00C90963">
              <w:rPr>
                <w:rFonts w:ascii="Arial Narrow" w:hAnsi="Arial Narrow" w:cs="Tahoma"/>
                <w:bCs/>
                <w:lang w:val="en-US"/>
              </w:rPr>
              <w:t xml:space="preserve"> authorized by the Ministry of Finance to issue Bid Bonds within the framework of public Contracts;</w:t>
            </w:r>
            <w:r w:rsidR="003D485E">
              <w:rPr>
                <w:rFonts w:ascii="Arial Narrow" w:hAnsi="Arial Narrow" w:cs="Tahoma"/>
                <w:bCs/>
                <w:lang w:val="en-US"/>
              </w:rPr>
              <w:t xml:space="preserve"> accompanied by a CDEC receipt</w:t>
            </w:r>
          </w:p>
          <w:p w14:paraId="774B66EA" w14:textId="77777777" w:rsidR="00C90963" w:rsidRPr="00C90963" w:rsidRDefault="00C90963" w:rsidP="00481605">
            <w:pPr>
              <w:numPr>
                <w:ilvl w:val="0"/>
                <w:numId w:val="51"/>
              </w:numPr>
              <w:spacing w:before="120"/>
              <w:rPr>
                <w:rFonts w:ascii="Arial Narrow" w:hAnsi="Arial Narrow" w:cs="Tahoma"/>
                <w:bCs/>
                <w:lang w:val="en-US"/>
              </w:rPr>
            </w:pPr>
            <w:r w:rsidRPr="00C90963">
              <w:rPr>
                <w:rFonts w:ascii="Arial Narrow" w:hAnsi="Arial Narrow" w:cs="Tahoma"/>
                <w:bCs/>
                <w:lang w:val="en-US"/>
              </w:rPr>
              <w:t>Non-conformity after a period of 48 hours following the deposit of bids, of at least one Administrative document;</w:t>
            </w:r>
          </w:p>
          <w:p w14:paraId="22B826A1" w14:textId="77777777" w:rsidR="00C90963" w:rsidRPr="00C90963" w:rsidRDefault="00C90963" w:rsidP="00587D8F">
            <w:pPr>
              <w:spacing w:before="120"/>
              <w:ind w:left="360"/>
              <w:rPr>
                <w:rFonts w:ascii="Arial Narrow" w:hAnsi="Arial Narrow" w:cs="Tahoma"/>
                <w:bCs/>
                <w:lang w:val="en-US"/>
              </w:rPr>
            </w:pPr>
            <w:r w:rsidRPr="00C90963">
              <w:rPr>
                <w:rFonts w:ascii="Arial Narrow" w:hAnsi="Arial Narrow" w:cs="Tahoma"/>
                <w:b/>
                <w:u w:val="single"/>
                <w:lang w:val="en-US"/>
              </w:rPr>
              <w:t xml:space="preserve">NB: </w:t>
            </w:r>
            <w:r w:rsidRPr="00C90963">
              <w:rPr>
                <w:rFonts w:ascii="Arial Narrow" w:hAnsi="Arial Narrow" w:cs="Tahoma"/>
                <w:bCs/>
                <w:lang w:val="en-US"/>
              </w:rPr>
              <w:t>A bid bond produced but which doesn’t have any link with the current tender file is considered absent. A bid bond presented during the opening session is equally rejected.</w:t>
            </w:r>
          </w:p>
          <w:p w14:paraId="0DAEBFA4"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B-Technical Documents</w:t>
            </w:r>
          </w:p>
          <w:p w14:paraId="03FA9F31" w14:textId="77777777" w:rsidR="00C90963" w:rsidRPr="00C90963"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t>Absence of the declaration by the bidder attesting that the latter has not abandoned any contract within the last three (03) years, and that he does not future in in the list of non-</w:t>
            </w:r>
            <w:proofErr w:type="spellStart"/>
            <w:r w:rsidRPr="00C90963">
              <w:rPr>
                <w:rFonts w:ascii="Arial Narrow" w:hAnsi="Arial Narrow" w:cs="Tahoma"/>
                <w:bCs/>
                <w:lang w:val="en-US"/>
              </w:rPr>
              <w:t>performant</w:t>
            </w:r>
            <w:proofErr w:type="spellEnd"/>
            <w:r w:rsidRPr="00C90963">
              <w:rPr>
                <w:rFonts w:ascii="Arial Narrow" w:hAnsi="Arial Narrow" w:cs="Tahoma"/>
                <w:bCs/>
                <w:lang w:val="en-US"/>
              </w:rPr>
              <w:t xml:space="preserve"> companies established by MINMAP.</w:t>
            </w:r>
          </w:p>
          <w:p w14:paraId="323E1079" w14:textId="77777777" w:rsidR="00C90963" w:rsidRPr="00C90963"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t>Absence of financial capacity drafted with respect to the COBAC model issued by first class bank approved by the Minister of Finance;</w:t>
            </w:r>
          </w:p>
          <w:tbl>
            <w:tblPr>
              <w:tblStyle w:val="TableGrid"/>
              <w:tblW w:w="0" w:type="auto"/>
              <w:tblLayout w:type="fixed"/>
              <w:tblLook w:val="04A0" w:firstRow="1" w:lastRow="0" w:firstColumn="1" w:lastColumn="0" w:noHBand="0" w:noVBand="1"/>
            </w:tblPr>
            <w:tblGrid>
              <w:gridCol w:w="976"/>
              <w:gridCol w:w="3969"/>
              <w:gridCol w:w="4392"/>
            </w:tblGrid>
            <w:tr w:rsidR="00C90963" w:rsidRPr="00C90963" w14:paraId="491980B4" w14:textId="77777777" w:rsidTr="009E103D">
              <w:tc>
                <w:tcPr>
                  <w:tcW w:w="976" w:type="dxa"/>
                </w:tcPr>
                <w:p w14:paraId="120AC9A0"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vertAlign w:val="superscript"/>
                      <w:lang w:val="en-US"/>
                    </w:rPr>
                  </w:pPr>
                  <w:r w:rsidRPr="00C90963">
                    <w:rPr>
                      <w:rFonts w:ascii="Arial Narrow" w:hAnsi="Arial Narrow" w:cs="Tahoma"/>
                      <w:bCs/>
                      <w:lang w:val="en-US"/>
                    </w:rPr>
                    <w:t>N</w:t>
                  </w:r>
                  <w:r w:rsidRPr="00C90963">
                    <w:rPr>
                      <w:rFonts w:ascii="Arial Narrow" w:hAnsi="Arial Narrow" w:cs="Tahoma"/>
                      <w:bCs/>
                      <w:vertAlign w:val="superscript"/>
                      <w:lang w:val="en-US"/>
                    </w:rPr>
                    <w:t>o</w:t>
                  </w:r>
                </w:p>
              </w:tc>
              <w:tc>
                <w:tcPr>
                  <w:tcW w:w="3969" w:type="dxa"/>
                </w:tcPr>
                <w:p w14:paraId="42E5C688"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lang w:val="en-US"/>
                    </w:rPr>
                  </w:pPr>
                  <w:r w:rsidRPr="00C90963">
                    <w:rPr>
                      <w:rFonts w:ascii="Arial Narrow" w:hAnsi="Arial Narrow" w:cs="Tahoma"/>
                      <w:bCs/>
                      <w:lang w:val="en-US"/>
                    </w:rPr>
                    <w:t xml:space="preserve">Amount in figures </w:t>
                  </w:r>
                  <w:proofErr w:type="spellStart"/>
                  <w:r w:rsidRPr="00C90963">
                    <w:rPr>
                      <w:rFonts w:ascii="Arial Narrow" w:hAnsi="Arial Narrow" w:cs="Tahoma"/>
                      <w:bCs/>
                      <w:lang w:val="en-US"/>
                    </w:rPr>
                    <w:t>Fcfa</w:t>
                  </w:r>
                  <w:proofErr w:type="spellEnd"/>
                </w:p>
              </w:tc>
              <w:tc>
                <w:tcPr>
                  <w:tcW w:w="4392" w:type="dxa"/>
                </w:tcPr>
                <w:p w14:paraId="03FE2D38"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lang w:val="en-US"/>
                    </w:rPr>
                  </w:pPr>
                  <w:r w:rsidRPr="00C90963">
                    <w:rPr>
                      <w:rFonts w:ascii="Arial Narrow" w:hAnsi="Arial Narrow" w:cs="Tahoma"/>
                      <w:bCs/>
                      <w:lang w:val="en-US"/>
                    </w:rPr>
                    <w:t xml:space="preserve">Amount in Words </w:t>
                  </w:r>
                  <w:proofErr w:type="spellStart"/>
                  <w:r w:rsidRPr="00C90963">
                    <w:rPr>
                      <w:rFonts w:ascii="Arial Narrow" w:hAnsi="Arial Narrow" w:cs="Tahoma"/>
                      <w:bCs/>
                      <w:lang w:val="en-US"/>
                    </w:rPr>
                    <w:t>Fcfa</w:t>
                  </w:r>
                  <w:proofErr w:type="spellEnd"/>
                </w:p>
              </w:tc>
            </w:tr>
            <w:tr w:rsidR="00C90963" w:rsidRPr="00C90963" w14:paraId="3AF3223E" w14:textId="77777777" w:rsidTr="009E103D">
              <w:tc>
                <w:tcPr>
                  <w:tcW w:w="976" w:type="dxa"/>
                </w:tcPr>
                <w:p w14:paraId="726B5E8B"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lang w:val="en-US"/>
                    </w:rPr>
                  </w:pPr>
                  <w:r w:rsidRPr="00C90963">
                    <w:rPr>
                      <w:rFonts w:ascii="Arial Narrow" w:hAnsi="Arial Narrow" w:cs="Tahoma"/>
                      <w:bCs/>
                      <w:lang w:val="en-US"/>
                    </w:rPr>
                    <w:t>1</w:t>
                  </w:r>
                </w:p>
              </w:tc>
              <w:tc>
                <w:tcPr>
                  <w:tcW w:w="3969" w:type="dxa"/>
                </w:tcPr>
                <w:p w14:paraId="1C16DC94" w14:textId="7A08BC67" w:rsidR="00C90963" w:rsidRPr="00C90963" w:rsidRDefault="00693C8F" w:rsidP="00340D95">
                  <w:pPr>
                    <w:pStyle w:val="ListParagraph"/>
                    <w:framePr w:hSpace="180" w:wrap="around" w:vAnchor="text" w:hAnchor="margin" w:xAlign="center" w:y="-52"/>
                    <w:spacing w:before="120"/>
                    <w:ind w:left="0"/>
                    <w:rPr>
                      <w:rFonts w:ascii="Arial Narrow" w:hAnsi="Arial Narrow" w:cs="Tahoma"/>
                      <w:bCs/>
                      <w:lang w:val="en-US"/>
                    </w:rPr>
                  </w:pPr>
                  <w:r>
                    <w:rPr>
                      <w:rFonts w:ascii="Arial Narrow" w:hAnsi="Arial Narrow" w:cs="Tahoma"/>
                      <w:bCs/>
                      <w:lang w:val="en-US"/>
                    </w:rPr>
                    <w:t>8</w:t>
                  </w:r>
                  <w:r w:rsidR="000544C7">
                    <w:rPr>
                      <w:rFonts w:ascii="Arial Narrow" w:hAnsi="Arial Narrow" w:cs="Tahoma"/>
                      <w:bCs/>
                      <w:lang w:val="en-US"/>
                    </w:rPr>
                    <w:t>5</w:t>
                  </w:r>
                  <w:r w:rsidR="00C90963" w:rsidRPr="00C90963">
                    <w:rPr>
                      <w:rFonts w:ascii="Arial Narrow" w:hAnsi="Arial Narrow" w:cs="Tahoma"/>
                      <w:bCs/>
                      <w:lang w:val="en-US"/>
                    </w:rPr>
                    <w:t>,000,000</w:t>
                  </w:r>
                </w:p>
              </w:tc>
              <w:tc>
                <w:tcPr>
                  <w:tcW w:w="4392" w:type="dxa"/>
                </w:tcPr>
                <w:p w14:paraId="3418EAC4" w14:textId="2B653DDD" w:rsidR="00C90963" w:rsidRPr="00C90963" w:rsidRDefault="00693C8F" w:rsidP="00340D95">
                  <w:pPr>
                    <w:pStyle w:val="ListParagraph"/>
                    <w:framePr w:hSpace="180" w:wrap="around" w:vAnchor="text" w:hAnchor="margin" w:xAlign="center" w:y="-52"/>
                    <w:spacing w:before="120"/>
                    <w:ind w:left="0"/>
                    <w:rPr>
                      <w:rFonts w:ascii="Arial Narrow" w:hAnsi="Arial Narrow" w:cs="Tahoma"/>
                      <w:bCs/>
                      <w:lang w:val="en-US"/>
                    </w:rPr>
                  </w:pPr>
                  <w:r>
                    <w:rPr>
                      <w:rFonts w:ascii="Arial Narrow" w:hAnsi="Arial Narrow" w:cs="Tahoma"/>
                      <w:bCs/>
                      <w:lang w:val="en-US"/>
                    </w:rPr>
                    <w:t>Eighty</w:t>
                  </w:r>
                  <w:r w:rsidR="000544C7">
                    <w:rPr>
                      <w:rFonts w:ascii="Arial Narrow" w:hAnsi="Arial Narrow" w:cs="Tahoma"/>
                      <w:bCs/>
                      <w:lang w:val="en-US"/>
                    </w:rPr>
                    <w:t xml:space="preserve"> five</w:t>
                  </w:r>
                  <w:r w:rsidR="00C90963" w:rsidRPr="00C90963">
                    <w:rPr>
                      <w:rFonts w:ascii="Arial Narrow" w:hAnsi="Arial Narrow" w:cs="Tahoma"/>
                      <w:bCs/>
                      <w:lang w:val="en-US"/>
                    </w:rPr>
                    <w:t xml:space="preserve"> Million </w:t>
                  </w:r>
                </w:p>
              </w:tc>
            </w:tr>
          </w:tbl>
          <w:p w14:paraId="1C75717A" w14:textId="77777777" w:rsidR="00C90963" w:rsidRPr="00C90963"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t>Did not validate 2/3 of the essential criteria and obligatorily the equipment criteria;</w:t>
            </w:r>
          </w:p>
          <w:p w14:paraId="608F1DB3" w14:textId="77777777" w:rsidR="00C90963" w:rsidRPr="00C90963"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t xml:space="preserve">Did not have the minimum required equipment </w:t>
            </w:r>
          </w:p>
          <w:p w14:paraId="7A92788A" w14:textId="77777777" w:rsidR="00C90963" w:rsidRPr="00C90963" w:rsidRDefault="00C90963" w:rsidP="00481605">
            <w:pPr>
              <w:pStyle w:val="ListParagraph"/>
              <w:numPr>
                <w:ilvl w:val="0"/>
                <w:numId w:val="33"/>
              </w:numPr>
              <w:rPr>
                <w:rFonts w:ascii="Arial Narrow" w:hAnsi="Arial Narrow" w:cs="Tahoma"/>
                <w:bCs/>
                <w:lang w:val="en-US"/>
              </w:rPr>
            </w:pPr>
            <w:r w:rsidRPr="00C90963">
              <w:rPr>
                <w:rFonts w:ascii="Arial Narrow" w:hAnsi="Arial Narrow" w:cs="Tahoma"/>
                <w:bCs/>
                <w:lang w:val="en-US"/>
              </w:rPr>
              <w:t>A dump Truck</w:t>
            </w:r>
          </w:p>
          <w:p w14:paraId="60273028" w14:textId="6F9BDC7A" w:rsidR="00C90963" w:rsidRPr="00C90963" w:rsidRDefault="00564C32" w:rsidP="00481605">
            <w:pPr>
              <w:pStyle w:val="ListParagraph"/>
              <w:numPr>
                <w:ilvl w:val="0"/>
                <w:numId w:val="33"/>
              </w:numPr>
              <w:rPr>
                <w:rFonts w:ascii="Arial Narrow" w:hAnsi="Arial Narrow" w:cs="Tahoma"/>
                <w:bCs/>
                <w:lang w:val="en-US"/>
              </w:rPr>
            </w:pPr>
            <w:r>
              <w:rPr>
                <w:rFonts w:ascii="Arial Narrow" w:hAnsi="Arial Narrow" w:cs="Tahoma"/>
                <w:bCs/>
                <w:lang w:val="en-US"/>
              </w:rPr>
              <w:t>C</w:t>
            </w:r>
            <w:r w:rsidR="002A51C3">
              <w:rPr>
                <w:rFonts w:ascii="Arial Narrow" w:hAnsi="Arial Narrow" w:cs="Tahoma"/>
                <w:bCs/>
                <w:lang w:val="en-US"/>
              </w:rPr>
              <w:t>oncrete Mixer</w:t>
            </w:r>
          </w:p>
          <w:p w14:paraId="5A6F4945" w14:textId="39586297" w:rsidR="00C90963" w:rsidRPr="00C90963" w:rsidRDefault="002A51C3" w:rsidP="00481605">
            <w:pPr>
              <w:pStyle w:val="ListParagraph"/>
              <w:numPr>
                <w:ilvl w:val="0"/>
                <w:numId w:val="33"/>
              </w:numPr>
              <w:rPr>
                <w:rFonts w:ascii="Arial Narrow" w:hAnsi="Arial Narrow" w:cs="Tahoma"/>
                <w:bCs/>
                <w:lang w:val="en-US"/>
              </w:rPr>
            </w:pPr>
            <w:r>
              <w:rPr>
                <w:rFonts w:ascii="Arial Narrow" w:hAnsi="Arial Narrow" w:cs="Tahoma"/>
                <w:bCs/>
                <w:lang w:val="en-US"/>
              </w:rPr>
              <w:t>C</w:t>
            </w:r>
            <w:r w:rsidR="00C90963" w:rsidRPr="00C90963">
              <w:rPr>
                <w:rFonts w:ascii="Arial Narrow" w:hAnsi="Arial Narrow" w:cs="Tahoma"/>
                <w:bCs/>
                <w:lang w:val="en-US"/>
              </w:rPr>
              <w:t>oncrete Vibrators</w:t>
            </w:r>
          </w:p>
          <w:p w14:paraId="04D07928" w14:textId="1BFD6F58" w:rsidR="00C90963" w:rsidRPr="00C90963" w:rsidRDefault="00564C32" w:rsidP="00481605">
            <w:pPr>
              <w:pStyle w:val="ListParagraph"/>
              <w:numPr>
                <w:ilvl w:val="0"/>
                <w:numId w:val="33"/>
              </w:numPr>
              <w:rPr>
                <w:rFonts w:ascii="Arial Narrow" w:hAnsi="Arial Narrow" w:cs="Tahoma"/>
                <w:bCs/>
                <w:lang w:val="en-US"/>
              </w:rPr>
            </w:pPr>
            <w:r>
              <w:rPr>
                <w:rFonts w:ascii="Arial Narrow" w:hAnsi="Arial Narrow" w:cs="Tahoma"/>
                <w:bCs/>
                <w:lang w:val="en-US"/>
              </w:rPr>
              <w:t>M</w:t>
            </w:r>
            <w:r w:rsidR="002A51C3">
              <w:rPr>
                <w:rFonts w:ascii="Arial Narrow" w:hAnsi="Arial Narrow" w:cs="Tahoma"/>
                <w:bCs/>
                <w:lang w:val="en-US"/>
              </w:rPr>
              <w:t>anual compactor</w:t>
            </w:r>
          </w:p>
          <w:p w14:paraId="4CC49FF7" w14:textId="77777777" w:rsidR="00C90963" w:rsidRPr="00C90963" w:rsidRDefault="00C90963" w:rsidP="00481605">
            <w:pPr>
              <w:pStyle w:val="ListParagraph"/>
              <w:numPr>
                <w:ilvl w:val="0"/>
                <w:numId w:val="33"/>
              </w:numPr>
              <w:rPr>
                <w:rFonts w:ascii="Arial Narrow" w:hAnsi="Arial Narrow" w:cs="Tahoma"/>
                <w:bCs/>
                <w:lang w:val="en-US"/>
              </w:rPr>
            </w:pPr>
            <w:r w:rsidRPr="00C90963">
              <w:rPr>
                <w:rFonts w:ascii="Arial Narrow" w:hAnsi="Arial Narrow" w:cs="Tahoma"/>
                <w:bCs/>
                <w:lang w:val="en-US"/>
              </w:rPr>
              <w:t>A Pick Up 4 x 4</w:t>
            </w:r>
          </w:p>
          <w:p w14:paraId="2E39958E" w14:textId="77777777" w:rsidR="00C90963" w:rsidRPr="00C90963"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t>Absence of attestation of site visit dated, stamped and signed by the bidder;</w:t>
            </w:r>
          </w:p>
          <w:p w14:paraId="722B45B8" w14:textId="77777777" w:rsidR="00C90963" w:rsidRPr="00C90963"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t>Absence of references satisfying the condition and specific experience required by the tender file</w:t>
            </w:r>
          </w:p>
          <w:p w14:paraId="011E9B95" w14:textId="77777777" w:rsidR="00C90963" w:rsidRPr="00C90963"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lastRenderedPageBreak/>
              <w:t>Absence of categorization certificate issued by MINMAP</w:t>
            </w:r>
          </w:p>
          <w:p w14:paraId="49E53865" w14:textId="0F790BEA" w:rsidR="00C90963" w:rsidRPr="00774FC5" w:rsidRDefault="00C90963" w:rsidP="00481605">
            <w:pPr>
              <w:pStyle w:val="ListParagraph"/>
              <w:numPr>
                <w:ilvl w:val="0"/>
                <w:numId w:val="52"/>
              </w:numPr>
              <w:spacing w:before="120"/>
              <w:rPr>
                <w:rFonts w:ascii="Arial Narrow" w:hAnsi="Arial Narrow" w:cs="Tahoma"/>
                <w:bCs/>
                <w:lang w:val="en-US"/>
              </w:rPr>
            </w:pPr>
            <w:r w:rsidRPr="00C90963">
              <w:rPr>
                <w:rFonts w:ascii="Arial Narrow" w:hAnsi="Arial Narrow" w:cs="Tahoma"/>
                <w:bCs/>
                <w:lang w:val="en-US"/>
              </w:rPr>
              <w:t>Proof of acceptance of clauses within the contract</w:t>
            </w:r>
          </w:p>
          <w:p w14:paraId="79B14834" w14:textId="77777777" w:rsidR="00C90963" w:rsidRPr="00C90963" w:rsidRDefault="00C90963" w:rsidP="00587D8F">
            <w:pPr>
              <w:spacing w:before="120"/>
              <w:rPr>
                <w:rFonts w:ascii="Arial Narrow" w:hAnsi="Arial Narrow" w:cs="Tahoma"/>
                <w:b/>
                <w:bCs/>
                <w:lang w:val="en-US"/>
              </w:rPr>
            </w:pPr>
            <w:r w:rsidRPr="00C90963">
              <w:rPr>
                <w:rFonts w:ascii="Arial Narrow" w:hAnsi="Arial Narrow" w:cs="Tahoma"/>
                <w:b/>
                <w:lang w:val="en-US"/>
              </w:rPr>
              <w:t>C-</w:t>
            </w:r>
            <w:r w:rsidRPr="00C90963">
              <w:rPr>
                <w:rFonts w:ascii="Arial Narrow" w:hAnsi="Arial Narrow" w:cs="Tahoma"/>
                <w:b/>
                <w:bCs/>
                <w:lang w:val="en-US"/>
              </w:rPr>
              <w:t>Incomplete financial bid for absence of one of the following documents:</w:t>
            </w:r>
          </w:p>
          <w:p w14:paraId="212BDC64" w14:textId="77777777" w:rsidR="00C90963" w:rsidRPr="00C90963" w:rsidRDefault="00C90963" w:rsidP="00481605">
            <w:pPr>
              <w:pStyle w:val="ListParagraph"/>
              <w:numPr>
                <w:ilvl w:val="0"/>
                <w:numId w:val="53"/>
              </w:numPr>
              <w:rPr>
                <w:rFonts w:ascii="Arial Narrow" w:hAnsi="Arial Narrow" w:cs="Tahoma"/>
                <w:sz w:val="22"/>
                <w:szCs w:val="22"/>
                <w:lang w:val="en-US"/>
              </w:rPr>
            </w:pPr>
            <w:r w:rsidRPr="00C90963">
              <w:rPr>
                <w:rFonts w:ascii="Arial Narrow" w:hAnsi="Arial Narrow" w:cs="Tahoma"/>
                <w:sz w:val="22"/>
                <w:szCs w:val="22"/>
                <w:lang w:val="en-US"/>
              </w:rPr>
              <w:t>Unit Price breakdown non-conform with that of the tender file ;</w:t>
            </w:r>
          </w:p>
          <w:p w14:paraId="2AB2B894" w14:textId="77777777" w:rsidR="00C90963" w:rsidRPr="00C90963" w:rsidRDefault="00C90963" w:rsidP="00481605">
            <w:pPr>
              <w:pStyle w:val="ListParagraph"/>
              <w:numPr>
                <w:ilvl w:val="0"/>
                <w:numId w:val="53"/>
              </w:numPr>
              <w:rPr>
                <w:rFonts w:ascii="Arial Narrow" w:hAnsi="Arial Narrow" w:cs="Tahoma"/>
                <w:sz w:val="22"/>
                <w:szCs w:val="22"/>
                <w:lang w:val="en-US"/>
              </w:rPr>
            </w:pPr>
            <w:r w:rsidRPr="00C90963">
              <w:rPr>
                <w:rFonts w:ascii="Arial Narrow" w:hAnsi="Arial Narrow" w:cs="Tahoma"/>
                <w:sz w:val="22"/>
                <w:szCs w:val="22"/>
                <w:lang w:val="en-US"/>
              </w:rPr>
              <w:t>Incomplete offer with the absence of the bill of quantities and Cost Estimates;</w:t>
            </w:r>
          </w:p>
          <w:p w14:paraId="255FCDD9" w14:textId="77777777" w:rsidR="00C90963" w:rsidRPr="00C90963" w:rsidRDefault="00C90963" w:rsidP="00481605">
            <w:pPr>
              <w:pStyle w:val="ListParagraph"/>
              <w:numPr>
                <w:ilvl w:val="0"/>
                <w:numId w:val="53"/>
              </w:numPr>
              <w:rPr>
                <w:rFonts w:ascii="Arial Narrow" w:hAnsi="Arial Narrow" w:cs="Tahoma"/>
                <w:sz w:val="22"/>
                <w:szCs w:val="22"/>
                <w:lang w:val="en-US"/>
              </w:rPr>
            </w:pPr>
            <w:r w:rsidRPr="00C90963">
              <w:rPr>
                <w:rFonts w:ascii="Arial Narrow" w:hAnsi="Arial Narrow" w:cs="Tahoma"/>
                <w:sz w:val="22"/>
                <w:szCs w:val="22"/>
                <w:lang w:val="en-US"/>
              </w:rPr>
              <w:t>The unit price schedule non-conform with that of the tender file;</w:t>
            </w:r>
          </w:p>
          <w:p w14:paraId="6768CDA1" w14:textId="77777777" w:rsidR="00C90963" w:rsidRPr="00C90963" w:rsidRDefault="00C90963" w:rsidP="00481605">
            <w:pPr>
              <w:pStyle w:val="ListParagraph"/>
              <w:numPr>
                <w:ilvl w:val="0"/>
                <w:numId w:val="53"/>
              </w:numPr>
              <w:rPr>
                <w:rFonts w:ascii="Arial Narrow" w:hAnsi="Arial Narrow" w:cs="Tahoma"/>
                <w:sz w:val="22"/>
                <w:szCs w:val="22"/>
                <w:lang w:val="en-US"/>
              </w:rPr>
            </w:pPr>
            <w:r w:rsidRPr="00C90963">
              <w:rPr>
                <w:rFonts w:ascii="Arial Narrow" w:hAnsi="Arial Narrow" w:cs="Tahoma"/>
                <w:sz w:val="22"/>
                <w:szCs w:val="22"/>
                <w:lang w:val="en-US"/>
              </w:rPr>
              <w:t>Absence of a quantified price in the financial offer;</w:t>
            </w:r>
          </w:p>
          <w:p w14:paraId="3AA5847D" w14:textId="77777777" w:rsidR="00C90963" w:rsidRPr="00C90963" w:rsidRDefault="00C90963" w:rsidP="00481605">
            <w:pPr>
              <w:pStyle w:val="ListParagraph"/>
              <w:numPr>
                <w:ilvl w:val="0"/>
                <w:numId w:val="53"/>
              </w:numPr>
              <w:rPr>
                <w:rFonts w:ascii="Arial Narrow" w:hAnsi="Arial Narrow" w:cs="Tahoma"/>
                <w:sz w:val="22"/>
                <w:szCs w:val="22"/>
                <w:lang w:val="en-US"/>
              </w:rPr>
            </w:pPr>
            <w:r w:rsidRPr="00C90963">
              <w:rPr>
                <w:rFonts w:ascii="Arial Narrow" w:hAnsi="Arial Narrow" w:cs="Tahoma"/>
                <w:sz w:val="22"/>
                <w:szCs w:val="22"/>
                <w:lang w:val="en-US"/>
              </w:rPr>
              <w:t xml:space="preserve">Absence of an element in the financial </w:t>
            </w:r>
            <w:proofErr w:type="gramStart"/>
            <w:r w:rsidRPr="00C90963">
              <w:rPr>
                <w:rFonts w:ascii="Arial Narrow" w:hAnsi="Arial Narrow" w:cs="Tahoma"/>
                <w:sz w:val="22"/>
                <w:szCs w:val="22"/>
                <w:lang w:val="en-US"/>
              </w:rPr>
              <w:t>offer(</w:t>
            </w:r>
            <w:proofErr w:type="gramEnd"/>
            <w:r w:rsidRPr="00C90963">
              <w:rPr>
                <w:rFonts w:ascii="Arial Narrow" w:hAnsi="Arial Narrow" w:cs="Tahoma"/>
                <w:sz w:val="22"/>
                <w:szCs w:val="22"/>
                <w:lang w:val="en-US"/>
              </w:rPr>
              <w:t>the tender letter, the Unit Price Schedule, the Bill of Quantities and cost Estimates.</w:t>
            </w:r>
          </w:p>
          <w:p w14:paraId="7AD87192" w14:textId="77777777" w:rsidR="00C90963" w:rsidRPr="00C90963" w:rsidRDefault="00C90963" w:rsidP="00587D8F">
            <w:pPr>
              <w:tabs>
                <w:tab w:val="left" w:pos="1418"/>
                <w:tab w:val="left" w:pos="1985"/>
              </w:tabs>
              <w:spacing w:before="240" w:after="120"/>
              <w:rPr>
                <w:rFonts w:ascii="Arial Narrow" w:hAnsi="Arial Narrow" w:cs="Tahoma"/>
                <w:b/>
                <w:bCs/>
                <w:lang w:val="en-US"/>
              </w:rPr>
            </w:pPr>
            <w:r w:rsidRPr="00C90963">
              <w:rPr>
                <w:rFonts w:ascii="Arial Narrow" w:hAnsi="Arial Narrow" w:cs="Tahoma"/>
                <w:b/>
                <w:bCs/>
                <w:lang w:val="en-US"/>
              </w:rPr>
              <w:t>D-General Eliminatory Criteria:</w:t>
            </w:r>
          </w:p>
          <w:p w14:paraId="5C89D6CA" w14:textId="77777777" w:rsidR="00C90963" w:rsidRPr="00C90963" w:rsidRDefault="00C90963" w:rsidP="00481605">
            <w:pPr>
              <w:pStyle w:val="ListParagraph"/>
              <w:numPr>
                <w:ilvl w:val="0"/>
                <w:numId w:val="54"/>
              </w:numPr>
              <w:tabs>
                <w:tab w:val="left" w:pos="1418"/>
                <w:tab w:val="left" w:pos="1985"/>
              </w:tabs>
              <w:spacing w:after="120"/>
              <w:rPr>
                <w:rFonts w:ascii="Arial Narrow" w:hAnsi="Arial Narrow" w:cs="Tahoma"/>
                <w:lang w:val="en-US"/>
              </w:rPr>
            </w:pPr>
            <w:r w:rsidRPr="00C90963">
              <w:rPr>
                <w:rFonts w:ascii="Arial Narrow" w:hAnsi="Arial Narrow" w:cs="Tahoma"/>
                <w:lang w:val="en-US"/>
              </w:rPr>
              <w:t xml:space="preserve">Absence of the soft copy of the bid </w:t>
            </w:r>
          </w:p>
          <w:p w14:paraId="2F01DAD3" w14:textId="77777777" w:rsidR="00C90963" w:rsidRPr="00C90963" w:rsidRDefault="00C90963" w:rsidP="00481605">
            <w:pPr>
              <w:pStyle w:val="ListParagraph"/>
              <w:numPr>
                <w:ilvl w:val="0"/>
                <w:numId w:val="54"/>
              </w:numPr>
              <w:tabs>
                <w:tab w:val="left" w:pos="1418"/>
                <w:tab w:val="left" w:pos="1985"/>
              </w:tabs>
              <w:spacing w:after="120"/>
              <w:rPr>
                <w:rFonts w:ascii="Arial Narrow" w:hAnsi="Arial Narrow" w:cs="Tahoma"/>
                <w:lang w:val="en-US"/>
              </w:rPr>
            </w:pPr>
            <w:r w:rsidRPr="00C90963">
              <w:rPr>
                <w:rFonts w:ascii="Arial Narrow" w:hAnsi="Arial Narrow" w:cs="Tahoma"/>
                <w:lang w:val="en-US"/>
              </w:rPr>
              <w:t xml:space="preserve">Non respect of the format for the files </w:t>
            </w:r>
          </w:p>
          <w:p w14:paraId="7534A984" w14:textId="77777777" w:rsidR="00C90963" w:rsidRPr="00C90963" w:rsidRDefault="00C90963" w:rsidP="00481605">
            <w:pPr>
              <w:pStyle w:val="ListParagraph"/>
              <w:numPr>
                <w:ilvl w:val="0"/>
                <w:numId w:val="54"/>
              </w:numPr>
              <w:tabs>
                <w:tab w:val="left" w:pos="1418"/>
                <w:tab w:val="left" w:pos="1985"/>
              </w:tabs>
              <w:spacing w:after="120"/>
              <w:rPr>
                <w:rFonts w:ascii="Arial Narrow" w:hAnsi="Arial Narrow" w:cs="Tahoma"/>
                <w:lang w:val="en-US"/>
              </w:rPr>
            </w:pPr>
            <w:r w:rsidRPr="00C90963">
              <w:rPr>
                <w:rFonts w:ascii="Arial Narrow" w:hAnsi="Arial Narrow" w:cs="Tahoma"/>
                <w:lang w:val="en-US"/>
              </w:rPr>
              <w:t>Absence of original copy of bid bond</w:t>
            </w:r>
          </w:p>
          <w:p w14:paraId="00581721" w14:textId="77777777" w:rsidR="00C90963" w:rsidRPr="00C90963" w:rsidRDefault="00C90963" w:rsidP="00481605">
            <w:pPr>
              <w:pStyle w:val="ListParagraph"/>
              <w:numPr>
                <w:ilvl w:val="0"/>
                <w:numId w:val="54"/>
              </w:numPr>
              <w:tabs>
                <w:tab w:val="left" w:pos="1418"/>
                <w:tab w:val="left" w:pos="1985"/>
              </w:tabs>
              <w:spacing w:after="120"/>
              <w:rPr>
                <w:rFonts w:ascii="Arial Narrow" w:hAnsi="Arial Narrow" w:cs="Tahoma"/>
                <w:lang w:val="fr-CM"/>
              </w:rPr>
            </w:pPr>
            <w:r w:rsidRPr="00C90963">
              <w:rPr>
                <w:rFonts w:ascii="Arial Narrow" w:hAnsi="Arial Narrow" w:cs="Tahoma"/>
                <w:lang w:val="fr-CM"/>
              </w:rPr>
              <w:t xml:space="preserve">False </w:t>
            </w:r>
            <w:proofErr w:type="spellStart"/>
            <w:r w:rsidRPr="00C90963">
              <w:rPr>
                <w:rFonts w:ascii="Arial Narrow" w:hAnsi="Arial Narrow" w:cs="Tahoma"/>
                <w:lang w:val="fr-CM"/>
              </w:rPr>
              <w:t>declaration</w:t>
            </w:r>
            <w:proofErr w:type="spellEnd"/>
            <w:r w:rsidRPr="00C90963">
              <w:rPr>
                <w:rFonts w:ascii="Arial Narrow" w:hAnsi="Arial Narrow" w:cs="Tahoma"/>
                <w:lang w:val="fr-CM"/>
              </w:rPr>
              <w:t xml:space="preserve">, </w:t>
            </w:r>
            <w:proofErr w:type="spellStart"/>
            <w:r w:rsidRPr="00C90963">
              <w:rPr>
                <w:rFonts w:ascii="Arial Narrow" w:hAnsi="Arial Narrow" w:cs="Tahoma"/>
                <w:lang w:val="fr-CM"/>
              </w:rPr>
              <w:t>falsified</w:t>
            </w:r>
            <w:proofErr w:type="spellEnd"/>
            <w:r w:rsidRPr="00C90963">
              <w:rPr>
                <w:rFonts w:ascii="Arial Narrow" w:hAnsi="Arial Narrow" w:cs="Tahoma"/>
                <w:lang w:val="fr-CM"/>
              </w:rPr>
              <w:t xml:space="preserve"> documents </w:t>
            </w:r>
            <w:proofErr w:type="spellStart"/>
            <w:r w:rsidRPr="00C90963">
              <w:rPr>
                <w:rFonts w:ascii="Arial Narrow" w:hAnsi="Arial Narrow" w:cs="Tahoma"/>
                <w:lang w:val="fr-CM"/>
              </w:rPr>
              <w:t>or</w:t>
            </w:r>
            <w:proofErr w:type="spellEnd"/>
            <w:r w:rsidRPr="00C90963">
              <w:rPr>
                <w:rFonts w:ascii="Arial Narrow" w:hAnsi="Arial Narrow" w:cs="Tahoma"/>
                <w:lang w:val="fr-CM"/>
              </w:rPr>
              <w:t xml:space="preserve"> non </w:t>
            </w:r>
            <w:proofErr w:type="spellStart"/>
            <w:r w:rsidRPr="00C90963">
              <w:rPr>
                <w:rFonts w:ascii="Arial Narrow" w:hAnsi="Arial Narrow" w:cs="Tahoma"/>
                <w:lang w:val="fr-CM"/>
              </w:rPr>
              <w:t>authentic</w:t>
            </w:r>
            <w:proofErr w:type="spellEnd"/>
            <w:r w:rsidRPr="00C90963">
              <w:rPr>
                <w:rFonts w:ascii="Arial Narrow" w:hAnsi="Arial Narrow" w:cs="Tahoma"/>
                <w:lang w:val="fr-CM"/>
              </w:rPr>
              <w:t xml:space="preserve">, </w:t>
            </w:r>
            <w:proofErr w:type="spellStart"/>
            <w:r w:rsidRPr="00C90963">
              <w:rPr>
                <w:rFonts w:ascii="Arial Narrow" w:hAnsi="Arial Narrow" w:cs="Tahoma"/>
                <w:lang w:val="fr-CM"/>
              </w:rPr>
              <w:t>fraudulent</w:t>
            </w:r>
            <w:proofErr w:type="spellEnd"/>
            <w:r w:rsidRPr="00C90963">
              <w:rPr>
                <w:rFonts w:ascii="Arial Narrow" w:hAnsi="Arial Narrow" w:cs="Tahoma"/>
                <w:lang w:val="fr-CM"/>
              </w:rPr>
              <w:t xml:space="preserve"> practices</w:t>
            </w:r>
          </w:p>
          <w:p w14:paraId="0863CD4D" w14:textId="77777777" w:rsidR="00C90963" w:rsidRPr="00C90963" w:rsidRDefault="00C90963" w:rsidP="00587D8F">
            <w:pPr>
              <w:tabs>
                <w:tab w:val="left" w:pos="1418"/>
                <w:tab w:val="left" w:pos="1985"/>
              </w:tabs>
              <w:spacing w:before="240" w:after="120"/>
              <w:rPr>
                <w:rFonts w:ascii="Arial Narrow" w:hAnsi="Arial Narrow" w:cs="Tahoma"/>
                <w:b/>
                <w:bCs/>
                <w:lang w:val="en-US"/>
              </w:rPr>
            </w:pPr>
            <w:r w:rsidRPr="00C90963">
              <w:rPr>
                <w:rFonts w:ascii="Arial Narrow" w:hAnsi="Arial Narrow" w:cs="Tahoma"/>
                <w:b/>
                <w:bCs/>
                <w:lang w:val="en-US"/>
              </w:rPr>
              <w:t xml:space="preserve">17-2 : </w:t>
            </w:r>
            <w:r w:rsidRPr="00C90963">
              <w:rPr>
                <w:rFonts w:ascii="Arial Narrow" w:hAnsi="Arial Narrow" w:cs="Tahoma"/>
                <w:b/>
                <w:bCs/>
                <w:u w:val="single"/>
                <w:lang w:val="en-US"/>
              </w:rPr>
              <w:t>Essential criteria</w:t>
            </w:r>
            <w:r w:rsidRPr="00C90963">
              <w:rPr>
                <w:rFonts w:ascii="Arial Narrow" w:hAnsi="Arial Narrow" w:cs="Tahoma"/>
                <w:b/>
                <w:bCs/>
                <w:lang w:val="en-US"/>
              </w:rPr>
              <w:t> :</w:t>
            </w:r>
          </w:p>
          <w:p w14:paraId="77C7BA0B" w14:textId="77777777" w:rsidR="00C90963" w:rsidRPr="00C90963" w:rsidRDefault="00C90963" w:rsidP="00587D8F">
            <w:pPr>
              <w:spacing w:before="120" w:after="120"/>
              <w:rPr>
                <w:rFonts w:ascii="Arial Narrow" w:hAnsi="Arial Narrow" w:cs="Tahoma"/>
                <w:sz w:val="22"/>
                <w:szCs w:val="22"/>
                <w:lang w:val="en-US"/>
              </w:rPr>
            </w:pPr>
            <w:r w:rsidRPr="00C90963">
              <w:rPr>
                <w:rFonts w:ascii="Arial Narrow" w:hAnsi="Arial Narrow" w:cs="Tahoma"/>
                <w:sz w:val="22"/>
                <w:szCs w:val="22"/>
                <w:lang w:val="en-US"/>
              </w:rPr>
              <w:t>The technical bids will be evaluated according to the following ten (10) main criteria:</w:t>
            </w:r>
          </w:p>
          <w:p w14:paraId="4439253E" w14:textId="77777777" w:rsidR="00C90963" w:rsidRPr="00C90963" w:rsidRDefault="00C90963" w:rsidP="00587D8F">
            <w:pPr>
              <w:numPr>
                <w:ilvl w:val="0"/>
                <w:numId w:val="22"/>
              </w:numPr>
              <w:tabs>
                <w:tab w:val="clear" w:pos="1440"/>
                <w:tab w:val="num" w:pos="851"/>
              </w:tabs>
              <w:spacing w:before="120"/>
              <w:ind w:left="2552" w:hanging="2126"/>
              <w:rPr>
                <w:rFonts w:ascii="Arial Narrow" w:hAnsi="Arial Narrow" w:cs="Tahoma"/>
                <w:spacing w:val="-2"/>
                <w:sz w:val="22"/>
                <w:szCs w:val="22"/>
                <w:lang w:val="en-US"/>
              </w:rPr>
            </w:pPr>
            <w:r w:rsidRPr="00C90963">
              <w:rPr>
                <w:rFonts w:ascii="Arial Narrow" w:hAnsi="Arial Narrow" w:cs="Tahoma"/>
                <w:spacing w:val="-2"/>
                <w:sz w:val="22"/>
                <w:szCs w:val="22"/>
                <w:lang w:val="en-US"/>
              </w:rPr>
              <w:t>Key personnel of the enterprise on</w:t>
            </w:r>
            <w:r w:rsidRPr="00C90963">
              <w:rPr>
                <w:rFonts w:ascii="Arial Narrow" w:hAnsi="Arial Narrow" w:cs="Tahoma"/>
                <w:b/>
                <w:spacing w:val="-2"/>
                <w:sz w:val="22"/>
                <w:szCs w:val="22"/>
                <w:lang w:val="en-US"/>
              </w:rPr>
              <w:t xml:space="preserve"> three (03)</w:t>
            </w:r>
            <w:r w:rsidRPr="00C90963">
              <w:rPr>
                <w:rFonts w:ascii="Arial Narrow" w:hAnsi="Arial Narrow" w:cs="Tahoma"/>
                <w:spacing w:val="-2"/>
                <w:sz w:val="22"/>
                <w:szCs w:val="22"/>
                <w:lang w:val="en-US"/>
              </w:rPr>
              <w:t xml:space="preserve"> criteria ;</w:t>
            </w:r>
          </w:p>
          <w:p w14:paraId="5F568F11" w14:textId="77777777" w:rsidR="00C90963" w:rsidRPr="00C90963" w:rsidRDefault="00C90963" w:rsidP="00587D8F">
            <w:pPr>
              <w:numPr>
                <w:ilvl w:val="0"/>
                <w:numId w:val="22"/>
              </w:numPr>
              <w:tabs>
                <w:tab w:val="clear" w:pos="1440"/>
                <w:tab w:val="num" w:pos="851"/>
              </w:tabs>
              <w:spacing w:before="120"/>
              <w:ind w:left="2552" w:hanging="2126"/>
              <w:rPr>
                <w:rFonts w:ascii="Arial Narrow" w:hAnsi="Arial Narrow" w:cs="Tahoma"/>
                <w:spacing w:val="-2"/>
                <w:sz w:val="22"/>
                <w:szCs w:val="22"/>
                <w:lang w:val="en-US"/>
              </w:rPr>
            </w:pPr>
            <w:r w:rsidRPr="00C90963">
              <w:rPr>
                <w:rFonts w:ascii="Arial Narrow" w:hAnsi="Arial Narrow" w:cs="Tahoma"/>
                <w:spacing w:val="-2"/>
                <w:sz w:val="22"/>
                <w:szCs w:val="22"/>
                <w:lang w:val="en-US"/>
              </w:rPr>
              <w:t xml:space="preserve">The site equipment to be mobilized on </w:t>
            </w:r>
            <w:r w:rsidRPr="00C90963">
              <w:rPr>
                <w:rFonts w:ascii="Arial Narrow" w:hAnsi="Arial Narrow" w:cs="Tahoma"/>
                <w:b/>
                <w:spacing w:val="-2"/>
                <w:sz w:val="22"/>
                <w:szCs w:val="22"/>
                <w:lang w:val="en-US"/>
              </w:rPr>
              <w:t xml:space="preserve">five (05) </w:t>
            </w:r>
            <w:r w:rsidRPr="00C90963">
              <w:rPr>
                <w:rFonts w:ascii="Arial Narrow" w:hAnsi="Arial Narrow" w:cs="Tahoma"/>
                <w:spacing w:val="-2"/>
                <w:sz w:val="22"/>
                <w:szCs w:val="22"/>
                <w:lang w:val="en-US"/>
              </w:rPr>
              <w:t>criteria ;</w:t>
            </w:r>
          </w:p>
          <w:p w14:paraId="16BB6D53" w14:textId="77777777" w:rsidR="00C90963" w:rsidRPr="00C90963" w:rsidRDefault="00C90963" w:rsidP="00587D8F">
            <w:pPr>
              <w:numPr>
                <w:ilvl w:val="0"/>
                <w:numId w:val="22"/>
              </w:numPr>
              <w:tabs>
                <w:tab w:val="clear" w:pos="1440"/>
                <w:tab w:val="num" w:pos="851"/>
              </w:tabs>
              <w:spacing w:before="120"/>
              <w:ind w:left="2552" w:hanging="2126"/>
              <w:rPr>
                <w:rFonts w:ascii="Arial Narrow" w:hAnsi="Arial Narrow" w:cs="Tahoma"/>
                <w:spacing w:val="-2"/>
                <w:sz w:val="22"/>
                <w:szCs w:val="22"/>
                <w:lang w:val="en-US"/>
              </w:rPr>
            </w:pPr>
            <w:r w:rsidRPr="00C90963">
              <w:rPr>
                <w:rFonts w:ascii="Arial Narrow" w:hAnsi="Arial Narrow" w:cs="Tahoma"/>
                <w:spacing w:val="-2"/>
                <w:sz w:val="22"/>
                <w:szCs w:val="22"/>
                <w:lang w:val="en-US"/>
              </w:rPr>
              <w:t xml:space="preserve">The Enterprise references on </w:t>
            </w:r>
            <w:r w:rsidRPr="00C90963">
              <w:rPr>
                <w:rFonts w:ascii="Arial Narrow" w:hAnsi="Arial Narrow" w:cs="Tahoma"/>
                <w:b/>
                <w:spacing w:val="-2"/>
                <w:sz w:val="22"/>
                <w:szCs w:val="22"/>
                <w:lang w:val="en-US"/>
              </w:rPr>
              <w:t xml:space="preserve">two (02) </w:t>
            </w:r>
            <w:r w:rsidRPr="00C90963">
              <w:rPr>
                <w:rFonts w:ascii="Arial Narrow" w:hAnsi="Arial Narrow" w:cs="Tahoma"/>
                <w:spacing w:val="-2"/>
                <w:sz w:val="22"/>
                <w:szCs w:val="22"/>
                <w:lang w:val="en-US"/>
              </w:rPr>
              <w:t>criteria.</w:t>
            </w:r>
          </w:p>
          <w:p w14:paraId="2F5DBD14" w14:textId="77777777" w:rsidR="00C90963" w:rsidRPr="00C90963" w:rsidRDefault="00C90963" w:rsidP="00587D8F">
            <w:pPr>
              <w:pStyle w:val="NormalTahoma"/>
              <w:ind w:left="0" w:firstLine="0"/>
              <w:rPr>
                <w:rStyle w:val="shorttext"/>
                <w:rFonts w:ascii="Arial Narrow" w:hAnsi="Arial Narrow"/>
                <w:b/>
              </w:rPr>
            </w:pPr>
            <w:r w:rsidRPr="00C90963">
              <w:rPr>
                <w:rFonts w:ascii="Arial Narrow" w:hAnsi="Arial Narrow"/>
                <w:spacing w:val="-2"/>
                <w:sz w:val="22"/>
                <w:szCs w:val="22"/>
                <w:lang w:val="en-US"/>
              </w:rPr>
              <w:t xml:space="preserve">NB: A civil servant without any justification of </w:t>
            </w:r>
            <w:proofErr w:type="spellStart"/>
            <w:r w:rsidRPr="00C90963">
              <w:rPr>
                <w:rFonts w:ascii="Arial Narrow" w:hAnsi="Arial Narrow"/>
                <w:spacing w:val="-2"/>
                <w:sz w:val="22"/>
                <w:szCs w:val="22"/>
                <w:lang w:val="en-US"/>
              </w:rPr>
              <w:t>secondment</w:t>
            </w:r>
            <w:proofErr w:type="spellEnd"/>
            <w:r w:rsidRPr="00C90963">
              <w:rPr>
                <w:rFonts w:ascii="Arial Narrow" w:hAnsi="Arial Narrow"/>
                <w:spacing w:val="-2"/>
                <w:sz w:val="22"/>
                <w:szCs w:val="22"/>
                <w:lang w:val="en-US"/>
              </w:rPr>
              <w:t xml:space="preserve"> from the public service will not be evaluated;</w:t>
            </w:r>
          </w:p>
        </w:tc>
      </w:tr>
      <w:tr w:rsidR="00C90963" w:rsidRPr="00C90963" w14:paraId="2725215B" w14:textId="77777777" w:rsidTr="00C90963">
        <w:tc>
          <w:tcPr>
            <w:tcW w:w="900" w:type="dxa"/>
          </w:tcPr>
          <w:p w14:paraId="3175FFA1" w14:textId="77777777" w:rsidR="00C90963" w:rsidRPr="00C90963" w:rsidRDefault="00C90963" w:rsidP="00587D8F">
            <w:pPr>
              <w:pStyle w:val="NormalTahoma"/>
              <w:ind w:left="0" w:firstLine="0"/>
              <w:rPr>
                <w:rFonts w:ascii="Arial Narrow" w:hAnsi="Arial Narrow" w:cs="Arial"/>
                <w:b/>
              </w:rPr>
            </w:pPr>
          </w:p>
        </w:tc>
        <w:tc>
          <w:tcPr>
            <w:tcW w:w="9900" w:type="dxa"/>
            <w:gridSpan w:val="7"/>
          </w:tcPr>
          <w:p w14:paraId="16DC93F7" w14:textId="77777777" w:rsidR="00C90963" w:rsidRPr="00C90963" w:rsidRDefault="00C90963" w:rsidP="00587D8F">
            <w:pPr>
              <w:spacing w:before="120"/>
              <w:rPr>
                <w:rFonts w:ascii="Arial Narrow" w:hAnsi="Arial Narrow" w:cs="Tahoma"/>
                <w:b/>
                <w:u w:val="single"/>
                <w:lang w:val="en-US"/>
              </w:rPr>
            </w:pPr>
            <w:r w:rsidRPr="00C90963">
              <w:rPr>
                <w:rFonts w:ascii="Arial Narrow" w:hAnsi="Arial Narrow" w:cs="Tahoma"/>
                <w:b/>
                <w:u w:val="single"/>
                <w:lang w:val="en-US"/>
              </w:rPr>
              <w:t>EVALUATION GRILLE</w:t>
            </w:r>
          </w:p>
        </w:tc>
      </w:tr>
      <w:tr w:rsidR="00C90963" w:rsidRPr="00C90963" w14:paraId="05B46328" w14:textId="77777777" w:rsidTr="00C90963">
        <w:tc>
          <w:tcPr>
            <w:tcW w:w="900" w:type="dxa"/>
            <w:vAlign w:val="bottom"/>
          </w:tcPr>
          <w:p w14:paraId="567D637E"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I</w:t>
            </w:r>
          </w:p>
        </w:tc>
        <w:tc>
          <w:tcPr>
            <w:tcW w:w="9900" w:type="dxa"/>
            <w:gridSpan w:val="7"/>
          </w:tcPr>
          <w:p w14:paraId="235EC4E6"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Eliminatory Criteria</w:t>
            </w:r>
          </w:p>
        </w:tc>
      </w:tr>
      <w:tr w:rsidR="00C90963" w:rsidRPr="00C90963" w14:paraId="488A2F44" w14:textId="77777777" w:rsidTr="00774FC5">
        <w:trPr>
          <w:trHeight w:val="136"/>
        </w:trPr>
        <w:tc>
          <w:tcPr>
            <w:tcW w:w="1406" w:type="dxa"/>
            <w:gridSpan w:val="3"/>
          </w:tcPr>
          <w:p w14:paraId="744CA076" w14:textId="77777777" w:rsidR="00C90963" w:rsidRPr="00C90963" w:rsidRDefault="00C90963" w:rsidP="00587D8F">
            <w:pPr>
              <w:spacing w:before="120"/>
              <w:rPr>
                <w:rFonts w:ascii="Arial Narrow" w:hAnsi="Arial Narrow" w:cs="Tahoma"/>
                <w:b/>
                <w:vertAlign w:val="superscript"/>
                <w:lang w:val="en-US"/>
              </w:rPr>
            </w:pPr>
            <w:r w:rsidRPr="00C90963">
              <w:rPr>
                <w:rFonts w:ascii="Arial Narrow" w:hAnsi="Arial Narrow" w:cs="Tahoma"/>
                <w:b/>
                <w:lang w:val="en-US"/>
              </w:rPr>
              <w:t>N</w:t>
            </w:r>
            <w:r w:rsidRPr="00C90963">
              <w:rPr>
                <w:rFonts w:ascii="Arial Narrow" w:hAnsi="Arial Narrow" w:cs="Tahoma"/>
                <w:b/>
                <w:vertAlign w:val="superscript"/>
                <w:lang w:val="en-US"/>
              </w:rPr>
              <w:t>o</w:t>
            </w:r>
          </w:p>
        </w:tc>
        <w:tc>
          <w:tcPr>
            <w:tcW w:w="6379" w:type="dxa"/>
          </w:tcPr>
          <w:p w14:paraId="3AB4D224"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Description</w:t>
            </w:r>
          </w:p>
        </w:tc>
        <w:tc>
          <w:tcPr>
            <w:tcW w:w="2763" w:type="dxa"/>
            <w:gridSpan w:val="3"/>
          </w:tcPr>
          <w:p w14:paraId="45EE91E9"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val="restart"/>
          </w:tcPr>
          <w:p w14:paraId="6C606185" w14:textId="77777777" w:rsidR="00C90963" w:rsidRPr="00C90963" w:rsidRDefault="00C90963" w:rsidP="00587D8F">
            <w:pPr>
              <w:spacing w:before="120"/>
              <w:rPr>
                <w:rFonts w:ascii="Arial Narrow" w:hAnsi="Arial Narrow" w:cs="Tahoma"/>
                <w:b/>
                <w:lang w:val="en-US"/>
              </w:rPr>
            </w:pPr>
          </w:p>
        </w:tc>
      </w:tr>
      <w:tr w:rsidR="00C90963" w:rsidRPr="00C920E9" w14:paraId="60AD113A" w14:textId="77777777" w:rsidTr="00774FC5">
        <w:trPr>
          <w:trHeight w:val="136"/>
        </w:trPr>
        <w:tc>
          <w:tcPr>
            <w:tcW w:w="10548" w:type="dxa"/>
            <w:gridSpan w:val="7"/>
          </w:tcPr>
          <w:p w14:paraId="78441898" w14:textId="77777777" w:rsidR="00C90963" w:rsidRPr="00C90963" w:rsidRDefault="00C90963" w:rsidP="00481605">
            <w:pPr>
              <w:pStyle w:val="ListParagraph"/>
              <w:numPr>
                <w:ilvl w:val="0"/>
                <w:numId w:val="55"/>
              </w:numPr>
              <w:spacing w:before="120"/>
              <w:rPr>
                <w:rFonts w:ascii="Arial Narrow" w:hAnsi="Arial Narrow" w:cs="Tahoma"/>
                <w:b/>
                <w:lang w:val="en-US"/>
              </w:rPr>
            </w:pPr>
            <w:r w:rsidRPr="00C90963">
              <w:rPr>
                <w:rFonts w:ascii="Arial Narrow" w:hAnsi="Arial Narrow" w:cs="Tahoma"/>
                <w:b/>
                <w:sz w:val="22"/>
                <w:szCs w:val="22"/>
                <w:lang w:val="en-US"/>
              </w:rPr>
              <w:t>A -Eliminatory Criteria relative to the Administrative Documents</w:t>
            </w:r>
          </w:p>
        </w:tc>
        <w:tc>
          <w:tcPr>
            <w:tcW w:w="252" w:type="dxa"/>
            <w:vMerge/>
          </w:tcPr>
          <w:p w14:paraId="677077B4" w14:textId="77777777" w:rsidR="00C90963" w:rsidRPr="00C90963" w:rsidRDefault="00C90963" w:rsidP="00587D8F">
            <w:pPr>
              <w:spacing w:before="120"/>
              <w:rPr>
                <w:rFonts w:ascii="Arial Narrow" w:hAnsi="Arial Narrow" w:cs="Tahoma"/>
                <w:b/>
                <w:lang w:val="en-US"/>
              </w:rPr>
            </w:pPr>
          </w:p>
        </w:tc>
      </w:tr>
      <w:tr w:rsidR="00C90963" w:rsidRPr="00C90963" w14:paraId="5DEBEE23" w14:textId="77777777" w:rsidTr="00774FC5">
        <w:trPr>
          <w:trHeight w:val="136"/>
        </w:trPr>
        <w:tc>
          <w:tcPr>
            <w:tcW w:w="1406" w:type="dxa"/>
            <w:gridSpan w:val="3"/>
          </w:tcPr>
          <w:p w14:paraId="6A7AB9EE"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w:t>
            </w:r>
          </w:p>
        </w:tc>
        <w:tc>
          <w:tcPr>
            <w:tcW w:w="6379" w:type="dxa"/>
          </w:tcPr>
          <w:p w14:paraId="013BD3D4"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Absence during bid opening session of original copy of bid bond issued by a first-class financial </w:t>
            </w:r>
            <w:proofErr w:type="spellStart"/>
            <w:r w:rsidRPr="00C90963">
              <w:rPr>
                <w:rFonts w:ascii="Arial Narrow" w:hAnsi="Arial Narrow" w:cs="Tahoma"/>
                <w:bCs/>
                <w:lang w:val="en-US"/>
              </w:rPr>
              <w:t>organisation</w:t>
            </w:r>
            <w:proofErr w:type="spellEnd"/>
            <w:r w:rsidRPr="00C90963">
              <w:rPr>
                <w:rFonts w:ascii="Arial Narrow" w:hAnsi="Arial Narrow" w:cs="Tahoma"/>
                <w:bCs/>
                <w:lang w:val="en-US"/>
              </w:rPr>
              <w:t xml:space="preserve"> authorized by the Ministry of Finance to issue Bid Bonds within the framework of public Contracts;</w:t>
            </w:r>
          </w:p>
          <w:p w14:paraId="6F3A22DC"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u w:val="single"/>
                <w:lang w:val="en-US"/>
              </w:rPr>
              <w:t xml:space="preserve">NB: </w:t>
            </w:r>
            <w:r w:rsidRPr="00C90963">
              <w:rPr>
                <w:rFonts w:ascii="Arial Narrow" w:hAnsi="Arial Narrow" w:cs="Tahoma"/>
                <w:bCs/>
                <w:lang w:val="en-US"/>
              </w:rPr>
              <w:t>A bid bond produced but which doesn’t have any link with the current tender file is considered absent. A bid bond presented during the opening session is equally rejected.</w:t>
            </w:r>
          </w:p>
        </w:tc>
        <w:tc>
          <w:tcPr>
            <w:tcW w:w="2763" w:type="dxa"/>
            <w:gridSpan w:val="3"/>
          </w:tcPr>
          <w:p w14:paraId="245850A1"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6B19F57F" w14:textId="77777777" w:rsidR="00C90963" w:rsidRPr="00C90963" w:rsidRDefault="00C90963" w:rsidP="00587D8F">
            <w:pPr>
              <w:spacing w:before="120"/>
              <w:rPr>
                <w:rFonts w:ascii="Arial Narrow" w:hAnsi="Arial Narrow" w:cs="Tahoma"/>
                <w:b/>
                <w:lang w:val="en-US"/>
              </w:rPr>
            </w:pPr>
          </w:p>
        </w:tc>
      </w:tr>
      <w:tr w:rsidR="00C90963" w:rsidRPr="00C90963" w14:paraId="6EDD9F82" w14:textId="77777777" w:rsidTr="00774FC5">
        <w:trPr>
          <w:trHeight w:val="136"/>
        </w:trPr>
        <w:tc>
          <w:tcPr>
            <w:tcW w:w="1406" w:type="dxa"/>
            <w:gridSpan w:val="3"/>
          </w:tcPr>
          <w:p w14:paraId="3F1BAF39"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2</w:t>
            </w:r>
          </w:p>
        </w:tc>
        <w:tc>
          <w:tcPr>
            <w:tcW w:w="6379" w:type="dxa"/>
          </w:tcPr>
          <w:p w14:paraId="241DF6E0" w14:textId="14183E58" w:rsidR="00C90963" w:rsidRPr="00C90963" w:rsidRDefault="00C90963" w:rsidP="00587D8F">
            <w:pPr>
              <w:spacing w:before="120"/>
              <w:rPr>
                <w:rFonts w:ascii="Arial Narrow" w:hAnsi="Arial Narrow" w:cs="Tahoma"/>
                <w:b/>
                <w:lang w:val="en-US"/>
              </w:rPr>
            </w:pPr>
            <w:r w:rsidRPr="00C90963">
              <w:rPr>
                <w:rFonts w:ascii="Arial Narrow" w:hAnsi="Arial Narrow" w:cs="Tahoma"/>
                <w:bCs/>
                <w:lang w:val="en-US"/>
              </w:rPr>
              <w:t xml:space="preserve">Non-production within a period of 48 hours following the deposit of bids, of at least one Administrative document declared non-conform or absent during opening of </w:t>
            </w:r>
            <w:r w:rsidR="003D485E" w:rsidRPr="00C90963">
              <w:rPr>
                <w:rFonts w:ascii="Arial Narrow" w:hAnsi="Arial Narrow" w:cs="Tahoma"/>
                <w:bCs/>
                <w:lang w:val="en-US"/>
              </w:rPr>
              <w:t>bids (</w:t>
            </w:r>
            <w:r w:rsidRPr="00C90963">
              <w:rPr>
                <w:rFonts w:ascii="Arial Narrow" w:hAnsi="Arial Narrow" w:cs="Tahoma"/>
                <w:bCs/>
                <w:lang w:val="en-US"/>
              </w:rPr>
              <w:t>This does not apply for absence of bid bond).</w:t>
            </w:r>
          </w:p>
        </w:tc>
        <w:tc>
          <w:tcPr>
            <w:tcW w:w="2763" w:type="dxa"/>
            <w:gridSpan w:val="3"/>
          </w:tcPr>
          <w:p w14:paraId="2C94A8B2"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5E188CC7" w14:textId="77777777" w:rsidR="00C90963" w:rsidRPr="00C90963" w:rsidRDefault="00C90963" w:rsidP="00587D8F">
            <w:pPr>
              <w:spacing w:before="120"/>
              <w:rPr>
                <w:rFonts w:ascii="Arial Narrow" w:hAnsi="Arial Narrow" w:cs="Tahoma"/>
                <w:b/>
                <w:lang w:val="en-US"/>
              </w:rPr>
            </w:pPr>
          </w:p>
        </w:tc>
      </w:tr>
      <w:tr w:rsidR="00C90963" w:rsidRPr="00C920E9" w14:paraId="63E8F344" w14:textId="77777777" w:rsidTr="00774FC5">
        <w:trPr>
          <w:trHeight w:val="136"/>
        </w:trPr>
        <w:tc>
          <w:tcPr>
            <w:tcW w:w="10548" w:type="dxa"/>
            <w:gridSpan w:val="7"/>
          </w:tcPr>
          <w:p w14:paraId="473D29AC" w14:textId="77777777" w:rsidR="00C90963" w:rsidRPr="00C90963" w:rsidRDefault="00C90963" w:rsidP="00481605">
            <w:pPr>
              <w:pStyle w:val="ListParagraph"/>
              <w:numPr>
                <w:ilvl w:val="0"/>
                <w:numId w:val="56"/>
              </w:numPr>
              <w:spacing w:before="120"/>
              <w:rPr>
                <w:rFonts w:ascii="Arial Narrow" w:hAnsi="Arial Narrow" w:cs="Tahoma"/>
                <w:b/>
                <w:lang w:val="en-US"/>
              </w:rPr>
            </w:pPr>
            <w:r w:rsidRPr="00C90963">
              <w:rPr>
                <w:rFonts w:ascii="Arial Narrow" w:hAnsi="Arial Narrow" w:cs="Tahoma"/>
                <w:b/>
                <w:sz w:val="22"/>
                <w:szCs w:val="22"/>
                <w:lang w:val="en-US"/>
              </w:rPr>
              <w:t>B -Eliminatory Criteria relative to the Technical Bids</w:t>
            </w:r>
          </w:p>
        </w:tc>
        <w:tc>
          <w:tcPr>
            <w:tcW w:w="252" w:type="dxa"/>
            <w:vMerge/>
          </w:tcPr>
          <w:p w14:paraId="1074979C" w14:textId="77777777" w:rsidR="00C90963" w:rsidRPr="00C90963" w:rsidRDefault="00C90963" w:rsidP="00587D8F">
            <w:pPr>
              <w:spacing w:before="120"/>
              <w:rPr>
                <w:rFonts w:ascii="Arial Narrow" w:hAnsi="Arial Narrow" w:cs="Tahoma"/>
                <w:b/>
                <w:lang w:val="en-US"/>
              </w:rPr>
            </w:pPr>
          </w:p>
        </w:tc>
      </w:tr>
      <w:tr w:rsidR="00C90963" w:rsidRPr="00C90963" w14:paraId="2B6DA30A" w14:textId="77777777" w:rsidTr="00774FC5">
        <w:trPr>
          <w:trHeight w:val="136"/>
        </w:trPr>
        <w:tc>
          <w:tcPr>
            <w:tcW w:w="1406" w:type="dxa"/>
            <w:gridSpan w:val="3"/>
          </w:tcPr>
          <w:p w14:paraId="7AC96F5C"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3</w:t>
            </w:r>
          </w:p>
        </w:tc>
        <w:tc>
          <w:tcPr>
            <w:tcW w:w="7342" w:type="dxa"/>
            <w:gridSpan w:val="2"/>
          </w:tcPr>
          <w:p w14:paraId="1CC21FB3" w14:textId="0C24A2B8"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Absence of the declaration by the bidder attesting that the latter has not abandoned any contract within the last </w:t>
            </w:r>
            <w:r w:rsidR="003D485E" w:rsidRPr="00C90963">
              <w:rPr>
                <w:rFonts w:ascii="Arial Narrow" w:hAnsi="Arial Narrow" w:cs="Tahoma"/>
                <w:bCs/>
                <w:lang w:val="en-US"/>
              </w:rPr>
              <w:t>three (</w:t>
            </w:r>
            <w:r w:rsidRPr="00C90963">
              <w:rPr>
                <w:rFonts w:ascii="Arial Narrow" w:hAnsi="Arial Narrow" w:cs="Tahoma"/>
                <w:bCs/>
                <w:lang w:val="en-US"/>
              </w:rPr>
              <w:t>03) years, and that he does not future in in the list of non-</w:t>
            </w:r>
            <w:proofErr w:type="spellStart"/>
            <w:r w:rsidRPr="00C90963">
              <w:rPr>
                <w:rFonts w:ascii="Arial Narrow" w:hAnsi="Arial Narrow" w:cs="Tahoma"/>
                <w:bCs/>
                <w:lang w:val="en-US"/>
              </w:rPr>
              <w:t>performant</w:t>
            </w:r>
            <w:proofErr w:type="spellEnd"/>
            <w:r w:rsidRPr="00C90963">
              <w:rPr>
                <w:rFonts w:ascii="Arial Narrow" w:hAnsi="Arial Narrow" w:cs="Tahoma"/>
                <w:bCs/>
                <w:lang w:val="en-US"/>
              </w:rPr>
              <w:t xml:space="preserve"> companies established by MINMAP.</w:t>
            </w:r>
          </w:p>
        </w:tc>
        <w:tc>
          <w:tcPr>
            <w:tcW w:w="1800" w:type="dxa"/>
            <w:gridSpan w:val="2"/>
          </w:tcPr>
          <w:p w14:paraId="5E46D27E"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5E061C04" w14:textId="77777777" w:rsidR="00C90963" w:rsidRPr="00C90963" w:rsidRDefault="00C90963" w:rsidP="00587D8F">
            <w:pPr>
              <w:spacing w:before="120"/>
              <w:rPr>
                <w:rFonts w:ascii="Arial Narrow" w:hAnsi="Arial Narrow" w:cs="Tahoma"/>
                <w:b/>
                <w:lang w:val="en-US"/>
              </w:rPr>
            </w:pPr>
          </w:p>
        </w:tc>
      </w:tr>
      <w:tr w:rsidR="00C90963" w:rsidRPr="00C90963" w14:paraId="06C692C4" w14:textId="77777777" w:rsidTr="00774FC5">
        <w:trPr>
          <w:trHeight w:val="136"/>
        </w:trPr>
        <w:tc>
          <w:tcPr>
            <w:tcW w:w="1406" w:type="dxa"/>
            <w:gridSpan w:val="3"/>
          </w:tcPr>
          <w:p w14:paraId="28148B74"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4</w:t>
            </w:r>
          </w:p>
        </w:tc>
        <w:tc>
          <w:tcPr>
            <w:tcW w:w="7342" w:type="dxa"/>
            <w:gridSpan w:val="2"/>
          </w:tcPr>
          <w:p w14:paraId="3736AC4B"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Absence of integrity chart dated and signed.</w:t>
            </w:r>
          </w:p>
        </w:tc>
        <w:tc>
          <w:tcPr>
            <w:tcW w:w="1800" w:type="dxa"/>
            <w:gridSpan w:val="2"/>
          </w:tcPr>
          <w:p w14:paraId="477C9A34"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12349862" w14:textId="77777777" w:rsidR="00C90963" w:rsidRPr="00C90963" w:rsidRDefault="00C90963" w:rsidP="00587D8F">
            <w:pPr>
              <w:spacing w:before="120"/>
              <w:rPr>
                <w:rFonts w:ascii="Arial Narrow" w:hAnsi="Arial Narrow" w:cs="Tahoma"/>
                <w:b/>
                <w:lang w:val="en-US"/>
              </w:rPr>
            </w:pPr>
          </w:p>
        </w:tc>
      </w:tr>
      <w:tr w:rsidR="00C90963" w:rsidRPr="00C90963" w14:paraId="145D33E9" w14:textId="77777777" w:rsidTr="00774FC5">
        <w:trPr>
          <w:trHeight w:val="136"/>
        </w:trPr>
        <w:tc>
          <w:tcPr>
            <w:tcW w:w="1406" w:type="dxa"/>
            <w:gridSpan w:val="3"/>
          </w:tcPr>
          <w:p w14:paraId="0AF90E4C"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5</w:t>
            </w:r>
          </w:p>
        </w:tc>
        <w:tc>
          <w:tcPr>
            <w:tcW w:w="7342" w:type="dxa"/>
            <w:gridSpan w:val="2"/>
          </w:tcPr>
          <w:p w14:paraId="0FA629B7"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Absence of declaration on the engagement to respect environmental clauses;</w:t>
            </w:r>
          </w:p>
        </w:tc>
        <w:tc>
          <w:tcPr>
            <w:tcW w:w="1800" w:type="dxa"/>
            <w:gridSpan w:val="2"/>
          </w:tcPr>
          <w:p w14:paraId="749B1C7B"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7DA09410" w14:textId="77777777" w:rsidR="00C90963" w:rsidRPr="00C90963" w:rsidRDefault="00C90963" w:rsidP="00587D8F">
            <w:pPr>
              <w:spacing w:before="120"/>
              <w:rPr>
                <w:rFonts w:ascii="Arial Narrow" w:hAnsi="Arial Narrow" w:cs="Tahoma"/>
                <w:b/>
                <w:lang w:val="en-US"/>
              </w:rPr>
            </w:pPr>
          </w:p>
        </w:tc>
      </w:tr>
      <w:tr w:rsidR="00C90963" w:rsidRPr="00C90963" w14:paraId="46B14508" w14:textId="77777777" w:rsidTr="00774FC5">
        <w:trPr>
          <w:trHeight w:val="136"/>
        </w:trPr>
        <w:tc>
          <w:tcPr>
            <w:tcW w:w="1406" w:type="dxa"/>
            <w:gridSpan w:val="3"/>
          </w:tcPr>
          <w:p w14:paraId="569D1C21"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6</w:t>
            </w:r>
          </w:p>
        </w:tc>
        <w:tc>
          <w:tcPr>
            <w:tcW w:w="7342" w:type="dxa"/>
            <w:gridSpan w:val="2"/>
          </w:tcPr>
          <w:p w14:paraId="644CF773" w14:textId="2BFC4F42"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Absence of financial capacity drafted with respect to the COBAC model issued by </w:t>
            </w:r>
            <w:r w:rsidRPr="00C90963">
              <w:rPr>
                <w:rFonts w:ascii="Arial Narrow" w:hAnsi="Arial Narrow" w:cs="Tahoma"/>
                <w:bCs/>
                <w:lang w:val="en-US"/>
              </w:rPr>
              <w:lastRenderedPageBreak/>
              <w:t xml:space="preserve">first class bank approved by the Minister of Finance of </w:t>
            </w:r>
            <w:r w:rsidR="003D485E" w:rsidRPr="00C90963">
              <w:rPr>
                <w:rFonts w:ascii="Arial Narrow" w:hAnsi="Arial Narrow" w:cs="Tahoma"/>
                <w:bCs/>
                <w:lang w:val="en-US"/>
              </w:rPr>
              <w:t>at least</w:t>
            </w:r>
            <w:r w:rsidRPr="00C90963">
              <w:rPr>
                <w:rFonts w:ascii="Arial Narrow" w:hAnsi="Arial Narrow" w:cs="Tahoma"/>
                <w:bCs/>
                <w:lang w:val="en-US"/>
              </w:rPr>
              <w:t>;</w:t>
            </w:r>
          </w:p>
          <w:tbl>
            <w:tblPr>
              <w:tblStyle w:val="TableGrid"/>
              <w:tblW w:w="7083" w:type="dxa"/>
              <w:tblLayout w:type="fixed"/>
              <w:tblLook w:val="04A0" w:firstRow="1" w:lastRow="0" w:firstColumn="1" w:lastColumn="0" w:noHBand="0" w:noVBand="1"/>
            </w:tblPr>
            <w:tblGrid>
              <w:gridCol w:w="597"/>
              <w:gridCol w:w="3509"/>
              <w:gridCol w:w="2977"/>
            </w:tblGrid>
            <w:tr w:rsidR="00C90963" w:rsidRPr="00C90963" w14:paraId="1E3CB9EF" w14:textId="77777777" w:rsidTr="00646696">
              <w:trPr>
                <w:trHeight w:val="396"/>
              </w:trPr>
              <w:tc>
                <w:tcPr>
                  <w:tcW w:w="597" w:type="dxa"/>
                </w:tcPr>
                <w:p w14:paraId="77BDF255"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vertAlign w:val="superscript"/>
                      <w:lang w:val="en-US"/>
                    </w:rPr>
                  </w:pPr>
                  <w:r w:rsidRPr="00C90963">
                    <w:rPr>
                      <w:rFonts w:ascii="Arial Narrow" w:hAnsi="Arial Narrow" w:cs="Tahoma"/>
                      <w:bCs/>
                      <w:lang w:val="en-US"/>
                    </w:rPr>
                    <w:t>N</w:t>
                  </w:r>
                  <w:r w:rsidRPr="00C90963">
                    <w:rPr>
                      <w:rFonts w:ascii="Arial Narrow" w:hAnsi="Arial Narrow" w:cs="Tahoma"/>
                      <w:bCs/>
                      <w:vertAlign w:val="superscript"/>
                      <w:lang w:val="en-US"/>
                    </w:rPr>
                    <w:t>o</w:t>
                  </w:r>
                </w:p>
              </w:tc>
              <w:tc>
                <w:tcPr>
                  <w:tcW w:w="3509" w:type="dxa"/>
                </w:tcPr>
                <w:p w14:paraId="4D0694E0"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lang w:val="en-US"/>
                    </w:rPr>
                  </w:pPr>
                  <w:r w:rsidRPr="00C90963">
                    <w:rPr>
                      <w:rFonts w:ascii="Arial Narrow" w:hAnsi="Arial Narrow" w:cs="Tahoma"/>
                      <w:bCs/>
                      <w:lang w:val="en-US"/>
                    </w:rPr>
                    <w:t xml:space="preserve">Amount in figures </w:t>
                  </w:r>
                  <w:proofErr w:type="spellStart"/>
                  <w:r w:rsidRPr="00C90963">
                    <w:rPr>
                      <w:rFonts w:ascii="Arial Narrow" w:hAnsi="Arial Narrow" w:cs="Tahoma"/>
                      <w:bCs/>
                      <w:lang w:val="en-US"/>
                    </w:rPr>
                    <w:t>Fcfa</w:t>
                  </w:r>
                  <w:proofErr w:type="spellEnd"/>
                </w:p>
              </w:tc>
              <w:tc>
                <w:tcPr>
                  <w:tcW w:w="2977" w:type="dxa"/>
                </w:tcPr>
                <w:p w14:paraId="108A21BB"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lang w:val="en-US"/>
                    </w:rPr>
                  </w:pPr>
                  <w:r w:rsidRPr="00C90963">
                    <w:rPr>
                      <w:rFonts w:ascii="Arial Narrow" w:hAnsi="Arial Narrow" w:cs="Tahoma"/>
                      <w:bCs/>
                      <w:lang w:val="en-US"/>
                    </w:rPr>
                    <w:t xml:space="preserve">Amount in Words </w:t>
                  </w:r>
                  <w:proofErr w:type="spellStart"/>
                  <w:r w:rsidRPr="00C90963">
                    <w:rPr>
                      <w:rFonts w:ascii="Arial Narrow" w:hAnsi="Arial Narrow" w:cs="Tahoma"/>
                      <w:bCs/>
                      <w:lang w:val="en-US"/>
                    </w:rPr>
                    <w:t>Fcfa</w:t>
                  </w:r>
                  <w:proofErr w:type="spellEnd"/>
                </w:p>
              </w:tc>
            </w:tr>
            <w:tr w:rsidR="00C90963" w:rsidRPr="00C90963" w14:paraId="4E7103C3" w14:textId="77777777" w:rsidTr="00646696">
              <w:trPr>
                <w:trHeight w:val="396"/>
              </w:trPr>
              <w:tc>
                <w:tcPr>
                  <w:tcW w:w="597" w:type="dxa"/>
                </w:tcPr>
                <w:p w14:paraId="1AB5C5BE" w14:textId="77777777" w:rsidR="00C90963" w:rsidRPr="00C90963" w:rsidRDefault="00C90963" w:rsidP="00340D95">
                  <w:pPr>
                    <w:pStyle w:val="ListParagraph"/>
                    <w:framePr w:hSpace="180" w:wrap="around" w:vAnchor="text" w:hAnchor="margin" w:xAlign="center" w:y="-52"/>
                    <w:spacing w:before="120"/>
                    <w:ind w:left="0"/>
                    <w:rPr>
                      <w:rFonts w:ascii="Arial Narrow" w:hAnsi="Arial Narrow" w:cs="Tahoma"/>
                      <w:bCs/>
                      <w:lang w:val="en-US"/>
                    </w:rPr>
                  </w:pPr>
                  <w:r w:rsidRPr="00C90963">
                    <w:rPr>
                      <w:rFonts w:ascii="Arial Narrow" w:hAnsi="Arial Narrow" w:cs="Tahoma"/>
                      <w:bCs/>
                      <w:lang w:val="en-US"/>
                    </w:rPr>
                    <w:t>1</w:t>
                  </w:r>
                </w:p>
              </w:tc>
              <w:tc>
                <w:tcPr>
                  <w:tcW w:w="3509" w:type="dxa"/>
                </w:tcPr>
                <w:p w14:paraId="4A6FBB2D" w14:textId="1F37B007" w:rsidR="00C90963" w:rsidRPr="00C90963" w:rsidRDefault="00693C8F" w:rsidP="00340D95">
                  <w:pPr>
                    <w:pStyle w:val="ListParagraph"/>
                    <w:framePr w:hSpace="180" w:wrap="around" w:vAnchor="text" w:hAnchor="margin" w:xAlign="center" w:y="-52"/>
                    <w:spacing w:before="120"/>
                    <w:ind w:left="0"/>
                    <w:rPr>
                      <w:rFonts w:ascii="Arial Narrow" w:hAnsi="Arial Narrow" w:cs="Tahoma"/>
                      <w:bCs/>
                      <w:lang w:val="en-US"/>
                    </w:rPr>
                  </w:pPr>
                  <w:r>
                    <w:rPr>
                      <w:rFonts w:ascii="Arial Narrow" w:hAnsi="Arial Narrow" w:cs="Tahoma"/>
                      <w:bCs/>
                      <w:lang w:val="en-US"/>
                    </w:rPr>
                    <w:t>8</w:t>
                  </w:r>
                  <w:r w:rsidR="00646696">
                    <w:rPr>
                      <w:rFonts w:ascii="Arial Narrow" w:hAnsi="Arial Narrow" w:cs="Tahoma"/>
                      <w:bCs/>
                      <w:lang w:val="en-US"/>
                    </w:rPr>
                    <w:t>5</w:t>
                  </w:r>
                  <w:r w:rsidR="00C90963" w:rsidRPr="00C90963">
                    <w:rPr>
                      <w:rFonts w:ascii="Arial Narrow" w:hAnsi="Arial Narrow" w:cs="Tahoma"/>
                      <w:bCs/>
                      <w:lang w:val="en-US"/>
                    </w:rPr>
                    <w:t>,000,000</w:t>
                  </w:r>
                </w:p>
              </w:tc>
              <w:tc>
                <w:tcPr>
                  <w:tcW w:w="2977" w:type="dxa"/>
                </w:tcPr>
                <w:p w14:paraId="3B6C8D2E" w14:textId="1D0D2A6D" w:rsidR="00C90963" w:rsidRPr="00C90963" w:rsidRDefault="00693C8F" w:rsidP="00340D95">
                  <w:pPr>
                    <w:pStyle w:val="ListParagraph"/>
                    <w:framePr w:hSpace="180" w:wrap="around" w:vAnchor="text" w:hAnchor="margin" w:xAlign="center" w:y="-52"/>
                    <w:spacing w:before="120"/>
                    <w:ind w:left="0"/>
                    <w:rPr>
                      <w:rFonts w:ascii="Arial Narrow" w:hAnsi="Arial Narrow" w:cs="Tahoma"/>
                      <w:bCs/>
                      <w:lang w:val="en-US"/>
                    </w:rPr>
                  </w:pPr>
                  <w:r>
                    <w:rPr>
                      <w:rFonts w:ascii="Arial Narrow" w:hAnsi="Arial Narrow" w:cs="Tahoma"/>
                      <w:bCs/>
                      <w:lang w:val="en-US"/>
                    </w:rPr>
                    <w:t>Eighty</w:t>
                  </w:r>
                  <w:r w:rsidR="00646696">
                    <w:rPr>
                      <w:rFonts w:ascii="Arial Narrow" w:hAnsi="Arial Narrow" w:cs="Tahoma"/>
                      <w:bCs/>
                      <w:lang w:val="en-US"/>
                    </w:rPr>
                    <w:t xml:space="preserve"> Five </w:t>
                  </w:r>
                  <w:r w:rsidR="00C90963" w:rsidRPr="00C90963">
                    <w:rPr>
                      <w:rFonts w:ascii="Arial Narrow" w:hAnsi="Arial Narrow" w:cs="Tahoma"/>
                      <w:bCs/>
                      <w:lang w:val="en-US"/>
                    </w:rPr>
                    <w:t xml:space="preserve"> Million </w:t>
                  </w:r>
                </w:p>
              </w:tc>
            </w:tr>
          </w:tbl>
          <w:p w14:paraId="60AA38D0" w14:textId="77777777" w:rsidR="00C90963" w:rsidRPr="00C90963" w:rsidRDefault="00C90963" w:rsidP="00587D8F">
            <w:pPr>
              <w:spacing w:before="120"/>
              <w:rPr>
                <w:rFonts w:ascii="Arial Narrow" w:hAnsi="Arial Narrow" w:cs="Tahoma"/>
                <w:bCs/>
                <w:lang w:val="en-US"/>
              </w:rPr>
            </w:pPr>
          </w:p>
        </w:tc>
        <w:tc>
          <w:tcPr>
            <w:tcW w:w="1800" w:type="dxa"/>
            <w:gridSpan w:val="2"/>
          </w:tcPr>
          <w:p w14:paraId="7D526FC1"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lastRenderedPageBreak/>
              <w:t>Yes/No</w:t>
            </w:r>
          </w:p>
        </w:tc>
        <w:tc>
          <w:tcPr>
            <w:tcW w:w="252" w:type="dxa"/>
            <w:vMerge/>
          </w:tcPr>
          <w:p w14:paraId="5E964A67" w14:textId="77777777" w:rsidR="00C90963" w:rsidRPr="00C90963" w:rsidRDefault="00C90963" w:rsidP="00587D8F">
            <w:pPr>
              <w:spacing w:before="120"/>
              <w:rPr>
                <w:rFonts w:ascii="Arial Narrow" w:hAnsi="Arial Narrow" w:cs="Tahoma"/>
                <w:b/>
                <w:lang w:val="en-US"/>
              </w:rPr>
            </w:pPr>
          </w:p>
        </w:tc>
      </w:tr>
      <w:tr w:rsidR="00C90963" w:rsidRPr="00C90963" w14:paraId="5D6B60EC" w14:textId="77777777" w:rsidTr="00774FC5">
        <w:trPr>
          <w:trHeight w:val="136"/>
        </w:trPr>
        <w:tc>
          <w:tcPr>
            <w:tcW w:w="1406" w:type="dxa"/>
            <w:gridSpan w:val="3"/>
          </w:tcPr>
          <w:p w14:paraId="19B2282A"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lastRenderedPageBreak/>
              <w:t>7</w:t>
            </w:r>
          </w:p>
        </w:tc>
        <w:tc>
          <w:tcPr>
            <w:tcW w:w="7342" w:type="dxa"/>
            <w:gridSpan w:val="2"/>
          </w:tcPr>
          <w:p w14:paraId="62BB8815"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Did not validate 2/3 of the essential criteria and obligatorily the equipment criteria;</w:t>
            </w:r>
          </w:p>
        </w:tc>
        <w:tc>
          <w:tcPr>
            <w:tcW w:w="1800" w:type="dxa"/>
            <w:gridSpan w:val="2"/>
          </w:tcPr>
          <w:p w14:paraId="4F6069A4"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40C19484" w14:textId="77777777" w:rsidR="00C90963" w:rsidRPr="00C90963" w:rsidRDefault="00C90963" w:rsidP="00587D8F">
            <w:pPr>
              <w:spacing w:before="120"/>
              <w:rPr>
                <w:rFonts w:ascii="Arial Narrow" w:hAnsi="Arial Narrow" w:cs="Tahoma"/>
                <w:b/>
                <w:lang w:val="en-US"/>
              </w:rPr>
            </w:pPr>
          </w:p>
        </w:tc>
      </w:tr>
      <w:tr w:rsidR="00C90963" w:rsidRPr="00C90963" w14:paraId="47DF1B3A" w14:textId="77777777" w:rsidTr="00774FC5">
        <w:trPr>
          <w:trHeight w:val="136"/>
        </w:trPr>
        <w:tc>
          <w:tcPr>
            <w:tcW w:w="1406" w:type="dxa"/>
            <w:gridSpan w:val="3"/>
          </w:tcPr>
          <w:p w14:paraId="7B7216D2"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8</w:t>
            </w:r>
          </w:p>
        </w:tc>
        <w:tc>
          <w:tcPr>
            <w:tcW w:w="7342" w:type="dxa"/>
            <w:gridSpan w:val="2"/>
          </w:tcPr>
          <w:p w14:paraId="62E2755E"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Did not have the minimum required equipment </w:t>
            </w:r>
          </w:p>
          <w:p w14:paraId="13006772" w14:textId="77777777" w:rsidR="00C90963" w:rsidRPr="00C90963" w:rsidRDefault="00C90963" w:rsidP="00481605">
            <w:pPr>
              <w:pStyle w:val="ListParagraph"/>
              <w:numPr>
                <w:ilvl w:val="0"/>
                <w:numId w:val="33"/>
              </w:numPr>
              <w:rPr>
                <w:rFonts w:ascii="Arial Narrow" w:hAnsi="Arial Narrow" w:cs="Tahoma"/>
                <w:bCs/>
                <w:lang w:val="en-US"/>
              </w:rPr>
            </w:pPr>
            <w:r w:rsidRPr="00C90963">
              <w:rPr>
                <w:rFonts w:ascii="Arial Narrow" w:hAnsi="Arial Narrow" w:cs="Tahoma"/>
                <w:bCs/>
                <w:lang w:val="en-US"/>
              </w:rPr>
              <w:t>A dump Truck</w:t>
            </w:r>
          </w:p>
          <w:p w14:paraId="118D4906" w14:textId="0DACBCC5" w:rsidR="00C90963" w:rsidRPr="00C90963" w:rsidRDefault="00AB713E" w:rsidP="00481605">
            <w:pPr>
              <w:pStyle w:val="ListParagraph"/>
              <w:numPr>
                <w:ilvl w:val="0"/>
                <w:numId w:val="33"/>
              </w:numPr>
              <w:rPr>
                <w:rFonts w:ascii="Arial Narrow" w:hAnsi="Arial Narrow" w:cs="Tahoma"/>
                <w:bCs/>
                <w:lang w:val="en-US"/>
              </w:rPr>
            </w:pPr>
            <w:r>
              <w:rPr>
                <w:rFonts w:ascii="Arial Narrow" w:hAnsi="Arial Narrow" w:cs="Tahoma"/>
                <w:bCs/>
                <w:lang w:val="en-US"/>
              </w:rPr>
              <w:t>C</w:t>
            </w:r>
            <w:r w:rsidR="002A51C3">
              <w:rPr>
                <w:rFonts w:ascii="Arial Narrow" w:hAnsi="Arial Narrow" w:cs="Tahoma"/>
                <w:bCs/>
                <w:lang w:val="en-US"/>
              </w:rPr>
              <w:t>oncrete Mixer</w:t>
            </w:r>
          </w:p>
          <w:p w14:paraId="74371F07" w14:textId="5248F559" w:rsidR="00C90963" w:rsidRPr="00C90963" w:rsidRDefault="002A51C3" w:rsidP="00481605">
            <w:pPr>
              <w:pStyle w:val="ListParagraph"/>
              <w:numPr>
                <w:ilvl w:val="0"/>
                <w:numId w:val="33"/>
              </w:numPr>
              <w:rPr>
                <w:rFonts w:ascii="Arial Narrow" w:hAnsi="Arial Narrow" w:cs="Tahoma"/>
                <w:bCs/>
                <w:lang w:val="en-US"/>
              </w:rPr>
            </w:pPr>
            <w:r>
              <w:rPr>
                <w:rFonts w:ascii="Arial Narrow" w:hAnsi="Arial Narrow" w:cs="Tahoma"/>
                <w:bCs/>
                <w:lang w:val="en-US"/>
              </w:rPr>
              <w:t>C</w:t>
            </w:r>
            <w:r w:rsidR="00C90963" w:rsidRPr="00C90963">
              <w:rPr>
                <w:rFonts w:ascii="Arial Narrow" w:hAnsi="Arial Narrow" w:cs="Tahoma"/>
                <w:bCs/>
                <w:lang w:val="en-US"/>
              </w:rPr>
              <w:t>oncrete Vibrators</w:t>
            </w:r>
          </w:p>
          <w:p w14:paraId="1575B850" w14:textId="1B13C8D2" w:rsidR="00C90963" w:rsidRPr="00C90963" w:rsidRDefault="00AB713E" w:rsidP="00481605">
            <w:pPr>
              <w:pStyle w:val="ListParagraph"/>
              <w:numPr>
                <w:ilvl w:val="0"/>
                <w:numId w:val="33"/>
              </w:numPr>
              <w:rPr>
                <w:rFonts w:ascii="Arial Narrow" w:hAnsi="Arial Narrow" w:cs="Tahoma"/>
                <w:bCs/>
                <w:lang w:val="en-US"/>
              </w:rPr>
            </w:pPr>
            <w:r>
              <w:rPr>
                <w:rFonts w:ascii="Arial Narrow" w:hAnsi="Arial Narrow" w:cs="Tahoma"/>
                <w:bCs/>
                <w:lang w:val="en-US"/>
              </w:rPr>
              <w:t>M</w:t>
            </w:r>
            <w:r w:rsidR="002A51C3">
              <w:rPr>
                <w:rFonts w:ascii="Arial Narrow" w:hAnsi="Arial Narrow" w:cs="Tahoma"/>
                <w:bCs/>
                <w:lang w:val="en-US"/>
              </w:rPr>
              <w:t>anual compactor</w:t>
            </w:r>
          </w:p>
          <w:p w14:paraId="602C85C4" w14:textId="77777777" w:rsidR="00C90963" w:rsidRPr="00C90963" w:rsidRDefault="00C90963" w:rsidP="00481605">
            <w:pPr>
              <w:pStyle w:val="ListParagraph"/>
              <w:numPr>
                <w:ilvl w:val="0"/>
                <w:numId w:val="33"/>
              </w:numPr>
              <w:rPr>
                <w:rFonts w:ascii="Arial Narrow" w:hAnsi="Arial Narrow" w:cs="Tahoma"/>
                <w:bCs/>
                <w:lang w:val="en-US"/>
              </w:rPr>
            </w:pPr>
            <w:r w:rsidRPr="00C90963">
              <w:rPr>
                <w:rFonts w:ascii="Arial Narrow" w:hAnsi="Arial Narrow" w:cs="Tahoma"/>
                <w:bCs/>
                <w:lang w:val="en-US"/>
              </w:rPr>
              <w:t>A Pick Up 4 x 4</w:t>
            </w:r>
          </w:p>
        </w:tc>
        <w:tc>
          <w:tcPr>
            <w:tcW w:w="1800" w:type="dxa"/>
            <w:gridSpan w:val="2"/>
          </w:tcPr>
          <w:p w14:paraId="2714A398" w14:textId="77777777" w:rsidR="00C90963" w:rsidRPr="00C90963" w:rsidRDefault="00C90963" w:rsidP="00587D8F">
            <w:pPr>
              <w:spacing w:before="120"/>
              <w:rPr>
                <w:rFonts w:ascii="Arial Narrow" w:hAnsi="Arial Narrow" w:cs="Tahoma"/>
                <w:b/>
                <w:lang w:val="en-US"/>
              </w:rPr>
            </w:pPr>
          </w:p>
        </w:tc>
        <w:tc>
          <w:tcPr>
            <w:tcW w:w="252" w:type="dxa"/>
            <w:vMerge/>
          </w:tcPr>
          <w:p w14:paraId="5DD4CD91" w14:textId="77777777" w:rsidR="00C90963" w:rsidRPr="00C90963" w:rsidRDefault="00C90963" w:rsidP="00587D8F">
            <w:pPr>
              <w:spacing w:before="120"/>
              <w:rPr>
                <w:rFonts w:ascii="Arial Narrow" w:hAnsi="Arial Narrow" w:cs="Tahoma"/>
                <w:b/>
                <w:lang w:val="en-US"/>
              </w:rPr>
            </w:pPr>
          </w:p>
        </w:tc>
      </w:tr>
      <w:tr w:rsidR="00C90963" w:rsidRPr="00C90963" w14:paraId="299D1BF5" w14:textId="77777777" w:rsidTr="00774FC5">
        <w:trPr>
          <w:trHeight w:val="136"/>
        </w:trPr>
        <w:tc>
          <w:tcPr>
            <w:tcW w:w="1406" w:type="dxa"/>
            <w:gridSpan w:val="3"/>
          </w:tcPr>
          <w:p w14:paraId="55245AF5"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9</w:t>
            </w:r>
          </w:p>
        </w:tc>
        <w:tc>
          <w:tcPr>
            <w:tcW w:w="7342" w:type="dxa"/>
            <w:gridSpan w:val="2"/>
          </w:tcPr>
          <w:p w14:paraId="6EC24F81"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Absence of attestation of site visit dated, stamped and signed by the bidder;</w:t>
            </w:r>
          </w:p>
        </w:tc>
        <w:tc>
          <w:tcPr>
            <w:tcW w:w="1800" w:type="dxa"/>
            <w:gridSpan w:val="2"/>
          </w:tcPr>
          <w:p w14:paraId="2F70F449"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1B586811" w14:textId="77777777" w:rsidR="00C90963" w:rsidRPr="00C90963" w:rsidRDefault="00C90963" w:rsidP="00587D8F">
            <w:pPr>
              <w:spacing w:before="120"/>
              <w:rPr>
                <w:rFonts w:ascii="Arial Narrow" w:hAnsi="Arial Narrow" w:cs="Tahoma"/>
                <w:b/>
                <w:lang w:val="en-US"/>
              </w:rPr>
            </w:pPr>
          </w:p>
        </w:tc>
      </w:tr>
      <w:tr w:rsidR="00C90963" w:rsidRPr="00C90963" w14:paraId="741D8267" w14:textId="77777777" w:rsidTr="00774FC5">
        <w:trPr>
          <w:trHeight w:val="136"/>
        </w:trPr>
        <w:tc>
          <w:tcPr>
            <w:tcW w:w="1406" w:type="dxa"/>
            <w:gridSpan w:val="3"/>
          </w:tcPr>
          <w:p w14:paraId="0B46604C"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10</w:t>
            </w:r>
          </w:p>
        </w:tc>
        <w:tc>
          <w:tcPr>
            <w:tcW w:w="7342" w:type="dxa"/>
            <w:gridSpan w:val="2"/>
          </w:tcPr>
          <w:p w14:paraId="25E8F25E" w14:textId="664D2426" w:rsidR="00C90963" w:rsidRPr="00C90963" w:rsidRDefault="00C90963" w:rsidP="00593B5D">
            <w:pPr>
              <w:spacing w:before="120"/>
              <w:rPr>
                <w:rFonts w:ascii="Arial Narrow" w:hAnsi="Arial Narrow" w:cs="Tahoma"/>
                <w:bCs/>
                <w:lang w:val="en-US"/>
              </w:rPr>
            </w:pPr>
            <w:r w:rsidRPr="00C90963">
              <w:rPr>
                <w:rFonts w:ascii="Arial Narrow" w:hAnsi="Arial Narrow" w:cs="Tahoma"/>
                <w:bCs/>
                <w:lang w:val="en-US"/>
              </w:rPr>
              <w:t xml:space="preserve">The bidder has to proof his references in the execution of engineering structures for the last five (05) years (2020-2025) with Contract Amount equal or more than </w:t>
            </w:r>
            <w:r w:rsidR="00593B5D">
              <w:rPr>
                <w:rFonts w:ascii="Arial Narrow" w:hAnsi="Arial Narrow" w:cs="Tahoma"/>
                <w:bCs/>
                <w:lang w:val="en-US"/>
              </w:rPr>
              <w:t>Fifty</w:t>
            </w:r>
            <w:r w:rsidRPr="00C90963">
              <w:rPr>
                <w:rFonts w:ascii="Arial Narrow" w:hAnsi="Arial Narrow" w:cs="Tahoma"/>
                <w:bCs/>
                <w:lang w:val="en-US"/>
              </w:rPr>
              <w:t xml:space="preserve"> Million(</w:t>
            </w:r>
            <w:r w:rsidR="00593B5D">
              <w:rPr>
                <w:rFonts w:ascii="Arial Narrow" w:hAnsi="Arial Narrow" w:cs="Tahoma"/>
                <w:bCs/>
                <w:lang w:val="en-US"/>
              </w:rPr>
              <w:t>5</w:t>
            </w:r>
            <w:r w:rsidR="002A51C3">
              <w:rPr>
                <w:rFonts w:ascii="Arial Narrow" w:hAnsi="Arial Narrow" w:cs="Tahoma"/>
                <w:bCs/>
                <w:lang w:val="en-US"/>
              </w:rPr>
              <w:t>0</w:t>
            </w:r>
            <w:r w:rsidRPr="00C90963">
              <w:rPr>
                <w:rFonts w:ascii="Arial Narrow" w:hAnsi="Arial Narrow" w:cs="Tahoma"/>
                <w:bCs/>
                <w:lang w:val="en-US"/>
              </w:rPr>
              <w:t>,000,000) Francs CFA</w:t>
            </w:r>
          </w:p>
        </w:tc>
        <w:tc>
          <w:tcPr>
            <w:tcW w:w="1800" w:type="dxa"/>
            <w:gridSpan w:val="2"/>
          </w:tcPr>
          <w:p w14:paraId="74A6C0CF"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3C3FBC09" w14:textId="77777777" w:rsidR="00C90963" w:rsidRPr="00C90963" w:rsidRDefault="00C90963" w:rsidP="00587D8F">
            <w:pPr>
              <w:spacing w:before="120"/>
              <w:rPr>
                <w:rFonts w:ascii="Arial Narrow" w:hAnsi="Arial Narrow" w:cs="Tahoma"/>
                <w:b/>
                <w:lang w:val="en-US"/>
              </w:rPr>
            </w:pPr>
          </w:p>
        </w:tc>
      </w:tr>
      <w:tr w:rsidR="00C90963" w:rsidRPr="00C90963" w14:paraId="7F375236" w14:textId="77777777" w:rsidTr="00774FC5">
        <w:trPr>
          <w:trHeight w:val="136"/>
        </w:trPr>
        <w:tc>
          <w:tcPr>
            <w:tcW w:w="1406" w:type="dxa"/>
            <w:gridSpan w:val="3"/>
          </w:tcPr>
          <w:p w14:paraId="2B20A128"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11</w:t>
            </w:r>
          </w:p>
        </w:tc>
        <w:tc>
          <w:tcPr>
            <w:tcW w:w="7342" w:type="dxa"/>
            <w:gridSpan w:val="2"/>
          </w:tcPr>
          <w:p w14:paraId="1DD33933" w14:textId="5EA12D2D"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Absence of categorization certificate</w:t>
            </w:r>
            <w:r w:rsidR="002A51C3">
              <w:rPr>
                <w:rFonts w:ascii="Arial Narrow" w:hAnsi="Arial Narrow" w:cs="Tahoma"/>
                <w:bCs/>
                <w:lang w:val="en-US"/>
              </w:rPr>
              <w:t xml:space="preserve"> OR receipt of deposit</w:t>
            </w:r>
            <w:r w:rsidR="002A51C3" w:rsidRPr="00C90963">
              <w:rPr>
                <w:rFonts w:ascii="Arial Narrow" w:hAnsi="Arial Narrow" w:cs="Tahoma"/>
                <w:bCs/>
                <w:lang w:val="en-US"/>
              </w:rPr>
              <w:t xml:space="preserve"> </w:t>
            </w:r>
            <w:r w:rsidRPr="00C90963">
              <w:rPr>
                <w:rFonts w:ascii="Arial Narrow" w:hAnsi="Arial Narrow" w:cs="Tahoma"/>
                <w:bCs/>
                <w:lang w:val="en-US"/>
              </w:rPr>
              <w:t>issued by MINMAP</w:t>
            </w:r>
          </w:p>
        </w:tc>
        <w:tc>
          <w:tcPr>
            <w:tcW w:w="1800" w:type="dxa"/>
            <w:gridSpan w:val="2"/>
          </w:tcPr>
          <w:p w14:paraId="4B461FCF"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5C3F3093" w14:textId="77777777" w:rsidR="00C90963" w:rsidRPr="00C90963" w:rsidRDefault="00C90963" w:rsidP="00587D8F">
            <w:pPr>
              <w:spacing w:before="120"/>
              <w:rPr>
                <w:rFonts w:ascii="Arial Narrow" w:hAnsi="Arial Narrow" w:cs="Tahoma"/>
                <w:b/>
                <w:lang w:val="en-US"/>
              </w:rPr>
            </w:pPr>
          </w:p>
        </w:tc>
      </w:tr>
      <w:tr w:rsidR="00C90963" w:rsidRPr="00C90963" w14:paraId="69E32921" w14:textId="77777777" w:rsidTr="00774FC5">
        <w:trPr>
          <w:trHeight w:val="136"/>
        </w:trPr>
        <w:tc>
          <w:tcPr>
            <w:tcW w:w="1406" w:type="dxa"/>
            <w:gridSpan w:val="3"/>
          </w:tcPr>
          <w:p w14:paraId="0859E785"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12</w:t>
            </w:r>
          </w:p>
        </w:tc>
        <w:tc>
          <w:tcPr>
            <w:tcW w:w="7342" w:type="dxa"/>
            <w:gridSpan w:val="2"/>
          </w:tcPr>
          <w:p w14:paraId="7C137D34"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Proof of acceptance of clauses within the contract</w:t>
            </w:r>
          </w:p>
        </w:tc>
        <w:tc>
          <w:tcPr>
            <w:tcW w:w="1800" w:type="dxa"/>
            <w:gridSpan w:val="2"/>
          </w:tcPr>
          <w:p w14:paraId="12B73452"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195EEE28" w14:textId="77777777" w:rsidR="00C90963" w:rsidRPr="00C90963" w:rsidRDefault="00C90963" w:rsidP="00587D8F">
            <w:pPr>
              <w:spacing w:before="120"/>
              <w:rPr>
                <w:rFonts w:ascii="Arial Narrow" w:hAnsi="Arial Narrow" w:cs="Tahoma"/>
                <w:b/>
                <w:lang w:val="en-US"/>
              </w:rPr>
            </w:pPr>
          </w:p>
        </w:tc>
      </w:tr>
      <w:tr w:rsidR="00C90963" w:rsidRPr="00C920E9" w14:paraId="21FD46AF" w14:textId="77777777" w:rsidTr="00774FC5">
        <w:trPr>
          <w:trHeight w:val="136"/>
        </w:trPr>
        <w:tc>
          <w:tcPr>
            <w:tcW w:w="10548" w:type="dxa"/>
            <w:gridSpan w:val="7"/>
          </w:tcPr>
          <w:p w14:paraId="4AADC475"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C-Eliminatory Criteria relative to Financial Offer</w:t>
            </w:r>
          </w:p>
        </w:tc>
        <w:tc>
          <w:tcPr>
            <w:tcW w:w="252" w:type="dxa"/>
            <w:vMerge/>
          </w:tcPr>
          <w:p w14:paraId="0756A4CF" w14:textId="77777777" w:rsidR="00C90963" w:rsidRPr="00C90963" w:rsidRDefault="00C90963" w:rsidP="00587D8F">
            <w:pPr>
              <w:spacing w:before="120"/>
              <w:rPr>
                <w:rFonts w:ascii="Arial Narrow" w:hAnsi="Arial Narrow" w:cs="Tahoma"/>
                <w:b/>
                <w:lang w:val="en-US"/>
              </w:rPr>
            </w:pPr>
          </w:p>
        </w:tc>
      </w:tr>
      <w:tr w:rsidR="00C90963" w:rsidRPr="00C90963" w14:paraId="43CC14A6" w14:textId="77777777" w:rsidTr="00774FC5">
        <w:trPr>
          <w:trHeight w:val="136"/>
        </w:trPr>
        <w:tc>
          <w:tcPr>
            <w:tcW w:w="1406" w:type="dxa"/>
            <w:gridSpan w:val="3"/>
          </w:tcPr>
          <w:p w14:paraId="0C8D64DE"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13</w:t>
            </w:r>
          </w:p>
        </w:tc>
        <w:tc>
          <w:tcPr>
            <w:tcW w:w="7432" w:type="dxa"/>
            <w:gridSpan w:val="3"/>
          </w:tcPr>
          <w:p w14:paraId="27636274" w14:textId="77777777" w:rsidR="00C90963" w:rsidRPr="00C90963" w:rsidRDefault="00C90963" w:rsidP="00587D8F">
            <w:pPr>
              <w:rPr>
                <w:rFonts w:ascii="Arial Narrow" w:hAnsi="Arial Narrow" w:cs="Tahoma"/>
                <w:bCs/>
                <w:lang w:val="en-US"/>
              </w:rPr>
            </w:pPr>
            <w:r w:rsidRPr="00C90963">
              <w:rPr>
                <w:rFonts w:ascii="Arial Narrow" w:hAnsi="Arial Narrow" w:cs="Tahoma"/>
                <w:sz w:val="22"/>
                <w:szCs w:val="22"/>
                <w:lang w:val="en-US"/>
              </w:rPr>
              <w:t>Unit Price breakdown non-conform with that of the tender file ;</w:t>
            </w:r>
          </w:p>
        </w:tc>
        <w:tc>
          <w:tcPr>
            <w:tcW w:w="1710" w:type="dxa"/>
          </w:tcPr>
          <w:p w14:paraId="2AC4D2C2"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5BD6356A" w14:textId="77777777" w:rsidR="00C90963" w:rsidRPr="00C90963" w:rsidRDefault="00C90963" w:rsidP="00587D8F">
            <w:pPr>
              <w:spacing w:before="120"/>
              <w:rPr>
                <w:rFonts w:ascii="Arial Narrow" w:hAnsi="Arial Narrow" w:cs="Tahoma"/>
                <w:b/>
                <w:lang w:val="en-US"/>
              </w:rPr>
            </w:pPr>
          </w:p>
        </w:tc>
      </w:tr>
      <w:tr w:rsidR="00C90963" w:rsidRPr="00C90963" w14:paraId="2EFC244E" w14:textId="77777777" w:rsidTr="00774FC5">
        <w:trPr>
          <w:trHeight w:val="136"/>
        </w:trPr>
        <w:tc>
          <w:tcPr>
            <w:tcW w:w="1406" w:type="dxa"/>
            <w:gridSpan w:val="3"/>
          </w:tcPr>
          <w:p w14:paraId="074108CA"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14</w:t>
            </w:r>
          </w:p>
        </w:tc>
        <w:tc>
          <w:tcPr>
            <w:tcW w:w="7432" w:type="dxa"/>
            <w:gridSpan w:val="3"/>
          </w:tcPr>
          <w:p w14:paraId="64FAD0BF" w14:textId="77777777" w:rsidR="00C90963" w:rsidRPr="00C90963" w:rsidRDefault="00C90963" w:rsidP="00587D8F">
            <w:pPr>
              <w:rPr>
                <w:rFonts w:ascii="Arial Narrow" w:hAnsi="Arial Narrow" w:cs="Tahoma"/>
                <w:bCs/>
                <w:lang w:val="en-US"/>
              </w:rPr>
            </w:pPr>
            <w:r w:rsidRPr="00C90963">
              <w:rPr>
                <w:rFonts w:ascii="Arial Narrow" w:hAnsi="Arial Narrow" w:cs="Tahoma"/>
                <w:sz w:val="22"/>
                <w:szCs w:val="22"/>
                <w:lang w:val="en-US"/>
              </w:rPr>
              <w:t>Incomplete offer with the absence of the bill of quantities and Cost Estimates;</w:t>
            </w:r>
          </w:p>
        </w:tc>
        <w:tc>
          <w:tcPr>
            <w:tcW w:w="1710" w:type="dxa"/>
          </w:tcPr>
          <w:p w14:paraId="05272567"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49D2971E" w14:textId="77777777" w:rsidR="00C90963" w:rsidRPr="00C90963" w:rsidRDefault="00C90963" w:rsidP="00587D8F">
            <w:pPr>
              <w:spacing w:before="120"/>
              <w:rPr>
                <w:rFonts w:ascii="Arial Narrow" w:hAnsi="Arial Narrow" w:cs="Tahoma"/>
                <w:b/>
                <w:lang w:val="en-US"/>
              </w:rPr>
            </w:pPr>
          </w:p>
        </w:tc>
      </w:tr>
      <w:tr w:rsidR="00C90963" w:rsidRPr="00C90963" w14:paraId="78088FFD" w14:textId="77777777" w:rsidTr="00774FC5">
        <w:trPr>
          <w:trHeight w:val="136"/>
        </w:trPr>
        <w:tc>
          <w:tcPr>
            <w:tcW w:w="1406" w:type="dxa"/>
            <w:gridSpan w:val="3"/>
          </w:tcPr>
          <w:p w14:paraId="1A0985FA"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15</w:t>
            </w:r>
          </w:p>
        </w:tc>
        <w:tc>
          <w:tcPr>
            <w:tcW w:w="7432" w:type="dxa"/>
            <w:gridSpan w:val="3"/>
          </w:tcPr>
          <w:p w14:paraId="7A657FCA" w14:textId="77777777" w:rsidR="00C90963" w:rsidRPr="00C90963" w:rsidRDefault="00C90963" w:rsidP="00587D8F">
            <w:pPr>
              <w:rPr>
                <w:rFonts w:ascii="Arial Narrow" w:hAnsi="Arial Narrow" w:cs="Tahoma"/>
                <w:bCs/>
                <w:lang w:val="en-US"/>
              </w:rPr>
            </w:pPr>
            <w:r w:rsidRPr="00C90963">
              <w:rPr>
                <w:rFonts w:ascii="Arial Narrow" w:hAnsi="Arial Narrow" w:cs="Tahoma"/>
                <w:sz w:val="22"/>
                <w:szCs w:val="22"/>
                <w:lang w:val="en-US"/>
              </w:rPr>
              <w:t>The unit price schedule non-conform with that of the tender file;</w:t>
            </w:r>
          </w:p>
        </w:tc>
        <w:tc>
          <w:tcPr>
            <w:tcW w:w="1710" w:type="dxa"/>
          </w:tcPr>
          <w:p w14:paraId="22E45C86"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2DBE4923" w14:textId="77777777" w:rsidR="00C90963" w:rsidRPr="00C90963" w:rsidRDefault="00C90963" w:rsidP="00587D8F">
            <w:pPr>
              <w:spacing w:before="120"/>
              <w:rPr>
                <w:rFonts w:ascii="Arial Narrow" w:hAnsi="Arial Narrow" w:cs="Tahoma"/>
                <w:b/>
                <w:lang w:val="en-US"/>
              </w:rPr>
            </w:pPr>
          </w:p>
        </w:tc>
      </w:tr>
      <w:tr w:rsidR="00C90963" w:rsidRPr="00C90963" w14:paraId="36D3857E" w14:textId="77777777" w:rsidTr="00774FC5">
        <w:trPr>
          <w:trHeight w:val="136"/>
        </w:trPr>
        <w:tc>
          <w:tcPr>
            <w:tcW w:w="1406" w:type="dxa"/>
            <w:gridSpan w:val="3"/>
          </w:tcPr>
          <w:p w14:paraId="7B88D9AA"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16</w:t>
            </w:r>
          </w:p>
        </w:tc>
        <w:tc>
          <w:tcPr>
            <w:tcW w:w="7432" w:type="dxa"/>
            <w:gridSpan w:val="3"/>
          </w:tcPr>
          <w:p w14:paraId="4C13393B" w14:textId="77777777" w:rsidR="00C90963" w:rsidRPr="00C90963" w:rsidRDefault="00C90963" w:rsidP="00587D8F">
            <w:pPr>
              <w:rPr>
                <w:rFonts w:ascii="Arial Narrow" w:hAnsi="Arial Narrow" w:cs="Tahoma"/>
                <w:bCs/>
                <w:lang w:val="en-US"/>
              </w:rPr>
            </w:pPr>
            <w:r w:rsidRPr="00C90963">
              <w:rPr>
                <w:rFonts w:ascii="Arial Narrow" w:hAnsi="Arial Narrow" w:cs="Tahoma"/>
                <w:sz w:val="22"/>
                <w:szCs w:val="22"/>
                <w:lang w:val="en-US"/>
              </w:rPr>
              <w:t>Absence of a quantified price in the financial offer;</w:t>
            </w:r>
          </w:p>
        </w:tc>
        <w:tc>
          <w:tcPr>
            <w:tcW w:w="1710" w:type="dxa"/>
          </w:tcPr>
          <w:p w14:paraId="18876A9F"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1E12159A" w14:textId="77777777" w:rsidR="00C90963" w:rsidRPr="00C90963" w:rsidRDefault="00C90963" w:rsidP="00587D8F">
            <w:pPr>
              <w:spacing w:before="120"/>
              <w:rPr>
                <w:rFonts w:ascii="Arial Narrow" w:hAnsi="Arial Narrow" w:cs="Tahoma"/>
                <w:b/>
                <w:lang w:val="en-US"/>
              </w:rPr>
            </w:pPr>
          </w:p>
        </w:tc>
      </w:tr>
      <w:tr w:rsidR="00C90963" w:rsidRPr="00C90963" w14:paraId="6E6EC293" w14:textId="77777777" w:rsidTr="00774FC5">
        <w:trPr>
          <w:trHeight w:val="380"/>
        </w:trPr>
        <w:tc>
          <w:tcPr>
            <w:tcW w:w="1406" w:type="dxa"/>
            <w:gridSpan w:val="3"/>
          </w:tcPr>
          <w:p w14:paraId="6BB516BA"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17</w:t>
            </w:r>
          </w:p>
        </w:tc>
        <w:tc>
          <w:tcPr>
            <w:tcW w:w="7432" w:type="dxa"/>
            <w:gridSpan w:val="3"/>
          </w:tcPr>
          <w:p w14:paraId="1D35C340" w14:textId="77777777" w:rsidR="00C90963" w:rsidRPr="00C90963" w:rsidRDefault="00C90963" w:rsidP="00587D8F">
            <w:pPr>
              <w:rPr>
                <w:rFonts w:ascii="Arial Narrow" w:hAnsi="Arial Narrow" w:cs="Tahoma"/>
                <w:bCs/>
                <w:lang w:val="en-US"/>
              </w:rPr>
            </w:pPr>
            <w:r w:rsidRPr="00C90963">
              <w:rPr>
                <w:rFonts w:ascii="Arial Narrow" w:hAnsi="Arial Narrow" w:cs="Tahoma"/>
                <w:sz w:val="22"/>
                <w:szCs w:val="22"/>
                <w:lang w:val="en-US"/>
              </w:rPr>
              <w:t>Absence of an element in the financial offer (the tender letter, the Unit Price Schedule, the Bill of Quantities and cost Estimates.</w:t>
            </w:r>
          </w:p>
        </w:tc>
        <w:tc>
          <w:tcPr>
            <w:tcW w:w="1710" w:type="dxa"/>
          </w:tcPr>
          <w:p w14:paraId="32903475"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61394DE9" w14:textId="77777777" w:rsidR="00C90963" w:rsidRPr="00C90963" w:rsidRDefault="00C90963" w:rsidP="00587D8F">
            <w:pPr>
              <w:spacing w:before="120"/>
              <w:rPr>
                <w:rFonts w:ascii="Arial Narrow" w:hAnsi="Arial Narrow" w:cs="Tahoma"/>
                <w:b/>
                <w:lang w:val="en-US"/>
              </w:rPr>
            </w:pPr>
          </w:p>
        </w:tc>
      </w:tr>
      <w:tr w:rsidR="00C90963" w:rsidRPr="00C90963" w14:paraId="5FDEDC8D" w14:textId="77777777" w:rsidTr="00774FC5">
        <w:trPr>
          <w:trHeight w:val="136"/>
        </w:trPr>
        <w:tc>
          <w:tcPr>
            <w:tcW w:w="10548" w:type="dxa"/>
            <w:gridSpan w:val="7"/>
          </w:tcPr>
          <w:p w14:paraId="2A2B86ED"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 xml:space="preserve">D- General Eliminatory Criteria </w:t>
            </w:r>
          </w:p>
        </w:tc>
        <w:tc>
          <w:tcPr>
            <w:tcW w:w="252" w:type="dxa"/>
            <w:vMerge/>
          </w:tcPr>
          <w:p w14:paraId="62E3FFF2" w14:textId="77777777" w:rsidR="00C90963" w:rsidRPr="00C90963" w:rsidRDefault="00C90963" w:rsidP="00587D8F">
            <w:pPr>
              <w:spacing w:before="120"/>
              <w:rPr>
                <w:rFonts w:ascii="Arial Narrow" w:hAnsi="Arial Narrow" w:cs="Tahoma"/>
                <w:b/>
                <w:lang w:val="en-US"/>
              </w:rPr>
            </w:pPr>
          </w:p>
        </w:tc>
      </w:tr>
      <w:tr w:rsidR="00C90963" w:rsidRPr="00C90963" w14:paraId="1C748D57" w14:textId="77777777" w:rsidTr="00774FC5">
        <w:trPr>
          <w:trHeight w:val="136"/>
        </w:trPr>
        <w:tc>
          <w:tcPr>
            <w:tcW w:w="1406" w:type="dxa"/>
            <w:gridSpan w:val="3"/>
          </w:tcPr>
          <w:p w14:paraId="42D16E29" w14:textId="3902FF0A" w:rsidR="00C90963" w:rsidRPr="00C90963" w:rsidRDefault="002A51C3" w:rsidP="00587D8F">
            <w:pPr>
              <w:spacing w:before="120"/>
              <w:rPr>
                <w:rFonts w:ascii="Arial Narrow" w:hAnsi="Arial Narrow" w:cs="Tahoma"/>
                <w:b/>
                <w:lang w:val="en-US"/>
              </w:rPr>
            </w:pPr>
            <w:r>
              <w:rPr>
                <w:rFonts w:ascii="Arial Narrow" w:hAnsi="Arial Narrow" w:cs="Tahoma"/>
                <w:b/>
                <w:lang w:val="en-US"/>
              </w:rPr>
              <w:t>18</w:t>
            </w:r>
          </w:p>
        </w:tc>
        <w:tc>
          <w:tcPr>
            <w:tcW w:w="7432" w:type="dxa"/>
            <w:gridSpan w:val="3"/>
          </w:tcPr>
          <w:p w14:paraId="777BE0CD" w14:textId="77777777" w:rsidR="00C90963" w:rsidRPr="00C90963" w:rsidRDefault="00C90963" w:rsidP="00587D8F">
            <w:pPr>
              <w:tabs>
                <w:tab w:val="left" w:pos="1418"/>
                <w:tab w:val="left" w:pos="1985"/>
              </w:tabs>
              <w:spacing w:after="120"/>
              <w:rPr>
                <w:rFonts w:ascii="Arial Narrow" w:hAnsi="Arial Narrow" w:cs="Tahoma"/>
                <w:sz w:val="22"/>
                <w:szCs w:val="22"/>
                <w:lang w:val="en-US"/>
              </w:rPr>
            </w:pPr>
            <w:r w:rsidRPr="00C90963">
              <w:rPr>
                <w:rFonts w:ascii="Arial Narrow" w:hAnsi="Arial Narrow" w:cs="Tahoma"/>
                <w:lang w:val="en-US"/>
              </w:rPr>
              <w:t xml:space="preserve">Non respect of the format for the files </w:t>
            </w:r>
          </w:p>
        </w:tc>
        <w:tc>
          <w:tcPr>
            <w:tcW w:w="1710" w:type="dxa"/>
          </w:tcPr>
          <w:p w14:paraId="666C045E"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58F07991" w14:textId="77777777" w:rsidR="00C90963" w:rsidRPr="00C90963" w:rsidRDefault="00C90963" w:rsidP="00587D8F">
            <w:pPr>
              <w:spacing w:before="120"/>
              <w:rPr>
                <w:rFonts w:ascii="Arial Narrow" w:hAnsi="Arial Narrow" w:cs="Tahoma"/>
                <w:b/>
                <w:lang w:val="en-US"/>
              </w:rPr>
            </w:pPr>
          </w:p>
        </w:tc>
      </w:tr>
      <w:tr w:rsidR="00C90963" w:rsidRPr="00C90963" w14:paraId="32538870" w14:textId="77777777" w:rsidTr="00774FC5">
        <w:trPr>
          <w:trHeight w:val="136"/>
        </w:trPr>
        <w:tc>
          <w:tcPr>
            <w:tcW w:w="1406" w:type="dxa"/>
            <w:gridSpan w:val="3"/>
          </w:tcPr>
          <w:p w14:paraId="3E5EF808"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20</w:t>
            </w:r>
          </w:p>
        </w:tc>
        <w:tc>
          <w:tcPr>
            <w:tcW w:w="7432" w:type="dxa"/>
            <w:gridSpan w:val="3"/>
          </w:tcPr>
          <w:p w14:paraId="5C5E11F0" w14:textId="77777777" w:rsidR="00C90963" w:rsidRPr="00C90963" w:rsidRDefault="00C90963" w:rsidP="00587D8F">
            <w:pPr>
              <w:tabs>
                <w:tab w:val="left" w:pos="1418"/>
                <w:tab w:val="left" w:pos="1985"/>
              </w:tabs>
              <w:spacing w:after="120"/>
              <w:rPr>
                <w:rFonts w:ascii="Arial Narrow" w:hAnsi="Arial Narrow" w:cs="Tahoma"/>
                <w:sz w:val="22"/>
                <w:szCs w:val="22"/>
                <w:lang w:val="en-US"/>
              </w:rPr>
            </w:pPr>
            <w:r w:rsidRPr="00C90963">
              <w:rPr>
                <w:rFonts w:ascii="Arial Narrow" w:hAnsi="Arial Narrow" w:cs="Tahoma"/>
                <w:lang w:val="en-US"/>
              </w:rPr>
              <w:t>Absence of original copy of bid bond</w:t>
            </w:r>
          </w:p>
        </w:tc>
        <w:tc>
          <w:tcPr>
            <w:tcW w:w="1710" w:type="dxa"/>
          </w:tcPr>
          <w:p w14:paraId="1FE30586"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63579748" w14:textId="77777777" w:rsidR="00C90963" w:rsidRPr="00C90963" w:rsidRDefault="00C90963" w:rsidP="00587D8F">
            <w:pPr>
              <w:spacing w:before="120"/>
              <w:rPr>
                <w:rFonts w:ascii="Arial Narrow" w:hAnsi="Arial Narrow" w:cs="Tahoma"/>
                <w:b/>
                <w:lang w:val="en-US"/>
              </w:rPr>
            </w:pPr>
          </w:p>
        </w:tc>
      </w:tr>
      <w:tr w:rsidR="00C90963" w:rsidRPr="00C90963" w14:paraId="7892C6ED" w14:textId="77777777" w:rsidTr="00774FC5">
        <w:trPr>
          <w:trHeight w:val="136"/>
        </w:trPr>
        <w:tc>
          <w:tcPr>
            <w:tcW w:w="1406" w:type="dxa"/>
            <w:gridSpan w:val="3"/>
          </w:tcPr>
          <w:p w14:paraId="49A5FE03"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21</w:t>
            </w:r>
          </w:p>
        </w:tc>
        <w:tc>
          <w:tcPr>
            <w:tcW w:w="7432" w:type="dxa"/>
            <w:gridSpan w:val="3"/>
          </w:tcPr>
          <w:p w14:paraId="000EA451" w14:textId="77777777" w:rsidR="00C90963" w:rsidRPr="00C90963" w:rsidRDefault="00C90963" w:rsidP="00587D8F">
            <w:pPr>
              <w:tabs>
                <w:tab w:val="left" w:pos="1418"/>
                <w:tab w:val="left" w:pos="1985"/>
              </w:tabs>
              <w:spacing w:after="120"/>
              <w:rPr>
                <w:rFonts w:ascii="Arial Narrow" w:hAnsi="Arial Narrow" w:cs="Tahoma"/>
                <w:sz w:val="22"/>
                <w:szCs w:val="22"/>
                <w:lang w:val="en-US"/>
              </w:rPr>
            </w:pPr>
            <w:r w:rsidRPr="00C90963">
              <w:rPr>
                <w:rFonts w:ascii="Arial Narrow" w:hAnsi="Arial Narrow" w:cs="Tahoma"/>
                <w:lang w:val="fr-CM"/>
              </w:rPr>
              <w:t xml:space="preserve">False </w:t>
            </w:r>
            <w:proofErr w:type="spellStart"/>
            <w:r w:rsidRPr="00C90963">
              <w:rPr>
                <w:rFonts w:ascii="Arial Narrow" w:hAnsi="Arial Narrow" w:cs="Tahoma"/>
                <w:lang w:val="fr-CM"/>
              </w:rPr>
              <w:t>declaration</w:t>
            </w:r>
            <w:proofErr w:type="spellEnd"/>
            <w:r w:rsidRPr="00C90963">
              <w:rPr>
                <w:rFonts w:ascii="Arial Narrow" w:hAnsi="Arial Narrow" w:cs="Tahoma"/>
                <w:lang w:val="fr-CM"/>
              </w:rPr>
              <w:t xml:space="preserve">, </w:t>
            </w:r>
            <w:proofErr w:type="spellStart"/>
            <w:r w:rsidRPr="00C90963">
              <w:rPr>
                <w:rFonts w:ascii="Arial Narrow" w:hAnsi="Arial Narrow" w:cs="Tahoma"/>
                <w:lang w:val="fr-CM"/>
              </w:rPr>
              <w:t>falsified</w:t>
            </w:r>
            <w:proofErr w:type="spellEnd"/>
            <w:r w:rsidRPr="00C90963">
              <w:rPr>
                <w:rFonts w:ascii="Arial Narrow" w:hAnsi="Arial Narrow" w:cs="Tahoma"/>
                <w:lang w:val="fr-CM"/>
              </w:rPr>
              <w:t xml:space="preserve"> documents </w:t>
            </w:r>
            <w:proofErr w:type="spellStart"/>
            <w:r w:rsidRPr="00C90963">
              <w:rPr>
                <w:rFonts w:ascii="Arial Narrow" w:hAnsi="Arial Narrow" w:cs="Tahoma"/>
                <w:lang w:val="fr-CM"/>
              </w:rPr>
              <w:t>or</w:t>
            </w:r>
            <w:proofErr w:type="spellEnd"/>
            <w:r w:rsidRPr="00C90963">
              <w:rPr>
                <w:rFonts w:ascii="Arial Narrow" w:hAnsi="Arial Narrow" w:cs="Tahoma"/>
                <w:lang w:val="fr-CM"/>
              </w:rPr>
              <w:t xml:space="preserve"> non </w:t>
            </w:r>
            <w:proofErr w:type="spellStart"/>
            <w:r w:rsidRPr="00C90963">
              <w:rPr>
                <w:rFonts w:ascii="Arial Narrow" w:hAnsi="Arial Narrow" w:cs="Tahoma"/>
                <w:lang w:val="fr-CM"/>
              </w:rPr>
              <w:t>authentic</w:t>
            </w:r>
            <w:proofErr w:type="spellEnd"/>
            <w:r w:rsidRPr="00C90963">
              <w:rPr>
                <w:rFonts w:ascii="Arial Narrow" w:hAnsi="Arial Narrow" w:cs="Tahoma"/>
                <w:lang w:val="fr-CM"/>
              </w:rPr>
              <w:t xml:space="preserve">, </w:t>
            </w:r>
            <w:proofErr w:type="spellStart"/>
            <w:r w:rsidRPr="00C90963">
              <w:rPr>
                <w:rFonts w:ascii="Arial Narrow" w:hAnsi="Arial Narrow" w:cs="Tahoma"/>
                <w:lang w:val="fr-CM"/>
              </w:rPr>
              <w:t>fraudulent</w:t>
            </w:r>
            <w:proofErr w:type="spellEnd"/>
            <w:r w:rsidRPr="00C90963">
              <w:rPr>
                <w:rFonts w:ascii="Arial Narrow" w:hAnsi="Arial Narrow" w:cs="Tahoma"/>
                <w:lang w:val="fr-CM"/>
              </w:rPr>
              <w:t xml:space="preserve"> practices</w:t>
            </w:r>
          </w:p>
        </w:tc>
        <w:tc>
          <w:tcPr>
            <w:tcW w:w="1710" w:type="dxa"/>
          </w:tcPr>
          <w:p w14:paraId="4CC26821"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Yes/No</w:t>
            </w:r>
          </w:p>
        </w:tc>
        <w:tc>
          <w:tcPr>
            <w:tcW w:w="252" w:type="dxa"/>
            <w:vMerge/>
          </w:tcPr>
          <w:p w14:paraId="59219660" w14:textId="77777777" w:rsidR="00C90963" w:rsidRPr="00C90963" w:rsidRDefault="00C90963" w:rsidP="00587D8F">
            <w:pPr>
              <w:spacing w:before="120"/>
              <w:rPr>
                <w:rFonts w:ascii="Arial Narrow" w:hAnsi="Arial Narrow" w:cs="Tahoma"/>
                <w:b/>
                <w:lang w:val="en-US"/>
              </w:rPr>
            </w:pPr>
          </w:p>
        </w:tc>
      </w:tr>
      <w:tr w:rsidR="00C90963" w:rsidRPr="00C920E9" w14:paraId="4312319F" w14:textId="77777777" w:rsidTr="00BC6D2C">
        <w:trPr>
          <w:trHeight w:val="1520"/>
        </w:trPr>
        <w:tc>
          <w:tcPr>
            <w:tcW w:w="10800" w:type="dxa"/>
            <w:gridSpan w:val="8"/>
          </w:tcPr>
          <w:p w14:paraId="63C624A9"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II- Essential Criteria</w:t>
            </w:r>
          </w:p>
          <w:p w14:paraId="437954CA"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The evaluation of the essential criteria or relative to the qualification of bidder will be based on:</w:t>
            </w:r>
          </w:p>
          <w:p w14:paraId="20B6AAB8"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A. Presentation of offer;</w:t>
            </w:r>
          </w:p>
          <w:p w14:paraId="1AC00673"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(Clearness, documents respecting the SRIT, table of content, </w:t>
            </w:r>
            <w:proofErr w:type="spellStart"/>
            <w:r w:rsidRPr="00C90963">
              <w:rPr>
                <w:rFonts w:ascii="Arial Narrow" w:hAnsi="Arial Narrow" w:cs="Tahoma"/>
                <w:bCs/>
                <w:lang w:val="en-US"/>
              </w:rPr>
              <w:t>colour</w:t>
            </w:r>
            <w:proofErr w:type="spellEnd"/>
            <w:r w:rsidRPr="00C90963">
              <w:rPr>
                <w:rFonts w:ascii="Arial Narrow" w:hAnsi="Arial Narrow" w:cs="Tahoma"/>
                <w:bCs/>
                <w:lang w:val="en-US"/>
              </w:rPr>
              <w:t xml:space="preserve"> separators, page numbering)</w:t>
            </w:r>
          </w:p>
          <w:p w14:paraId="53C426B1"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B. Experience</w:t>
            </w:r>
          </w:p>
          <w:p w14:paraId="270D47FE" w14:textId="77777777" w:rsidR="00C90963" w:rsidRPr="00C90963" w:rsidRDefault="00C90963" w:rsidP="00481605">
            <w:pPr>
              <w:pStyle w:val="ListParagraph"/>
              <w:numPr>
                <w:ilvl w:val="0"/>
                <w:numId w:val="57"/>
              </w:numPr>
              <w:spacing w:before="120"/>
              <w:rPr>
                <w:rFonts w:ascii="Arial Narrow" w:hAnsi="Arial Narrow" w:cs="Tahoma"/>
                <w:b/>
                <w:lang w:val="en-US"/>
              </w:rPr>
            </w:pPr>
            <w:r w:rsidRPr="00C90963">
              <w:rPr>
                <w:rFonts w:ascii="Arial Narrow" w:hAnsi="Arial Narrow" w:cs="Tahoma"/>
                <w:b/>
                <w:lang w:val="en-US"/>
              </w:rPr>
              <w:t>General Experience in Construction Works</w:t>
            </w:r>
          </w:p>
          <w:p w14:paraId="438FA022" w14:textId="4A0ECC4D"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Experience in general construction works relative to roads, building and construction works with </w:t>
            </w:r>
            <w:r w:rsidR="003D485E" w:rsidRPr="00C90963">
              <w:rPr>
                <w:rFonts w:ascii="Arial Narrow" w:hAnsi="Arial Narrow" w:cs="Tahoma"/>
                <w:bCs/>
                <w:lang w:val="en-US"/>
              </w:rPr>
              <w:t>at least</w:t>
            </w:r>
            <w:r w:rsidRPr="00C90963">
              <w:rPr>
                <w:rFonts w:ascii="Arial Narrow" w:hAnsi="Arial Narrow" w:cs="Tahoma"/>
                <w:bCs/>
                <w:lang w:val="en-US"/>
              </w:rPr>
              <w:t xml:space="preserve"> </w:t>
            </w:r>
            <w:r w:rsidRPr="00C90963">
              <w:rPr>
                <w:rFonts w:ascii="Arial Narrow" w:hAnsi="Arial Narrow" w:cs="Tahoma"/>
                <w:b/>
                <w:lang w:val="en-US"/>
              </w:rPr>
              <w:t>three</w:t>
            </w:r>
            <w:r w:rsidR="002A51C3">
              <w:rPr>
                <w:rFonts w:ascii="Arial Narrow" w:hAnsi="Arial Narrow" w:cs="Tahoma"/>
                <w:b/>
                <w:lang w:val="en-US"/>
              </w:rPr>
              <w:t xml:space="preserve"> </w:t>
            </w:r>
            <w:r w:rsidRPr="00C90963">
              <w:rPr>
                <w:rFonts w:ascii="Arial Narrow" w:hAnsi="Arial Narrow" w:cs="Tahoma"/>
                <w:b/>
                <w:lang w:val="en-US"/>
              </w:rPr>
              <w:t>(03)</w:t>
            </w:r>
            <w:r w:rsidRPr="00C90963">
              <w:rPr>
                <w:rFonts w:ascii="Arial Narrow" w:hAnsi="Arial Narrow" w:cs="Tahoma"/>
                <w:bCs/>
                <w:lang w:val="en-US"/>
              </w:rPr>
              <w:t xml:space="preserve"> contracts executed by bidder for the last five</w:t>
            </w:r>
            <w:r w:rsidR="002A51C3">
              <w:rPr>
                <w:rFonts w:ascii="Arial Narrow" w:hAnsi="Arial Narrow" w:cs="Tahoma"/>
                <w:bCs/>
                <w:lang w:val="en-US"/>
              </w:rPr>
              <w:t xml:space="preserve"> </w:t>
            </w:r>
            <w:r w:rsidRPr="00C90963">
              <w:rPr>
                <w:rFonts w:ascii="Arial Narrow" w:hAnsi="Arial Narrow" w:cs="Tahoma"/>
                <w:bCs/>
                <w:lang w:val="en-US"/>
              </w:rPr>
              <w:t xml:space="preserve">(05) years </w:t>
            </w:r>
            <w:r w:rsidR="003D485E" w:rsidRPr="00C90963">
              <w:rPr>
                <w:rFonts w:ascii="Arial Narrow" w:hAnsi="Arial Narrow" w:cs="Tahoma"/>
                <w:bCs/>
                <w:lang w:val="en-US"/>
              </w:rPr>
              <w:t>preceding</w:t>
            </w:r>
            <w:r w:rsidRPr="00C90963">
              <w:rPr>
                <w:rFonts w:ascii="Arial Narrow" w:hAnsi="Arial Narrow" w:cs="Tahoma"/>
                <w:bCs/>
                <w:lang w:val="en-US"/>
              </w:rPr>
              <w:t xml:space="preserve"> the latest date of deposit of the bid.</w:t>
            </w:r>
          </w:p>
          <w:p w14:paraId="77FF0F6A" w14:textId="77777777" w:rsidR="00C90963" w:rsidRPr="00C90963" w:rsidRDefault="00C90963" w:rsidP="00481605">
            <w:pPr>
              <w:pStyle w:val="ListParagraph"/>
              <w:numPr>
                <w:ilvl w:val="0"/>
                <w:numId w:val="57"/>
              </w:numPr>
              <w:spacing w:before="120"/>
              <w:rPr>
                <w:rFonts w:ascii="Arial Narrow" w:hAnsi="Arial Narrow" w:cs="Tahoma"/>
                <w:b/>
                <w:lang w:val="en-US"/>
              </w:rPr>
            </w:pPr>
            <w:r w:rsidRPr="00C90963">
              <w:rPr>
                <w:rFonts w:ascii="Arial Narrow" w:hAnsi="Arial Narrow" w:cs="Tahoma"/>
                <w:b/>
                <w:lang w:val="en-US"/>
              </w:rPr>
              <w:t>Specific Experience in Similar Construction Works</w:t>
            </w:r>
          </w:p>
          <w:p w14:paraId="74E9B477" w14:textId="33AC92E1"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Specific Experience in construction </w:t>
            </w:r>
            <w:r w:rsidR="002A51C3">
              <w:rPr>
                <w:rFonts w:ascii="Arial Narrow" w:hAnsi="Arial Narrow" w:cs="Tahoma"/>
                <w:bCs/>
                <w:lang w:val="en-US"/>
              </w:rPr>
              <w:t>works</w:t>
            </w:r>
            <w:r w:rsidR="002A51C3" w:rsidRPr="00C90963">
              <w:rPr>
                <w:rFonts w:ascii="Arial Narrow" w:hAnsi="Arial Narrow" w:cs="Tahoma"/>
                <w:bCs/>
                <w:lang w:val="en-US"/>
              </w:rPr>
              <w:t xml:space="preserve"> </w:t>
            </w:r>
            <w:r w:rsidRPr="00C90963">
              <w:rPr>
                <w:rFonts w:ascii="Arial Narrow" w:hAnsi="Arial Narrow" w:cs="Tahoma"/>
                <w:bCs/>
                <w:lang w:val="en-US"/>
              </w:rPr>
              <w:t xml:space="preserve">with at least </w:t>
            </w:r>
            <w:r w:rsidRPr="00C90963">
              <w:rPr>
                <w:rFonts w:ascii="Arial Narrow" w:hAnsi="Arial Narrow" w:cs="Tahoma"/>
                <w:b/>
                <w:lang w:val="en-US"/>
              </w:rPr>
              <w:t>two</w:t>
            </w:r>
            <w:r w:rsidR="002A51C3">
              <w:rPr>
                <w:rFonts w:ascii="Arial Narrow" w:hAnsi="Arial Narrow" w:cs="Tahoma"/>
                <w:b/>
                <w:lang w:val="en-US"/>
              </w:rPr>
              <w:t xml:space="preserve"> </w:t>
            </w:r>
            <w:r w:rsidRPr="00C90963">
              <w:rPr>
                <w:rFonts w:ascii="Arial Narrow" w:hAnsi="Arial Narrow" w:cs="Tahoma"/>
                <w:b/>
                <w:lang w:val="en-US"/>
              </w:rPr>
              <w:t>(02)</w:t>
            </w:r>
            <w:r w:rsidRPr="00C90963">
              <w:rPr>
                <w:rFonts w:ascii="Arial Narrow" w:hAnsi="Arial Narrow" w:cs="Tahoma"/>
                <w:bCs/>
                <w:lang w:val="en-US"/>
              </w:rPr>
              <w:t xml:space="preserve"> contracts executed by bidder for the last five</w:t>
            </w:r>
            <w:r w:rsidR="002A51C3">
              <w:rPr>
                <w:rFonts w:ascii="Arial Narrow" w:hAnsi="Arial Narrow" w:cs="Tahoma"/>
                <w:bCs/>
                <w:lang w:val="en-US"/>
              </w:rPr>
              <w:t xml:space="preserve"> </w:t>
            </w:r>
            <w:r w:rsidRPr="00C90963">
              <w:rPr>
                <w:rFonts w:ascii="Arial Narrow" w:hAnsi="Arial Narrow" w:cs="Tahoma"/>
                <w:bCs/>
                <w:lang w:val="en-US"/>
              </w:rPr>
              <w:t xml:space="preserve">(05) years </w:t>
            </w:r>
            <w:r w:rsidR="003D485E" w:rsidRPr="00C90963">
              <w:rPr>
                <w:rFonts w:ascii="Arial Narrow" w:hAnsi="Arial Narrow" w:cs="Tahoma"/>
                <w:bCs/>
                <w:lang w:val="en-US"/>
              </w:rPr>
              <w:t>preceding</w:t>
            </w:r>
            <w:r w:rsidRPr="00C90963">
              <w:rPr>
                <w:rFonts w:ascii="Arial Narrow" w:hAnsi="Arial Narrow" w:cs="Tahoma"/>
                <w:bCs/>
                <w:lang w:val="en-US"/>
              </w:rPr>
              <w:t xml:space="preserve"> the latest date of deposit of the bid. Total Amount of at least </w:t>
            </w:r>
            <w:r w:rsidR="00646696">
              <w:rPr>
                <w:rFonts w:ascii="Arial Narrow" w:hAnsi="Arial Narrow" w:cs="Tahoma"/>
                <w:bCs/>
                <w:lang w:val="en-US"/>
              </w:rPr>
              <w:t>Seventy Five</w:t>
            </w:r>
            <w:r w:rsidRPr="00C90963">
              <w:rPr>
                <w:rFonts w:ascii="Arial Narrow" w:hAnsi="Arial Narrow" w:cs="Tahoma"/>
                <w:bCs/>
                <w:lang w:val="en-US"/>
              </w:rPr>
              <w:t xml:space="preserve"> </w:t>
            </w:r>
            <w:r w:rsidR="002A51C3">
              <w:rPr>
                <w:rFonts w:ascii="Arial Narrow" w:hAnsi="Arial Narrow" w:cs="Tahoma"/>
                <w:bCs/>
                <w:lang w:val="en-US"/>
              </w:rPr>
              <w:t>(</w:t>
            </w:r>
            <w:r w:rsidR="00646696">
              <w:rPr>
                <w:rFonts w:ascii="Arial Narrow" w:hAnsi="Arial Narrow" w:cs="Tahoma"/>
                <w:bCs/>
                <w:lang w:val="en-US"/>
              </w:rPr>
              <w:t>75</w:t>
            </w:r>
            <w:r w:rsidRPr="00C90963">
              <w:rPr>
                <w:rFonts w:ascii="Arial Narrow" w:hAnsi="Arial Narrow" w:cs="Tahoma"/>
                <w:bCs/>
                <w:lang w:val="en-US"/>
              </w:rPr>
              <w:t xml:space="preserve">,000,000) million all taxes inclusive </w:t>
            </w:r>
            <w:r w:rsidR="00646696">
              <w:rPr>
                <w:rFonts w:ascii="Arial Narrow" w:hAnsi="Arial Narrow" w:cs="Tahoma"/>
                <w:bCs/>
                <w:lang w:val="en-US"/>
              </w:rPr>
              <w:t xml:space="preserve">per contract </w:t>
            </w:r>
            <w:r w:rsidRPr="00C90963">
              <w:rPr>
                <w:rFonts w:ascii="Arial Narrow" w:hAnsi="Arial Narrow" w:cs="Tahoma"/>
                <w:bCs/>
                <w:lang w:val="en-US"/>
              </w:rPr>
              <w:t>Or</w:t>
            </w:r>
          </w:p>
          <w:p w14:paraId="44BD26ED" w14:textId="1D2149F4"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Specific Experience in construction </w:t>
            </w:r>
            <w:r w:rsidR="002A51C3">
              <w:rPr>
                <w:rFonts w:ascii="Arial Narrow" w:hAnsi="Arial Narrow" w:cs="Tahoma"/>
                <w:bCs/>
                <w:lang w:val="en-US"/>
              </w:rPr>
              <w:t>works</w:t>
            </w:r>
            <w:r w:rsidRPr="00C90963">
              <w:rPr>
                <w:rFonts w:ascii="Arial Narrow" w:hAnsi="Arial Narrow" w:cs="Tahoma"/>
                <w:bCs/>
                <w:lang w:val="en-US"/>
              </w:rPr>
              <w:t xml:space="preserve">, with at least </w:t>
            </w:r>
            <w:r w:rsidRPr="00C90963">
              <w:rPr>
                <w:rFonts w:ascii="Arial Narrow" w:hAnsi="Arial Narrow" w:cs="Tahoma"/>
                <w:b/>
                <w:lang w:val="en-US"/>
              </w:rPr>
              <w:t>one</w:t>
            </w:r>
            <w:r w:rsidR="00543CF5">
              <w:rPr>
                <w:rFonts w:ascii="Arial Narrow" w:hAnsi="Arial Narrow" w:cs="Tahoma"/>
                <w:b/>
                <w:lang w:val="en-US"/>
              </w:rPr>
              <w:t xml:space="preserve"> </w:t>
            </w:r>
            <w:r w:rsidRPr="00C90963">
              <w:rPr>
                <w:rFonts w:ascii="Arial Narrow" w:hAnsi="Arial Narrow" w:cs="Tahoma"/>
                <w:b/>
                <w:lang w:val="en-US"/>
              </w:rPr>
              <w:t>(01)</w:t>
            </w:r>
            <w:r w:rsidRPr="00C90963">
              <w:rPr>
                <w:rFonts w:ascii="Arial Narrow" w:hAnsi="Arial Narrow" w:cs="Tahoma"/>
                <w:bCs/>
                <w:lang w:val="en-US"/>
              </w:rPr>
              <w:t xml:space="preserve"> contract executed by bidder for the last five</w:t>
            </w:r>
            <w:r w:rsidR="00693C8F">
              <w:rPr>
                <w:rFonts w:ascii="Arial Narrow" w:hAnsi="Arial Narrow" w:cs="Tahoma"/>
                <w:bCs/>
                <w:lang w:val="en-US"/>
              </w:rPr>
              <w:t xml:space="preserve"> </w:t>
            </w:r>
            <w:r w:rsidRPr="00C90963">
              <w:rPr>
                <w:rFonts w:ascii="Arial Narrow" w:hAnsi="Arial Narrow" w:cs="Tahoma"/>
                <w:bCs/>
                <w:lang w:val="en-US"/>
              </w:rPr>
              <w:t xml:space="preserve">(05) years </w:t>
            </w:r>
            <w:r w:rsidR="003D485E" w:rsidRPr="00C90963">
              <w:rPr>
                <w:rFonts w:ascii="Arial Narrow" w:hAnsi="Arial Narrow" w:cs="Tahoma"/>
                <w:bCs/>
                <w:lang w:val="en-US"/>
              </w:rPr>
              <w:lastRenderedPageBreak/>
              <w:t>preceding</w:t>
            </w:r>
            <w:r w:rsidRPr="00C90963">
              <w:rPr>
                <w:rFonts w:ascii="Arial Narrow" w:hAnsi="Arial Narrow" w:cs="Tahoma"/>
                <w:bCs/>
                <w:lang w:val="en-US"/>
              </w:rPr>
              <w:t xml:space="preserve"> the latest date of deposit of the bid. Total Amount of at least </w:t>
            </w:r>
            <w:r w:rsidR="002A51C3">
              <w:rPr>
                <w:rFonts w:ascii="Arial Narrow" w:hAnsi="Arial Narrow" w:cs="Tahoma"/>
                <w:bCs/>
                <w:lang w:val="en-US"/>
              </w:rPr>
              <w:t>thirty million</w:t>
            </w:r>
            <w:r w:rsidRPr="00C90963">
              <w:rPr>
                <w:rFonts w:ascii="Arial Narrow" w:hAnsi="Arial Narrow" w:cs="Tahoma"/>
                <w:bCs/>
                <w:lang w:val="en-US"/>
              </w:rPr>
              <w:t xml:space="preserve"> all taxes inclusive per contract.</w:t>
            </w:r>
          </w:p>
          <w:p w14:paraId="278B28F1"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These references have to be accompanied by justifications that include:</w:t>
            </w:r>
          </w:p>
          <w:p w14:paraId="20AE6D09" w14:textId="65C09512" w:rsidR="00C90963" w:rsidRPr="00C90963" w:rsidRDefault="002A51C3" w:rsidP="00481605">
            <w:pPr>
              <w:pStyle w:val="ListParagraph"/>
              <w:numPr>
                <w:ilvl w:val="0"/>
                <w:numId w:val="58"/>
              </w:numPr>
              <w:spacing w:before="120"/>
              <w:rPr>
                <w:rFonts w:ascii="Arial Narrow" w:hAnsi="Arial Narrow" w:cs="Tahoma"/>
                <w:bCs/>
                <w:lang w:val="en-US"/>
              </w:rPr>
            </w:pPr>
            <w:r>
              <w:rPr>
                <w:rFonts w:ascii="Arial Narrow" w:hAnsi="Arial Narrow" w:cs="Tahoma"/>
                <w:bCs/>
                <w:lang w:val="en-US"/>
              </w:rPr>
              <w:t xml:space="preserve">Copies of first </w:t>
            </w:r>
            <w:r w:rsidR="00C90963" w:rsidRPr="00C90963">
              <w:rPr>
                <w:rFonts w:ascii="Arial Narrow" w:hAnsi="Arial Narrow" w:cs="Tahoma"/>
                <w:bCs/>
                <w:lang w:val="en-US"/>
              </w:rPr>
              <w:t>and last pages of contract;</w:t>
            </w:r>
          </w:p>
          <w:p w14:paraId="5E99B0AF" w14:textId="77777777" w:rsidR="00C90963" w:rsidRPr="00C90963" w:rsidRDefault="00C90963" w:rsidP="00481605">
            <w:pPr>
              <w:pStyle w:val="ListParagraph"/>
              <w:numPr>
                <w:ilvl w:val="0"/>
                <w:numId w:val="58"/>
              </w:numPr>
              <w:spacing w:before="120"/>
              <w:rPr>
                <w:rFonts w:ascii="Arial Narrow" w:hAnsi="Arial Narrow" w:cs="Tahoma"/>
                <w:bCs/>
                <w:lang w:val="en-US"/>
              </w:rPr>
            </w:pPr>
            <w:r w:rsidRPr="00C90963">
              <w:rPr>
                <w:rFonts w:ascii="Arial Narrow" w:hAnsi="Arial Narrow" w:cs="Tahoma"/>
                <w:bCs/>
                <w:lang w:val="en-US"/>
              </w:rPr>
              <w:t>Minutes of Provisional or final reception or Attestation of completion of works</w:t>
            </w:r>
          </w:p>
          <w:p w14:paraId="491C0F2D" w14:textId="77777777" w:rsidR="00C90963" w:rsidRPr="00C90963" w:rsidRDefault="00C90963" w:rsidP="00481605">
            <w:pPr>
              <w:pStyle w:val="ListParagraph"/>
              <w:numPr>
                <w:ilvl w:val="0"/>
                <w:numId w:val="58"/>
              </w:numPr>
              <w:spacing w:before="120"/>
              <w:rPr>
                <w:rFonts w:ascii="Arial Narrow" w:hAnsi="Arial Narrow" w:cs="Tahoma"/>
                <w:bCs/>
                <w:lang w:val="en-US"/>
              </w:rPr>
            </w:pPr>
            <w:r w:rsidRPr="00C90963">
              <w:rPr>
                <w:rFonts w:ascii="Arial Narrow" w:hAnsi="Arial Narrow" w:cs="Tahoma"/>
                <w:bCs/>
                <w:lang w:val="en-US"/>
              </w:rPr>
              <w:t>Other justifications where necessary</w:t>
            </w:r>
          </w:p>
          <w:p w14:paraId="547F16E0"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 xml:space="preserve">C. Personnel </w:t>
            </w:r>
          </w:p>
          <w:p w14:paraId="748F4C80" w14:textId="562FDCF9"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The bidder will establish a list of his personnel for th</w:t>
            </w:r>
            <w:r w:rsidR="00774FC5">
              <w:rPr>
                <w:rFonts w:ascii="Arial Narrow" w:hAnsi="Arial Narrow" w:cs="Tahoma"/>
                <w:b/>
                <w:lang w:val="en-US"/>
              </w:rPr>
              <w:t>e key experts required notably:</w:t>
            </w:r>
          </w:p>
          <w:tbl>
            <w:tblPr>
              <w:tblStyle w:val="TableGrid"/>
              <w:tblW w:w="0" w:type="auto"/>
              <w:tblLayout w:type="fixed"/>
              <w:tblLook w:val="04A0" w:firstRow="1" w:lastRow="0" w:firstColumn="1" w:lastColumn="0" w:noHBand="0" w:noVBand="1"/>
            </w:tblPr>
            <w:tblGrid>
              <w:gridCol w:w="880"/>
              <w:gridCol w:w="2067"/>
              <w:gridCol w:w="4595"/>
              <w:gridCol w:w="1543"/>
              <w:gridCol w:w="1260"/>
            </w:tblGrid>
            <w:tr w:rsidR="00C90963" w:rsidRPr="00C90963" w14:paraId="025D485A" w14:textId="77777777" w:rsidTr="00774FC5">
              <w:trPr>
                <w:trHeight w:val="348"/>
              </w:trPr>
              <w:tc>
                <w:tcPr>
                  <w:tcW w:w="880" w:type="dxa"/>
                  <w:vMerge w:val="restart"/>
                </w:tcPr>
                <w:p w14:paraId="3876D32C"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N</w:t>
                  </w:r>
                  <w:r w:rsidRPr="00C90963">
                    <w:rPr>
                      <w:rFonts w:ascii="Arial Narrow" w:hAnsi="Arial Narrow" w:cs="Tahoma"/>
                      <w:b/>
                      <w:vertAlign w:val="superscript"/>
                      <w:lang w:val="en-US"/>
                    </w:rPr>
                    <w:t>o</w:t>
                  </w:r>
                </w:p>
              </w:tc>
              <w:tc>
                <w:tcPr>
                  <w:tcW w:w="2067" w:type="dxa"/>
                  <w:vMerge w:val="restart"/>
                </w:tcPr>
                <w:p w14:paraId="418FFE73"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POST</w:t>
                  </w:r>
                </w:p>
              </w:tc>
              <w:tc>
                <w:tcPr>
                  <w:tcW w:w="4595" w:type="dxa"/>
                  <w:vMerge w:val="restart"/>
                </w:tcPr>
                <w:p w14:paraId="4C2155D9"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QUALIFICATION/EXPERIENCE</w:t>
                  </w:r>
                </w:p>
              </w:tc>
              <w:tc>
                <w:tcPr>
                  <w:tcW w:w="2803" w:type="dxa"/>
                  <w:gridSpan w:val="2"/>
                </w:tcPr>
                <w:p w14:paraId="35E73808"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Observation</w:t>
                  </w:r>
                </w:p>
              </w:tc>
            </w:tr>
            <w:tr w:rsidR="00C90963" w:rsidRPr="00C90963" w14:paraId="10D6A27B" w14:textId="77777777" w:rsidTr="00774FC5">
              <w:trPr>
                <w:trHeight w:val="348"/>
              </w:trPr>
              <w:tc>
                <w:tcPr>
                  <w:tcW w:w="880" w:type="dxa"/>
                  <w:vMerge/>
                </w:tcPr>
                <w:p w14:paraId="4FAD5613"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p>
              </w:tc>
              <w:tc>
                <w:tcPr>
                  <w:tcW w:w="2067" w:type="dxa"/>
                  <w:vMerge/>
                </w:tcPr>
                <w:p w14:paraId="47CBE548"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p>
              </w:tc>
              <w:tc>
                <w:tcPr>
                  <w:tcW w:w="4595" w:type="dxa"/>
                  <w:vMerge/>
                </w:tcPr>
                <w:p w14:paraId="7427C57B"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p>
              </w:tc>
              <w:tc>
                <w:tcPr>
                  <w:tcW w:w="1543" w:type="dxa"/>
                </w:tcPr>
                <w:p w14:paraId="34D00714"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Yes</w:t>
                  </w:r>
                </w:p>
              </w:tc>
              <w:tc>
                <w:tcPr>
                  <w:tcW w:w="1260" w:type="dxa"/>
                </w:tcPr>
                <w:p w14:paraId="2BAC6CCC"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No</w:t>
                  </w:r>
                </w:p>
              </w:tc>
            </w:tr>
            <w:tr w:rsidR="00C90963" w:rsidRPr="00C920E9" w14:paraId="7667A1F3" w14:textId="77777777" w:rsidTr="00774FC5">
              <w:tc>
                <w:tcPr>
                  <w:tcW w:w="880" w:type="dxa"/>
                </w:tcPr>
                <w:p w14:paraId="15241065"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1</w:t>
                  </w:r>
                </w:p>
              </w:tc>
              <w:tc>
                <w:tcPr>
                  <w:tcW w:w="2067" w:type="dxa"/>
                </w:tcPr>
                <w:p w14:paraId="23959FA7"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Works Director</w:t>
                  </w:r>
                </w:p>
              </w:tc>
              <w:tc>
                <w:tcPr>
                  <w:tcW w:w="4595" w:type="dxa"/>
                </w:tcPr>
                <w:p w14:paraId="52EB0233" w14:textId="77777777" w:rsidR="00593B5D" w:rsidRPr="00C90963" w:rsidRDefault="00593B5D" w:rsidP="00340D95">
                  <w:pPr>
                    <w:pStyle w:val="ListParagraph"/>
                    <w:framePr w:hSpace="180" w:wrap="around" w:vAnchor="text" w:hAnchor="margin" w:xAlign="center" w:y="-52"/>
                    <w:numPr>
                      <w:ilvl w:val="0"/>
                      <w:numId w:val="57"/>
                    </w:numPr>
                    <w:ind w:left="172" w:hanging="172"/>
                    <w:jc w:val="center"/>
                    <w:rPr>
                      <w:rFonts w:ascii="Arial Narrow" w:hAnsi="Arial Narrow" w:cs="Tahoma"/>
                      <w:bCs/>
                      <w:lang w:val="en-US"/>
                    </w:rPr>
                  </w:pPr>
                  <w:r w:rsidRPr="00C90963">
                    <w:rPr>
                      <w:rFonts w:ascii="Arial Narrow" w:hAnsi="Arial Narrow" w:cs="Tahoma"/>
                      <w:bCs/>
                      <w:lang w:val="en-US"/>
                    </w:rPr>
                    <w:t>Minimum BSc in Civil Engineering with at least ten(10) years’ Experience and registered in the,</w:t>
                  </w:r>
                </w:p>
                <w:p w14:paraId="1928C727" w14:textId="3572516F" w:rsidR="00C90963" w:rsidRPr="00C90963" w:rsidRDefault="00593B5D" w:rsidP="00340D95">
                  <w:pPr>
                    <w:pStyle w:val="ListParagraph"/>
                    <w:framePr w:hSpace="180" w:wrap="around" w:vAnchor="text" w:hAnchor="margin" w:xAlign="center" w:y="-52"/>
                    <w:numPr>
                      <w:ilvl w:val="0"/>
                      <w:numId w:val="57"/>
                    </w:numPr>
                    <w:ind w:left="172" w:hanging="172"/>
                    <w:rPr>
                      <w:rFonts w:ascii="Arial Narrow" w:hAnsi="Arial Narrow" w:cs="Tahoma"/>
                      <w:bCs/>
                      <w:lang w:val="en-US"/>
                    </w:rPr>
                  </w:pPr>
                  <w:r w:rsidRPr="00C90963">
                    <w:rPr>
                      <w:rFonts w:ascii="Arial Narrow" w:hAnsi="Arial Narrow" w:cs="Tahoma"/>
                      <w:bCs/>
                      <w:lang w:val="en-US"/>
                    </w:rPr>
                    <w:t xml:space="preserve">Occupied position of Works Director for at least five(05) </w:t>
                  </w:r>
                  <w:r w:rsidR="00693C8F">
                    <w:rPr>
                      <w:rFonts w:ascii="Arial Narrow" w:hAnsi="Arial Narrow" w:cs="Tahoma"/>
                      <w:bCs/>
                      <w:lang w:val="en-US"/>
                    </w:rPr>
                    <w:t>water</w:t>
                  </w:r>
                  <w:r w:rsidRPr="00C90963">
                    <w:rPr>
                      <w:rFonts w:ascii="Arial Narrow" w:hAnsi="Arial Narrow" w:cs="Tahoma"/>
                      <w:bCs/>
                      <w:lang w:val="en-US"/>
                    </w:rPr>
                    <w:t xml:space="preserve"> projects with span greater than six(06) meters and Project cost of at least </w:t>
                  </w:r>
                  <w:r>
                    <w:rPr>
                      <w:rFonts w:ascii="Arial Narrow" w:hAnsi="Arial Narrow" w:cs="Tahoma"/>
                      <w:bCs/>
                      <w:lang w:val="en-US"/>
                    </w:rPr>
                    <w:t>Fifty</w:t>
                  </w:r>
                  <w:r w:rsidR="00C90963" w:rsidRPr="00C90963">
                    <w:rPr>
                      <w:rFonts w:ascii="Arial Narrow" w:hAnsi="Arial Narrow" w:cs="Tahoma"/>
                      <w:bCs/>
                      <w:lang w:val="en-US"/>
                    </w:rPr>
                    <w:t xml:space="preserve"> million Fra</w:t>
                  </w:r>
                  <w:r>
                    <w:rPr>
                      <w:rFonts w:ascii="Arial Narrow" w:hAnsi="Arial Narrow" w:cs="Tahoma"/>
                      <w:bCs/>
                      <w:lang w:val="en-US"/>
                    </w:rPr>
                    <w:t>ncs (50</w:t>
                  </w:r>
                  <w:r w:rsidR="00C90963" w:rsidRPr="00C90963">
                    <w:rPr>
                      <w:rFonts w:ascii="Arial Narrow" w:hAnsi="Arial Narrow" w:cs="Tahoma"/>
                      <w:bCs/>
                      <w:lang w:val="en-US"/>
                    </w:rPr>
                    <w:t xml:space="preserve">,000,000) </w:t>
                  </w:r>
                </w:p>
              </w:tc>
              <w:tc>
                <w:tcPr>
                  <w:tcW w:w="1543" w:type="dxa"/>
                </w:tcPr>
                <w:p w14:paraId="4C6CD0CD"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p>
              </w:tc>
              <w:tc>
                <w:tcPr>
                  <w:tcW w:w="1260" w:type="dxa"/>
                </w:tcPr>
                <w:p w14:paraId="059313B4"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p>
              </w:tc>
            </w:tr>
            <w:tr w:rsidR="00C90963" w:rsidRPr="00C920E9" w14:paraId="2CFF22DE" w14:textId="77777777" w:rsidTr="00774FC5">
              <w:tc>
                <w:tcPr>
                  <w:tcW w:w="880" w:type="dxa"/>
                </w:tcPr>
                <w:p w14:paraId="00BCE503"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2</w:t>
                  </w:r>
                </w:p>
              </w:tc>
              <w:tc>
                <w:tcPr>
                  <w:tcW w:w="2067" w:type="dxa"/>
                </w:tcPr>
                <w:p w14:paraId="69AA4FC5" w14:textId="709A956E"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 xml:space="preserve">Site Foreman </w:t>
                  </w:r>
                </w:p>
              </w:tc>
              <w:tc>
                <w:tcPr>
                  <w:tcW w:w="4595" w:type="dxa"/>
                </w:tcPr>
                <w:p w14:paraId="2989F156" w14:textId="77777777" w:rsidR="00593B5D" w:rsidRPr="00C90963" w:rsidRDefault="00593B5D" w:rsidP="00340D95">
                  <w:pPr>
                    <w:pStyle w:val="ListParagraph"/>
                    <w:framePr w:hSpace="180" w:wrap="around" w:vAnchor="text" w:hAnchor="margin" w:xAlign="center" w:y="-52"/>
                    <w:numPr>
                      <w:ilvl w:val="0"/>
                      <w:numId w:val="57"/>
                    </w:numPr>
                    <w:ind w:left="172" w:hanging="172"/>
                    <w:rPr>
                      <w:rFonts w:ascii="Arial Narrow" w:hAnsi="Arial Narrow" w:cs="Tahoma"/>
                      <w:bCs/>
                      <w:lang w:val="en-US"/>
                    </w:rPr>
                  </w:pPr>
                  <w:r w:rsidRPr="00C90963">
                    <w:rPr>
                      <w:rFonts w:ascii="Arial Narrow" w:hAnsi="Arial Narrow" w:cs="Tahoma"/>
                      <w:bCs/>
                      <w:lang w:val="en-US"/>
                    </w:rPr>
                    <w:t>Minimum HND in Civil or Rural Engineering with at least five(05) years’ Experience</w:t>
                  </w:r>
                </w:p>
                <w:p w14:paraId="6CCD618E" w14:textId="1E2A9FAD" w:rsidR="00C90963" w:rsidRPr="00C90963" w:rsidRDefault="00593B5D" w:rsidP="00340D95">
                  <w:pPr>
                    <w:pStyle w:val="ListParagraph"/>
                    <w:framePr w:hSpace="180" w:wrap="around" w:vAnchor="text" w:hAnchor="margin" w:xAlign="center" w:y="-52"/>
                    <w:numPr>
                      <w:ilvl w:val="0"/>
                      <w:numId w:val="57"/>
                    </w:numPr>
                    <w:ind w:left="172" w:hanging="172"/>
                    <w:rPr>
                      <w:rFonts w:ascii="Arial Narrow" w:hAnsi="Arial Narrow" w:cs="Tahoma"/>
                      <w:bCs/>
                      <w:lang w:val="en-US"/>
                    </w:rPr>
                  </w:pPr>
                  <w:r w:rsidRPr="00C90963">
                    <w:rPr>
                      <w:rFonts w:ascii="Arial Narrow" w:hAnsi="Arial Narrow" w:cs="Tahoma"/>
                      <w:bCs/>
                      <w:lang w:val="en-US"/>
                    </w:rPr>
                    <w:t xml:space="preserve">Occupied position of Site Foreman for at least two(02) </w:t>
                  </w:r>
                  <w:r w:rsidR="00693C8F">
                    <w:rPr>
                      <w:rFonts w:ascii="Arial Narrow" w:hAnsi="Arial Narrow" w:cs="Tahoma"/>
                      <w:bCs/>
                      <w:lang w:val="en-US"/>
                    </w:rPr>
                    <w:t>water</w:t>
                  </w:r>
                  <w:r w:rsidRPr="00C90963">
                    <w:rPr>
                      <w:rFonts w:ascii="Arial Narrow" w:hAnsi="Arial Narrow" w:cs="Tahoma"/>
                      <w:bCs/>
                      <w:lang w:val="en-US"/>
                    </w:rPr>
                    <w:t xml:space="preserve"> projects with span greater than six(06) meters and Project cost of at least </w:t>
                  </w:r>
                  <w:r w:rsidR="00C90963" w:rsidRPr="00C90963">
                    <w:rPr>
                      <w:rFonts w:ascii="Arial Narrow" w:hAnsi="Arial Narrow" w:cs="Tahoma"/>
                      <w:bCs/>
                      <w:lang w:val="en-US"/>
                    </w:rPr>
                    <w:t xml:space="preserve"> </w:t>
                  </w:r>
                  <w:r>
                    <w:rPr>
                      <w:rFonts w:ascii="Arial Narrow" w:hAnsi="Arial Narrow" w:cs="Tahoma"/>
                      <w:bCs/>
                      <w:lang w:val="en-US"/>
                    </w:rPr>
                    <w:t>fifty</w:t>
                  </w:r>
                  <w:r w:rsidR="00ED7078">
                    <w:rPr>
                      <w:rFonts w:ascii="Arial Narrow" w:hAnsi="Arial Narrow" w:cs="Tahoma"/>
                      <w:bCs/>
                      <w:lang w:val="en-US"/>
                    </w:rPr>
                    <w:t xml:space="preserve"> million Francs (</w:t>
                  </w:r>
                  <w:r w:rsidR="00C90963" w:rsidRPr="00C90963">
                    <w:rPr>
                      <w:rFonts w:ascii="Arial Narrow" w:hAnsi="Arial Narrow" w:cs="Tahoma"/>
                      <w:bCs/>
                      <w:lang w:val="en-US"/>
                    </w:rPr>
                    <w:t>5</w:t>
                  </w:r>
                  <w:r w:rsidR="00646696">
                    <w:rPr>
                      <w:rFonts w:ascii="Arial Narrow" w:hAnsi="Arial Narrow" w:cs="Tahoma"/>
                      <w:bCs/>
                      <w:lang w:val="en-US"/>
                    </w:rPr>
                    <w:t>0</w:t>
                  </w:r>
                  <w:r w:rsidR="00C90963" w:rsidRPr="00C90963">
                    <w:rPr>
                      <w:rFonts w:ascii="Arial Narrow" w:hAnsi="Arial Narrow" w:cs="Tahoma"/>
                      <w:bCs/>
                      <w:lang w:val="en-US"/>
                    </w:rPr>
                    <w:t>,000,000)</w:t>
                  </w:r>
                </w:p>
              </w:tc>
              <w:tc>
                <w:tcPr>
                  <w:tcW w:w="1543" w:type="dxa"/>
                </w:tcPr>
                <w:p w14:paraId="1E24708F"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p>
              </w:tc>
              <w:tc>
                <w:tcPr>
                  <w:tcW w:w="1260" w:type="dxa"/>
                </w:tcPr>
                <w:p w14:paraId="76FEEE0B"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p>
              </w:tc>
            </w:tr>
          </w:tbl>
          <w:p w14:paraId="4FC1AD95"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NB: Provide the following for each candidate:</w:t>
            </w:r>
          </w:p>
          <w:p w14:paraId="542D0E4F" w14:textId="77777777" w:rsidR="00C90963" w:rsidRPr="00C90963" w:rsidRDefault="00C90963" w:rsidP="00481605">
            <w:pPr>
              <w:pStyle w:val="ListParagraph"/>
              <w:numPr>
                <w:ilvl w:val="0"/>
                <w:numId w:val="59"/>
              </w:numPr>
              <w:spacing w:before="120"/>
              <w:rPr>
                <w:rFonts w:ascii="Arial Narrow" w:hAnsi="Arial Narrow" w:cs="Tahoma"/>
                <w:bCs/>
                <w:lang w:val="en-US"/>
              </w:rPr>
            </w:pPr>
            <w:r w:rsidRPr="00C90963">
              <w:rPr>
                <w:rFonts w:ascii="Arial Narrow" w:hAnsi="Arial Narrow" w:cs="Tahoma"/>
                <w:bCs/>
                <w:lang w:val="en-US"/>
              </w:rPr>
              <w:t>A dated and signed curriculum vitae</w:t>
            </w:r>
          </w:p>
          <w:p w14:paraId="5F8ADD17" w14:textId="77777777" w:rsidR="00C90963" w:rsidRPr="00C90963" w:rsidRDefault="00C90963" w:rsidP="00481605">
            <w:pPr>
              <w:pStyle w:val="ListParagraph"/>
              <w:numPr>
                <w:ilvl w:val="0"/>
                <w:numId w:val="59"/>
              </w:numPr>
              <w:spacing w:before="120"/>
              <w:rPr>
                <w:rFonts w:ascii="Arial Narrow" w:hAnsi="Arial Narrow" w:cs="Tahoma"/>
                <w:bCs/>
                <w:lang w:val="en-US"/>
              </w:rPr>
            </w:pPr>
            <w:r w:rsidRPr="00C90963">
              <w:rPr>
                <w:rFonts w:ascii="Arial Narrow" w:hAnsi="Arial Narrow" w:cs="Tahoma"/>
                <w:bCs/>
                <w:lang w:val="en-US"/>
              </w:rPr>
              <w:t>A certified copy of the required certificate endorsed by the competent administrative authority</w:t>
            </w:r>
          </w:p>
          <w:p w14:paraId="6D50A6E0" w14:textId="77777777" w:rsidR="00C90963" w:rsidRPr="00C90963" w:rsidRDefault="00C90963" w:rsidP="00481605">
            <w:pPr>
              <w:pStyle w:val="ListParagraph"/>
              <w:numPr>
                <w:ilvl w:val="0"/>
                <w:numId w:val="59"/>
              </w:numPr>
              <w:spacing w:before="120"/>
              <w:rPr>
                <w:rFonts w:ascii="Arial Narrow" w:hAnsi="Arial Narrow" w:cs="Tahoma"/>
                <w:bCs/>
                <w:lang w:val="en-US"/>
              </w:rPr>
            </w:pPr>
            <w:r w:rsidRPr="00C90963">
              <w:rPr>
                <w:rFonts w:ascii="Arial Narrow" w:hAnsi="Arial Narrow" w:cs="Tahoma"/>
                <w:bCs/>
                <w:lang w:val="en-US"/>
              </w:rPr>
              <w:t>Attestation of availability signed by the candidate</w:t>
            </w:r>
          </w:p>
          <w:p w14:paraId="4A1ED251" w14:textId="7C81334F"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NB: The proposed personnel will be considered if and only if the justifications cited above have been presented, certifications done within three(03) months as from date of deposit of documents and </w:t>
            </w:r>
            <w:r w:rsidR="003D485E" w:rsidRPr="00C90963">
              <w:rPr>
                <w:rFonts w:ascii="Arial Narrow" w:hAnsi="Arial Narrow" w:cs="Tahoma"/>
                <w:bCs/>
                <w:lang w:val="en-US"/>
              </w:rPr>
              <w:t>duly</w:t>
            </w:r>
            <w:r w:rsidRPr="00C90963">
              <w:rPr>
                <w:rFonts w:ascii="Arial Narrow" w:hAnsi="Arial Narrow" w:cs="Tahoma"/>
                <w:bCs/>
                <w:lang w:val="en-US"/>
              </w:rPr>
              <w:t xml:space="preserve"> signed as instructed above.</w:t>
            </w:r>
          </w:p>
          <w:p w14:paraId="1B77397B" w14:textId="77777777" w:rsidR="00C90963" w:rsidRPr="00C90963" w:rsidRDefault="00C90963" w:rsidP="00587D8F">
            <w:pPr>
              <w:spacing w:before="120"/>
              <w:rPr>
                <w:rFonts w:ascii="Arial Narrow" w:hAnsi="Arial Narrow" w:cs="Tahoma"/>
                <w:b/>
                <w:lang w:val="en-US"/>
              </w:rPr>
            </w:pPr>
            <w:r w:rsidRPr="00C90963">
              <w:rPr>
                <w:rFonts w:ascii="Arial Narrow" w:hAnsi="Arial Narrow" w:cs="Tahoma"/>
                <w:b/>
                <w:lang w:val="en-US"/>
              </w:rPr>
              <w:t>D. EQUIPMENT</w:t>
            </w:r>
          </w:p>
          <w:p w14:paraId="33389962" w14:textId="1619B5ED"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The Bidder must justify that he owns or he is </w:t>
            </w:r>
            <w:r w:rsidR="00774FC5">
              <w:rPr>
                <w:rFonts w:ascii="Arial Narrow" w:hAnsi="Arial Narrow" w:cs="Tahoma"/>
                <w:bCs/>
                <w:lang w:val="en-US"/>
              </w:rPr>
              <w:t>hiring the following equipment:</w:t>
            </w:r>
          </w:p>
          <w:tbl>
            <w:tblPr>
              <w:tblStyle w:val="TableGrid"/>
              <w:tblW w:w="0" w:type="auto"/>
              <w:tblLayout w:type="fixed"/>
              <w:tblLook w:val="04A0" w:firstRow="1" w:lastRow="0" w:firstColumn="1" w:lastColumn="0" w:noHBand="0" w:noVBand="1"/>
            </w:tblPr>
            <w:tblGrid>
              <w:gridCol w:w="596"/>
              <w:gridCol w:w="2909"/>
              <w:gridCol w:w="1170"/>
              <w:gridCol w:w="1620"/>
              <w:gridCol w:w="1530"/>
              <w:gridCol w:w="1080"/>
              <w:gridCol w:w="1530"/>
            </w:tblGrid>
            <w:tr w:rsidR="00C90963" w:rsidRPr="00C90963" w14:paraId="18AFF878" w14:textId="77777777" w:rsidTr="00774FC5">
              <w:tc>
                <w:tcPr>
                  <w:tcW w:w="596" w:type="dxa"/>
                </w:tcPr>
                <w:p w14:paraId="1D611A9F" w14:textId="77777777" w:rsidR="00C90963" w:rsidRPr="00C90963" w:rsidRDefault="00C90963" w:rsidP="00340D95">
                  <w:pPr>
                    <w:framePr w:hSpace="180" w:wrap="around" w:vAnchor="text" w:hAnchor="margin" w:xAlign="center" w:y="-52"/>
                    <w:spacing w:before="120"/>
                    <w:rPr>
                      <w:rFonts w:ascii="Arial Narrow" w:hAnsi="Arial Narrow" w:cs="Tahoma"/>
                      <w:b/>
                      <w:vertAlign w:val="superscript"/>
                      <w:lang w:val="en-US"/>
                    </w:rPr>
                  </w:pPr>
                  <w:r w:rsidRPr="00C90963">
                    <w:rPr>
                      <w:rFonts w:ascii="Arial Narrow" w:hAnsi="Arial Narrow" w:cs="Tahoma"/>
                      <w:b/>
                      <w:lang w:val="en-US"/>
                    </w:rPr>
                    <w:t>N</w:t>
                  </w:r>
                  <w:r w:rsidRPr="00C90963">
                    <w:rPr>
                      <w:rFonts w:ascii="Arial Narrow" w:hAnsi="Arial Narrow" w:cs="Tahoma"/>
                      <w:b/>
                      <w:vertAlign w:val="superscript"/>
                      <w:lang w:val="en-US"/>
                    </w:rPr>
                    <w:t>O</w:t>
                  </w:r>
                </w:p>
              </w:tc>
              <w:tc>
                <w:tcPr>
                  <w:tcW w:w="2909" w:type="dxa"/>
                </w:tcPr>
                <w:p w14:paraId="31470D52"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Description and characteristics of equipment</w:t>
                  </w:r>
                </w:p>
              </w:tc>
              <w:tc>
                <w:tcPr>
                  <w:tcW w:w="1170" w:type="dxa"/>
                </w:tcPr>
                <w:p w14:paraId="0DD6C82D"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Age/State</w:t>
                  </w:r>
                </w:p>
              </w:tc>
              <w:tc>
                <w:tcPr>
                  <w:tcW w:w="1620" w:type="dxa"/>
                </w:tcPr>
                <w:p w14:paraId="03CA2178"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Minimum Number Required</w:t>
                  </w:r>
                </w:p>
              </w:tc>
              <w:tc>
                <w:tcPr>
                  <w:tcW w:w="1530" w:type="dxa"/>
                </w:tcPr>
                <w:p w14:paraId="7C72B821"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Owner/Hired</w:t>
                  </w:r>
                </w:p>
              </w:tc>
              <w:tc>
                <w:tcPr>
                  <w:tcW w:w="1080" w:type="dxa"/>
                </w:tcPr>
                <w:p w14:paraId="580ECB63"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Year Obtained</w:t>
                  </w:r>
                </w:p>
              </w:tc>
              <w:tc>
                <w:tcPr>
                  <w:tcW w:w="1530" w:type="dxa"/>
                </w:tcPr>
                <w:p w14:paraId="4A9D897A"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Justification</w:t>
                  </w:r>
                </w:p>
              </w:tc>
            </w:tr>
            <w:tr w:rsidR="0053036F" w:rsidRPr="00C90963" w14:paraId="62680BA6" w14:textId="77777777" w:rsidTr="00774FC5">
              <w:tc>
                <w:tcPr>
                  <w:tcW w:w="596" w:type="dxa"/>
                </w:tcPr>
                <w:p w14:paraId="065E3A5F"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1</w:t>
                  </w:r>
                </w:p>
              </w:tc>
              <w:tc>
                <w:tcPr>
                  <w:tcW w:w="2909" w:type="dxa"/>
                </w:tcPr>
                <w:p w14:paraId="67F202CF" w14:textId="3CEFE814"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Dump Truck(01)</w:t>
                  </w:r>
                </w:p>
              </w:tc>
              <w:tc>
                <w:tcPr>
                  <w:tcW w:w="1170" w:type="dxa"/>
                </w:tcPr>
                <w:p w14:paraId="4A62B729"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620" w:type="dxa"/>
                </w:tcPr>
                <w:p w14:paraId="48197251"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13435FC6"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080" w:type="dxa"/>
                </w:tcPr>
                <w:p w14:paraId="1ABDFA4F"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05387834"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r>
            <w:tr w:rsidR="0053036F" w:rsidRPr="00C90963" w14:paraId="1F703258" w14:textId="77777777" w:rsidTr="00774FC5">
              <w:tc>
                <w:tcPr>
                  <w:tcW w:w="596" w:type="dxa"/>
                </w:tcPr>
                <w:p w14:paraId="4C93D850"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2</w:t>
                  </w:r>
                </w:p>
              </w:tc>
              <w:tc>
                <w:tcPr>
                  <w:tcW w:w="2909" w:type="dxa"/>
                </w:tcPr>
                <w:p w14:paraId="5EDE5C50" w14:textId="58A53ADE"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Concrete Mixer(0</w:t>
                  </w:r>
                  <w:r>
                    <w:rPr>
                      <w:rFonts w:ascii="Arial Narrow" w:hAnsi="Arial Narrow" w:cs="Tahoma"/>
                      <w:bCs/>
                      <w:lang w:val="en-US"/>
                    </w:rPr>
                    <w:t>1</w:t>
                  </w:r>
                  <w:r w:rsidRPr="00C90963">
                    <w:rPr>
                      <w:rFonts w:ascii="Arial Narrow" w:hAnsi="Arial Narrow" w:cs="Tahoma"/>
                      <w:bCs/>
                      <w:lang w:val="en-US"/>
                    </w:rPr>
                    <w:t>)</w:t>
                  </w:r>
                </w:p>
              </w:tc>
              <w:tc>
                <w:tcPr>
                  <w:tcW w:w="1170" w:type="dxa"/>
                </w:tcPr>
                <w:p w14:paraId="13884E72"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620" w:type="dxa"/>
                </w:tcPr>
                <w:p w14:paraId="6F3615AC"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08EA5269"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080" w:type="dxa"/>
                </w:tcPr>
                <w:p w14:paraId="2068416A"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5AA24CFB"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r>
            <w:tr w:rsidR="0053036F" w:rsidRPr="00C90963" w14:paraId="625BE2A2" w14:textId="77777777" w:rsidTr="00774FC5">
              <w:tc>
                <w:tcPr>
                  <w:tcW w:w="596" w:type="dxa"/>
                </w:tcPr>
                <w:p w14:paraId="2E4828CB"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3</w:t>
                  </w:r>
                </w:p>
              </w:tc>
              <w:tc>
                <w:tcPr>
                  <w:tcW w:w="2909" w:type="dxa"/>
                </w:tcPr>
                <w:p w14:paraId="2151D0E2" w14:textId="30AA0885"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Concrete Vi</w:t>
                  </w:r>
                  <w:r>
                    <w:rPr>
                      <w:rFonts w:ascii="Arial Narrow" w:hAnsi="Arial Narrow" w:cs="Tahoma"/>
                      <w:bCs/>
                      <w:lang w:val="en-US"/>
                    </w:rPr>
                    <w:t>brator(01</w:t>
                  </w:r>
                  <w:r w:rsidRPr="00C90963">
                    <w:rPr>
                      <w:rFonts w:ascii="Arial Narrow" w:hAnsi="Arial Narrow" w:cs="Tahoma"/>
                      <w:bCs/>
                      <w:lang w:val="en-US"/>
                    </w:rPr>
                    <w:t>)</w:t>
                  </w:r>
                </w:p>
              </w:tc>
              <w:tc>
                <w:tcPr>
                  <w:tcW w:w="1170" w:type="dxa"/>
                </w:tcPr>
                <w:p w14:paraId="5AC73F79"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620" w:type="dxa"/>
                </w:tcPr>
                <w:p w14:paraId="28DAE8D7"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71233873"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080" w:type="dxa"/>
                </w:tcPr>
                <w:p w14:paraId="6F398464"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0C98F0D5"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r>
            <w:tr w:rsidR="0053036F" w:rsidRPr="00C90963" w14:paraId="17A6E1B1" w14:textId="77777777" w:rsidTr="00774FC5">
              <w:tc>
                <w:tcPr>
                  <w:tcW w:w="596" w:type="dxa"/>
                </w:tcPr>
                <w:p w14:paraId="7A125716"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4</w:t>
                  </w:r>
                </w:p>
              </w:tc>
              <w:tc>
                <w:tcPr>
                  <w:tcW w:w="2909" w:type="dxa"/>
                </w:tcPr>
                <w:p w14:paraId="2CA3D8F6" w14:textId="088CA649" w:rsidR="0053036F" w:rsidRPr="00C90963" w:rsidRDefault="0053036F" w:rsidP="00340D95">
                  <w:pPr>
                    <w:framePr w:hSpace="180" w:wrap="around" w:vAnchor="text" w:hAnchor="margin" w:xAlign="center" w:y="-52"/>
                    <w:spacing w:before="120"/>
                    <w:rPr>
                      <w:rFonts w:ascii="Arial Narrow" w:hAnsi="Arial Narrow" w:cs="Tahoma"/>
                      <w:bCs/>
                      <w:lang w:val="en-US"/>
                    </w:rPr>
                  </w:pPr>
                  <w:r>
                    <w:rPr>
                      <w:rFonts w:ascii="Arial Narrow" w:hAnsi="Arial Narrow" w:cs="Tahoma"/>
                      <w:bCs/>
                      <w:lang w:val="en-US"/>
                    </w:rPr>
                    <w:t>Manual compactor(01</w:t>
                  </w:r>
                  <w:r w:rsidRPr="00C90963">
                    <w:rPr>
                      <w:rFonts w:ascii="Arial Narrow" w:hAnsi="Arial Narrow" w:cs="Tahoma"/>
                      <w:bCs/>
                      <w:lang w:val="en-US"/>
                    </w:rPr>
                    <w:t>)</w:t>
                  </w:r>
                </w:p>
              </w:tc>
              <w:tc>
                <w:tcPr>
                  <w:tcW w:w="1170" w:type="dxa"/>
                </w:tcPr>
                <w:p w14:paraId="24C7137C"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620" w:type="dxa"/>
                </w:tcPr>
                <w:p w14:paraId="044345C8"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23D8B2F2"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080" w:type="dxa"/>
                </w:tcPr>
                <w:p w14:paraId="4B55A49D"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2F98E571"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r>
            <w:tr w:rsidR="0053036F" w:rsidRPr="00C90963" w14:paraId="66EC284E" w14:textId="77777777" w:rsidTr="00774FC5">
              <w:tc>
                <w:tcPr>
                  <w:tcW w:w="596" w:type="dxa"/>
                </w:tcPr>
                <w:p w14:paraId="4B0E7EA9" w14:textId="5CAEC2A1" w:rsidR="0053036F" w:rsidRPr="00C90963" w:rsidRDefault="0053036F" w:rsidP="00340D95">
                  <w:pPr>
                    <w:framePr w:hSpace="180" w:wrap="around" w:vAnchor="text" w:hAnchor="margin" w:xAlign="center" w:y="-52"/>
                    <w:spacing w:before="120"/>
                    <w:rPr>
                      <w:rFonts w:ascii="Arial Narrow" w:hAnsi="Arial Narrow" w:cs="Tahoma"/>
                      <w:bCs/>
                      <w:lang w:val="en-US"/>
                    </w:rPr>
                  </w:pPr>
                  <w:r>
                    <w:rPr>
                      <w:rFonts w:ascii="Arial Narrow" w:hAnsi="Arial Narrow" w:cs="Tahoma"/>
                      <w:bCs/>
                      <w:lang w:val="en-US"/>
                    </w:rPr>
                    <w:t>5</w:t>
                  </w:r>
                </w:p>
              </w:tc>
              <w:tc>
                <w:tcPr>
                  <w:tcW w:w="2909" w:type="dxa"/>
                </w:tcPr>
                <w:p w14:paraId="061E025F" w14:textId="5C2E32DA" w:rsidR="0053036F" w:rsidRPr="00C90963" w:rsidRDefault="0053036F"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Pick up 4 x 4 (01)</w:t>
                  </w:r>
                </w:p>
              </w:tc>
              <w:tc>
                <w:tcPr>
                  <w:tcW w:w="1170" w:type="dxa"/>
                </w:tcPr>
                <w:p w14:paraId="484DBC58"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620" w:type="dxa"/>
                </w:tcPr>
                <w:p w14:paraId="693F60E5"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3F7524BB"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080" w:type="dxa"/>
                </w:tcPr>
                <w:p w14:paraId="0C0EF739"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352EFEA7"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r>
            <w:tr w:rsidR="0053036F" w:rsidRPr="0053036F" w14:paraId="56408788" w14:textId="77777777" w:rsidTr="00774FC5">
              <w:trPr>
                <w:trHeight w:val="70"/>
              </w:trPr>
              <w:tc>
                <w:tcPr>
                  <w:tcW w:w="596" w:type="dxa"/>
                </w:tcPr>
                <w:p w14:paraId="0CD317CC" w14:textId="7CCCAF6B" w:rsidR="0053036F" w:rsidRPr="00C90963" w:rsidRDefault="0053036F" w:rsidP="00340D95">
                  <w:pPr>
                    <w:framePr w:hSpace="180" w:wrap="around" w:vAnchor="text" w:hAnchor="margin" w:xAlign="center" w:y="-52"/>
                    <w:spacing w:before="120"/>
                    <w:rPr>
                      <w:rFonts w:ascii="Arial Narrow" w:hAnsi="Arial Narrow" w:cs="Tahoma"/>
                      <w:bCs/>
                      <w:lang w:val="en-US"/>
                    </w:rPr>
                  </w:pPr>
                  <w:r>
                    <w:rPr>
                      <w:rFonts w:ascii="Arial Narrow" w:hAnsi="Arial Narrow" w:cs="Tahoma"/>
                      <w:bCs/>
                      <w:lang w:val="en-US"/>
                    </w:rPr>
                    <w:t>6</w:t>
                  </w:r>
                </w:p>
              </w:tc>
              <w:tc>
                <w:tcPr>
                  <w:tcW w:w="2909" w:type="dxa"/>
                </w:tcPr>
                <w:p w14:paraId="1944B053" w14:textId="05372170" w:rsidR="0053036F" w:rsidRPr="00C90963" w:rsidRDefault="0053036F" w:rsidP="00340D95">
                  <w:pPr>
                    <w:framePr w:hSpace="180" w:wrap="around" w:vAnchor="text" w:hAnchor="margin" w:xAlign="center" w:y="-52"/>
                    <w:spacing w:before="120"/>
                    <w:rPr>
                      <w:rFonts w:ascii="Arial Narrow" w:hAnsi="Arial Narrow" w:cs="Tahoma"/>
                      <w:bCs/>
                      <w:lang w:val="en-US"/>
                    </w:rPr>
                  </w:pPr>
                  <w:r>
                    <w:rPr>
                      <w:rFonts w:ascii="Arial Narrow" w:hAnsi="Arial Narrow" w:cs="Tahoma"/>
                      <w:bCs/>
                      <w:lang w:val="en-US"/>
                    </w:rPr>
                    <w:t xml:space="preserve">Small tools carpentry, building, electricity </w:t>
                  </w:r>
                  <w:proofErr w:type="spellStart"/>
                  <w:r>
                    <w:rPr>
                      <w:rFonts w:ascii="Arial Narrow" w:hAnsi="Arial Narrow" w:cs="Tahoma"/>
                      <w:bCs/>
                      <w:lang w:val="en-US"/>
                    </w:rPr>
                    <w:t>etc</w:t>
                  </w:r>
                  <w:proofErr w:type="spellEnd"/>
                </w:p>
              </w:tc>
              <w:tc>
                <w:tcPr>
                  <w:tcW w:w="1170" w:type="dxa"/>
                </w:tcPr>
                <w:p w14:paraId="7B2D1101"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620" w:type="dxa"/>
                </w:tcPr>
                <w:p w14:paraId="0AF23DB1"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0A355930"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080" w:type="dxa"/>
                </w:tcPr>
                <w:p w14:paraId="3BAB4E85"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c>
                <w:tcPr>
                  <w:tcW w:w="1530" w:type="dxa"/>
                </w:tcPr>
                <w:p w14:paraId="35F0141E" w14:textId="77777777" w:rsidR="0053036F" w:rsidRPr="00C90963" w:rsidRDefault="0053036F" w:rsidP="00340D95">
                  <w:pPr>
                    <w:framePr w:hSpace="180" w:wrap="around" w:vAnchor="text" w:hAnchor="margin" w:xAlign="center" w:y="-52"/>
                    <w:spacing w:before="120"/>
                    <w:rPr>
                      <w:rFonts w:ascii="Arial Narrow" w:hAnsi="Arial Narrow" w:cs="Tahoma"/>
                      <w:bCs/>
                      <w:lang w:val="en-US"/>
                    </w:rPr>
                  </w:pPr>
                </w:p>
              </w:tc>
            </w:tr>
          </w:tbl>
          <w:p w14:paraId="664E49E8"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NB: Furnish certified copies from the issuing service or any other competent authority for the vehicle registration certificate and the purchase receipts for the others, where necessary accompanied by the signed lease agreement and the sales certificate within the framework of this tender file.</w:t>
            </w:r>
          </w:p>
          <w:p w14:paraId="64763AA5"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lastRenderedPageBreak/>
              <w:t xml:space="preserve">NB: The Equipment criteria is satisfactory if the score obtained is equal to or more than  </w:t>
            </w:r>
            <w:r w:rsidRPr="00C90963">
              <w:rPr>
                <w:rFonts w:ascii="Arial Narrow" w:hAnsi="Arial Narrow" w:cs="Tahoma"/>
                <w:bCs/>
                <w:u w:val="single"/>
                <w:lang w:val="en-US"/>
              </w:rPr>
              <w:t>15</w:t>
            </w:r>
            <w:r w:rsidRPr="00C90963">
              <w:rPr>
                <w:rFonts w:ascii="Arial Narrow" w:hAnsi="Arial Narrow" w:cs="Tahoma"/>
                <w:bCs/>
                <w:lang w:val="en-US"/>
              </w:rPr>
              <w:t xml:space="preserve"> on </w:t>
            </w:r>
            <w:r w:rsidRPr="00C90963">
              <w:rPr>
                <w:rFonts w:ascii="Arial Narrow" w:hAnsi="Arial Narrow" w:cs="Tahoma"/>
                <w:bCs/>
                <w:u w:val="single"/>
                <w:lang w:val="en-US"/>
              </w:rPr>
              <w:t>20</w:t>
            </w:r>
            <w:r w:rsidRPr="00C90963">
              <w:rPr>
                <w:rFonts w:ascii="Arial Narrow" w:hAnsi="Arial Narrow" w:cs="Tahoma"/>
                <w:bCs/>
                <w:lang w:val="en-US"/>
              </w:rPr>
              <w:t xml:space="preserve"> on the criteria previewed above for evaluation.</w:t>
            </w:r>
          </w:p>
          <w:p w14:paraId="26B4C554" w14:textId="77777777"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E. Proof of Acceptance of clauses</w:t>
            </w:r>
          </w:p>
          <w:tbl>
            <w:tblPr>
              <w:tblStyle w:val="TableGrid"/>
              <w:tblW w:w="0" w:type="auto"/>
              <w:tblInd w:w="313" w:type="dxa"/>
              <w:tblLayout w:type="fixed"/>
              <w:tblLook w:val="04A0" w:firstRow="1" w:lastRow="0" w:firstColumn="1" w:lastColumn="0" w:noHBand="0" w:noVBand="1"/>
            </w:tblPr>
            <w:tblGrid>
              <w:gridCol w:w="708"/>
              <w:gridCol w:w="4962"/>
              <w:gridCol w:w="3260"/>
            </w:tblGrid>
            <w:tr w:rsidR="00C90963" w:rsidRPr="00C920E9" w14:paraId="2C055B29" w14:textId="77777777" w:rsidTr="009E103D">
              <w:tc>
                <w:tcPr>
                  <w:tcW w:w="708" w:type="dxa"/>
                </w:tcPr>
                <w:p w14:paraId="0002E4E3"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N</w:t>
                  </w:r>
                  <w:r w:rsidRPr="00C90963">
                    <w:rPr>
                      <w:rFonts w:ascii="Arial Narrow" w:hAnsi="Arial Narrow" w:cs="Tahoma"/>
                      <w:b/>
                      <w:vertAlign w:val="superscript"/>
                      <w:lang w:val="en-US"/>
                    </w:rPr>
                    <w:t>o</w:t>
                  </w:r>
                </w:p>
              </w:tc>
              <w:tc>
                <w:tcPr>
                  <w:tcW w:w="4962" w:type="dxa"/>
                </w:tcPr>
                <w:p w14:paraId="0A1382E1"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Experience</w:t>
                  </w:r>
                </w:p>
              </w:tc>
              <w:tc>
                <w:tcPr>
                  <w:tcW w:w="3260" w:type="dxa"/>
                </w:tcPr>
                <w:p w14:paraId="29909DE0" w14:textId="77777777" w:rsidR="00C90963" w:rsidRPr="00C90963" w:rsidRDefault="00C90963" w:rsidP="00340D95">
                  <w:pPr>
                    <w:framePr w:hSpace="180" w:wrap="around" w:vAnchor="text" w:hAnchor="margin" w:xAlign="center" w:y="-52"/>
                    <w:spacing w:before="120"/>
                    <w:rPr>
                      <w:rFonts w:ascii="Arial Narrow" w:hAnsi="Arial Narrow" w:cs="Tahoma"/>
                      <w:b/>
                      <w:lang w:val="en-US"/>
                    </w:rPr>
                  </w:pPr>
                  <w:r w:rsidRPr="00C90963">
                    <w:rPr>
                      <w:rFonts w:ascii="Arial Narrow" w:hAnsi="Arial Narrow" w:cs="Tahoma"/>
                      <w:b/>
                      <w:lang w:val="en-US"/>
                    </w:rPr>
                    <w:t>Acceptable(Yes/No)</w:t>
                  </w:r>
                </w:p>
              </w:tc>
            </w:tr>
            <w:tr w:rsidR="00C90963" w:rsidRPr="00C920E9" w14:paraId="742B7890" w14:textId="77777777" w:rsidTr="009E103D">
              <w:tc>
                <w:tcPr>
                  <w:tcW w:w="708" w:type="dxa"/>
                </w:tcPr>
                <w:p w14:paraId="64870AE2"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1</w:t>
                  </w:r>
                </w:p>
              </w:tc>
              <w:tc>
                <w:tcPr>
                  <w:tcW w:w="4962" w:type="dxa"/>
                </w:tcPr>
                <w:p w14:paraId="2BB97BE2"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Special Administrative Clauses(SAC)</w:t>
                  </w:r>
                </w:p>
              </w:tc>
              <w:tc>
                <w:tcPr>
                  <w:tcW w:w="3260" w:type="dxa"/>
                </w:tcPr>
                <w:p w14:paraId="05D269A4"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p>
              </w:tc>
            </w:tr>
            <w:tr w:rsidR="00C90963" w:rsidRPr="00C920E9" w14:paraId="0A3410A5" w14:textId="77777777" w:rsidTr="009E103D">
              <w:tc>
                <w:tcPr>
                  <w:tcW w:w="708" w:type="dxa"/>
                </w:tcPr>
                <w:p w14:paraId="42BD3129"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2</w:t>
                  </w:r>
                </w:p>
              </w:tc>
              <w:tc>
                <w:tcPr>
                  <w:tcW w:w="4962" w:type="dxa"/>
                </w:tcPr>
                <w:p w14:paraId="6F13CDAE"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r w:rsidRPr="00C90963">
                    <w:rPr>
                      <w:rFonts w:ascii="Arial Narrow" w:hAnsi="Arial Narrow" w:cs="Tahoma"/>
                      <w:bCs/>
                      <w:lang w:val="en-US"/>
                    </w:rPr>
                    <w:t>Special Technical Clauses (STC)</w:t>
                  </w:r>
                </w:p>
              </w:tc>
              <w:tc>
                <w:tcPr>
                  <w:tcW w:w="3260" w:type="dxa"/>
                </w:tcPr>
                <w:p w14:paraId="65C6799B" w14:textId="77777777" w:rsidR="00C90963" w:rsidRPr="00C90963" w:rsidRDefault="00C90963" w:rsidP="00340D95">
                  <w:pPr>
                    <w:framePr w:hSpace="180" w:wrap="around" w:vAnchor="text" w:hAnchor="margin" w:xAlign="center" w:y="-52"/>
                    <w:spacing w:before="120"/>
                    <w:rPr>
                      <w:rFonts w:ascii="Arial Narrow" w:hAnsi="Arial Narrow" w:cs="Tahoma"/>
                      <w:bCs/>
                      <w:lang w:val="en-US"/>
                    </w:rPr>
                  </w:pPr>
                </w:p>
              </w:tc>
            </w:tr>
          </w:tbl>
          <w:p w14:paraId="0A6F3B8C" w14:textId="219DD97F"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 xml:space="preserve">NB: The validation of </w:t>
            </w:r>
            <w:r w:rsidR="00BC6D2C" w:rsidRPr="00C90963">
              <w:rPr>
                <w:rFonts w:ascii="Arial Narrow" w:hAnsi="Arial Narrow" w:cs="Tahoma"/>
                <w:bCs/>
                <w:lang w:val="en-US"/>
              </w:rPr>
              <w:t>this criterion</w:t>
            </w:r>
            <w:r w:rsidRPr="00C90963">
              <w:rPr>
                <w:rFonts w:ascii="Arial Narrow" w:hAnsi="Arial Narrow" w:cs="Tahoma"/>
                <w:bCs/>
                <w:lang w:val="en-US"/>
              </w:rPr>
              <w:t xml:space="preserve"> is based on the fact that the bidder obtains Yes for both.</w:t>
            </w:r>
          </w:p>
          <w:p w14:paraId="4C786D9E" w14:textId="0354C8E6" w:rsidR="00C90963" w:rsidRPr="00C90963" w:rsidRDefault="00C90963" w:rsidP="00587D8F">
            <w:pPr>
              <w:spacing w:before="120"/>
              <w:rPr>
                <w:rFonts w:ascii="Arial Narrow" w:hAnsi="Arial Narrow" w:cs="Tahoma"/>
                <w:bCs/>
                <w:lang w:val="en-US"/>
              </w:rPr>
            </w:pPr>
            <w:r w:rsidRPr="00C90963">
              <w:rPr>
                <w:rFonts w:ascii="Arial Narrow" w:hAnsi="Arial Narrow" w:cs="Tahoma"/>
                <w:bCs/>
                <w:lang w:val="en-US"/>
              </w:rPr>
              <w:t>In case of conflicting information found in the tender file, the elimination of a bid for non-conformity prescribed in the tender file will be based only on the criteria found in the Special Regulations of the Invitati</w:t>
            </w:r>
            <w:r w:rsidR="00BC6D2C">
              <w:rPr>
                <w:rFonts w:ascii="Arial Narrow" w:hAnsi="Arial Narrow" w:cs="Tahoma"/>
                <w:bCs/>
                <w:lang w:val="en-US"/>
              </w:rPr>
              <w:t>on to Tender.</w:t>
            </w:r>
          </w:p>
        </w:tc>
      </w:tr>
      <w:tr w:rsidR="00C90963" w:rsidRPr="00C90963" w14:paraId="3A2733D6" w14:textId="77777777" w:rsidTr="00C90963">
        <w:tc>
          <w:tcPr>
            <w:tcW w:w="1386" w:type="dxa"/>
            <w:gridSpan w:val="2"/>
          </w:tcPr>
          <w:p w14:paraId="2C0677D4" w14:textId="77777777" w:rsidR="00C90963" w:rsidRPr="00C90963" w:rsidRDefault="00C90963" w:rsidP="00587D8F">
            <w:pPr>
              <w:pStyle w:val="NormalTahoma"/>
              <w:ind w:left="0" w:firstLine="0"/>
              <w:rPr>
                <w:rFonts w:ascii="Arial Narrow" w:hAnsi="Arial Narrow" w:cs="Arial"/>
                <w:b/>
              </w:rPr>
            </w:pPr>
          </w:p>
        </w:tc>
        <w:tc>
          <w:tcPr>
            <w:tcW w:w="9414" w:type="dxa"/>
            <w:gridSpan w:val="6"/>
          </w:tcPr>
          <w:p w14:paraId="0F2FDC68" w14:textId="77777777" w:rsidR="00C90963" w:rsidRPr="00C90963" w:rsidRDefault="00C90963" w:rsidP="00587D8F">
            <w:pPr>
              <w:pStyle w:val="NormalTahoma"/>
              <w:ind w:left="0" w:firstLine="0"/>
              <w:rPr>
                <w:rFonts w:ascii="Arial Narrow" w:hAnsi="Arial Narrow"/>
                <w:b/>
              </w:rPr>
            </w:pPr>
            <w:r w:rsidRPr="00C90963">
              <w:rPr>
                <w:rFonts w:ascii="Arial Narrow" w:hAnsi="Arial Narrow"/>
                <w:b/>
              </w:rPr>
              <w:t>F-AWARD OF CONTRACT</w:t>
            </w:r>
          </w:p>
        </w:tc>
      </w:tr>
      <w:tr w:rsidR="00C90963" w:rsidRPr="00C920E9" w14:paraId="5C145B91" w14:textId="77777777" w:rsidTr="00C90963">
        <w:tc>
          <w:tcPr>
            <w:tcW w:w="1386" w:type="dxa"/>
            <w:gridSpan w:val="2"/>
          </w:tcPr>
          <w:p w14:paraId="0CFC591C" w14:textId="77777777" w:rsidR="00C90963" w:rsidRPr="00C90963" w:rsidRDefault="00C90963" w:rsidP="00587D8F">
            <w:pPr>
              <w:pStyle w:val="NormalTahoma"/>
              <w:ind w:left="0" w:firstLine="0"/>
              <w:rPr>
                <w:rFonts w:ascii="Arial Narrow" w:hAnsi="Arial Narrow" w:cs="Arial"/>
                <w:b/>
              </w:rPr>
            </w:pPr>
          </w:p>
          <w:p w14:paraId="47F33BC5"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34.1</w:t>
            </w:r>
          </w:p>
        </w:tc>
        <w:tc>
          <w:tcPr>
            <w:tcW w:w="9414" w:type="dxa"/>
            <w:gridSpan w:val="6"/>
          </w:tcPr>
          <w:p w14:paraId="5948E209"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The Project Owner attributes the contract to the bidder whose offer was conform to the tender file and who demonstrated technical and financial capacities required to execute this works satisfactorily and whose offer was evaluated as the lowest bidder after the calculations where necessary.</w:t>
            </w:r>
          </w:p>
        </w:tc>
      </w:tr>
      <w:tr w:rsidR="00C90963" w:rsidRPr="00C920E9" w14:paraId="1EE858DF" w14:textId="77777777" w:rsidTr="00C90963">
        <w:tc>
          <w:tcPr>
            <w:tcW w:w="1386" w:type="dxa"/>
            <w:gridSpan w:val="2"/>
          </w:tcPr>
          <w:p w14:paraId="1409C3E3" w14:textId="77777777" w:rsidR="00C90963" w:rsidRPr="00C90963" w:rsidRDefault="00C90963" w:rsidP="00587D8F">
            <w:pPr>
              <w:pStyle w:val="NormalTahoma"/>
              <w:ind w:left="0" w:firstLine="0"/>
              <w:rPr>
                <w:rFonts w:ascii="Arial Narrow" w:hAnsi="Arial Narrow" w:cs="Arial"/>
                <w:b/>
              </w:rPr>
            </w:pPr>
          </w:p>
          <w:p w14:paraId="55AC98C1" w14:textId="77777777" w:rsidR="00C90963" w:rsidRPr="00C90963" w:rsidRDefault="00C90963" w:rsidP="00587D8F">
            <w:pPr>
              <w:pStyle w:val="NormalTahoma"/>
              <w:ind w:left="0" w:firstLine="0"/>
              <w:rPr>
                <w:rFonts w:ascii="Arial Narrow" w:hAnsi="Arial Narrow" w:cs="Arial"/>
                <w:b/>
              </w:rPr>
            </w:pPr>
          </w:p>
          <w:p w14:paraId="596D1448"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34.2</w:t>
            </w:r>
          </w:p>
        </w:tc>
        <w:tc>
          <w:tcPr>
            <w:tcW w:w="9414" w:type="dxa"/>
            <w:gridSpan w:val="6"/>
          </w:tcPr>
          <w:p w14:paraId="48AFE4C6" w14:textId="7AF2AB1D" w:rsidR="00C90963" w:rsidRPr="00C90963" w:rsidRDefault="00C90963" w:rsidP="00587D8F">
            <w:pPr>
              <w:pStyle w:val="NormalTahoma"/>
              <w:ind w:left="0" w:firstLine="0"/>
              <w:rPr>
                <w:rFonts w:ascii="Arial Narrow" w:hAnsi="Arial Narrow"/>
                <w:b/>
              </w:rPr>
            </w:pPr>
            <w:r w:rsidRPr="00C90963">
              <w:rPr>
                <w:rFonts w:ascii="Arial Narrow" w:hAnsi="Arial Narrow"/>
              </w:rPr>
              <w:t xml:space="preserve">The contract will be awarded to the </w:t>
            </w:r>
            <w:proofErr w:type="spellStart"/>
            <w:r w:rsidRPr="00C90963">
              <w:rPr>
                <w:rFonts w:ascii="Arial Narrow" w:hAnsi="Arial Narrow"/>
              </w:rPr>
              <w:t>biddder</w:t>
            </w:r>
            <w:proofErr w:type="spellEnd"/>
            <w:r w:rsidRPr="00C90963">
              <w:rPr>
                <w:rFonts w:ascii="Arial Narrow" w:hAnsi="Arial Narrow"/>
              </w:rPr>
              <w:t xml:space="preserve"> submitting the lowest evaluated bid, according to the case, fulfilling the required administrative, technical and financial criteria. It cannot be awa</w:t>
            </w:r>
            <w:r w:rsidR="00BC6D2C">
              <w:rPr>
                <w:rFonts w:ascii="Arial Narrow" w:hAnsi="Arial Narrow"/>
              </w:rPr>
              <w:t>rded more than ___</w:t>
            </w:r>
            <w:proofErr w:type="gramStart"/>
            <w:r w:rsidR="00BC6D2C">
              <w:rPr>
                <w:rFonts w:ascii="Arial Narrow" w:hAnsi="Arial Narrow"/>
              </w:rPr>
              <w:t>_</w:t>
            </w:r>
            <w:r w:rsidRPr="00C90963">
              <w:rPr>
                <w:rFonts w:ascii="Arial Narrow" w:hAnsi="Arial Narrow"/>
              </w:rPr>
              <w:t>(</w:t>
            </w:r>
            <w:proofErr w:type="gramEnd"/>
            <w:r w:rsidRPr="00C90963">
              <w:rPr>
                <w:rFonts w:ascii="Arial Narrow" w:hAnsi="Arial Narrow"/>
              </w:rPr>
              <w:t xml:space="preserve">specify the number of lots in letters and in numbers from which a </w:t>
            </w:r>
            <w:proofErr w:type="spellStart"/>
            <w:r w:rsidRPr="00C90963">
              <w:rPr>
                <w:rFonts w:ascii="Arial Narrow" w:hAnsi="Arial Narrow"/>
              </w:rPr>
              <w:t>biddder</w:t>
            </w:r>
            <w:proofErr w:type="spellEnd"/>
            <w:r w:rsidRPr="00C90963">
              <w:rPr>
                <w:rFonts w:ascii="Arial Narrow" w:hAnsi="Arial Narrow"/>
              </w:rPr>
              <w:t xml:space="preserve"> may be awarded) lot (s) per BIDDER under this Invitation to Tender.</w:t>
            </w:r>
          </w:p>
        </w:tc>
      </w:tr>
      <w:tr w:rsidR="00C90963" w:rsidRPr="00C90963" w14:paraId="08A42205" w14:textId="77777777" w:rsidTr="00C90963">
        <w:tc>
          <w:tcPr>
            <w:tcW w:w="1386" w:type="dxa"/>
            <w:gridSpan w:val="2"/>
          </w:tcPr>
          <w:p w14:paraId="52A62DCA" w14:textId="77777777" w:rsidR="00C90963" w:rsidRPr="00C90963" w:rsidRDefault="00C90963" w:rsidP="00587D8F">
            <w:pPr>
              <w:pStyle w:val="NormalTahoma"/>
              <w:ind w:left="0" w:firstLine="0"/>
              <w:rPr>
                <w:rFonts w:ascii="Arial Narrow" w:hAnsi="Arial Narrow" w:cs="Arial"/>
                <w:b/>
              </w:rPr>
            </w:pPr>
          </w:p>
        </w:tc>
        <w:tc>
          <w:tcPr>
            <w:tcW w:w="9414" w:type="dxa"/>
            <w:gridSpan w:val="6"/>
          </w:tcPr>
          <w:p w14:paraId="4C3782DC" w14:textId="77777777" w:rsidR="00C90963" w:rsidRPr="00C90963" w:rsidRDefault="00C90963" w:rsidP="00587D8F">
            <w:pPr>
              <w:pStyle w:val="NormalTahoma"/>
              <w:ind w:left="0" w:firstLine="0"/>
              <w:rPr>
                <w:rFonts w:ascii="Arial Narrow" w:hAnsi="Arial Narrow"/>
                <w:b/>
              </w:rPr>
            </w:pPr>
            <w:r w:rsidRPr="00C90963">
              <w:rPr>
                <w:rStyle w:val="shorttext"/>
                <w:rFonts w:ascii="Arial Narrow" w:hAnsi="Arial Narrow"/>
                <w:b/>
              </w:rPr>
              <w:t>Final guarantee</w:t>
            </w:r>
          </w:p>
        </w:tc>
      </w:tr>
      <w:tr w:rsidR="00C90963" w:rsidRPr="00C920E9" w14:paraId="60B5FB07" w14:textId="77777777" w:rsidTr="00C90963">
        <w:tc>
          <w:tcPr>
            <w:tcW w:w="1386" w:type="dxa"/>
            <w:gridSpan w:val="2"/>
          </w:tcPr>
          <w:p w14:paraId="1BB9C31B" w14:textId="77777777" w:rsidR="00C90963" w:rsidRPr="00C90963" w:rsidRDefault="00C90963" w:rsidP="00587D8F">
            <w:pPr>
              <w:pStyle w:val="NormalTahoma"/>
              <w:ind w:left="0" w:firstLine="0"/>
              <w:rPr>
                <w:rFonts w:ascii="Arial Narrow" w:hAnsi="Arial Narrow" w:cs="Arial"/>
                <w:b/>
              </w:rPr>
            </w:pPr>
          </w:p>
          <w:p w14:paraId="407E9982" w14:textId="77777777" w:rsidR="00C90963" w:rsidRPr="00C90963" w:rsidRDefault="00C90963" w:rsidP="00587D8F">
            <w:pPr>
              <w:pStyle w:val="NormalTahoma"/>
              <w:ind w:left="0" w:firstLine="0"/>
              <w:rPr>
                <w:rFonts w:ascii="Arial Narrow" w:hAnsi="Arial Narrow" w:cs="Arial"/>
                <w:b/>
              </w:rPr>
            </w:pPr>
          </w:p>
          <w:p w14:paraId="53D3DAA1" w14:textId="77777777" w:rsidR="00C90963" w:rsidRPr="00C90963" w:rsidRDefault="00C90963" w:rsidP="00587D8F">
            <w:pPr>
              <w:pStyle w:val="NormalTahoma"/>
              <w:ind w:left="0" w:firstLine="0"/>
              <w:rPr>
                <w:rFonts w:ascii="Arial Narrow" w:hAnsi="Arial Narrow" w:cs="Arial"/>
                <w:b/>
              </w:rPr>
            </w:pPr>
            <w:r w:rsidRPr="00C90963">
              <w:rPr>
                <w:rFonts w:ascii="Arial Narrow" w:hAnsi="Arial Narrow" w:cs="Arial"/>
                <w:b/>
              </w:rPr>
              <w:t>39.2</w:t>
            </w:r>
          </w:p>
        </w:tc>
        <w:tc>
          <w:tcPr>
            <w:tcW w:w="9414" w:type="dxa"/>
            <w:gridSpan w:val="6"/>
          </w:tcPr>
          <w:p w14:paraId="01773A7E" w14:textId="52D59500" w:rsidR="00C90963" w:rsidRPr="00C90963" w:rsidRDefault="00C90963" w:rsidP="00587D8F">
            <w:pPr>
              <w:pStyle w:val="NormalTahoma"/>
              <w:ind w:left="0" w:firstLine="0"/>
              <w:rPr>
                <w:rFonts w:ascii="Arial Narrow" w:hAnsi="Arial Narrow"/>
              </w:rPr>
            </w:pPr>
            <w:r w:rsidRPr="00C90963">
              <w:rPr>
                <w:rFonts w:ascii="Arial Narrow" w:hAnsi="Arial Narrow"/>
              </w:rPr>
              <w:t xml:space="preserve">The final guarantee Bond is set at two </w:t>
            </w:r>
            <w:proofErr w:type="spellStart"/>
            <w:r w:rsidRPr="00C90963">
              <w:rPr>
                <w:rFonts w:ascii="Arial Narrow" w:hAnsi="Arial Narrow"/>
              </w:rPr>
              <w:t>percent</w:t>
            </w:r>
            <w:proofErr w:type="spellEnd"/>
            <w:r w:rsidRPr="00C90963">
              <w:rPr>
                <w:rFonts w:ascii="Arial Narrow" w:hAnsi="Arial Narrow"/>
              </w:rPr>
              <w:t xml:space="preserve"> two</w:t>
            </w:r>
            <w:r w:rsidR="00ED7078">
              <w:rPr>
                <w:rFonts w:ascii="Arial Narrow" w:hAnsi="Arial Narrow"/>
              </w:rPr>
              <w:t xml:space="preserve"> </w:t>
            </w:r>
            <w:r w:rsidRPr="00C90963">
              <w:rPr>
                <w:rFonts w:ascii="Arial Narrow" w:hAnsi="Arial Narrow"/>
              </w:rPr>
              <w:t xml:space="preserve">(2%) of the amount inclusive of all taxes of the contract.  </w:t>
            </w:r>
          </w:p>
          <w:p w14:paraId="560BABBE"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 xml:space="preserve">The bidder will furnish the final bond within a period of twenty (20) days from the date of notification of the contract done by the Project Owner following the model attached to this tender file. </w:t>
            </w:r>
          </w:p>
          <w:p w14:paraId="18C88C2B" w14:textId="77777777" w:rsidR="00C90963" w:rsidRPr="00C90963" w:rsidRDefault="00C90963" w:rsidP="00587D8F">
            <w:pPr>
              <w:pStyle w:val="NormalTahoma"/>
              <w:ind w:left="0" w:firstLine="0"/>
              <w:rPr>
                <w:rFonts w:ascii="Arial Narrow" w:hAnsi="Arial Narrow"/>
                <w:b/>
              </w:rPr>
            </w:pPr>
            <w:r w:rsidRPr="00C90963">
              <w:rPr>
                <w:rFonts w:ascii="Arial Narrow" w:hAnsi="Arial Narrow"/>
              </w:rPr>
              <w:t>The non-production of the final bond within the specified time and the conditions of article 28 of the Special Administrative Clauses exposes the bidder to sanctions previewed in article 37 of the Special Administrative Clauses.</w:t>
            </w:r>
          </w:p>
        </w:tc>
      </w:tr>
      <w:tr w:rsidR="00C90963" w:rsidRPr="00C920E9" w14:paraId="1D4C1878" w14:textId="77777777" w:rsidTr="00C90963">
        <w:tc>
          <w:tcPr>
            <w:tcW w:w="1386" w:type="dxa"/>
            <w:gridSpan w:val="2"/>
          </w:tcPr>
          <w:p w14:paraId="406C183B" w14:textId="77777777" w:rsidR="00C90963" w:rsidRPr="00C90963" w:rsidRDefault="00C90963" w:rsidP="00587D8F">
            <w:pPr>
              <w:pStyle w:val="NormalTahoma"/>
              <w:ind w:left="0" w:firstLine="0"/>
              <w:rPr>
                <w:rFonts w:ascii="Arial Narrow" w:hAnsi="Arial Narrow" w:cs="Arial"/>
                <w:b/>
              </w:rPr>
            </w:pPr>
          </w:p>
        </w:tc>
        <w:tc>
          <w:tcPr>
            <w:tcW w:w="9414" w:type="dxa"/>
            <w:gridSpan w:val="6"/>
          </w:tcPr>
          <w:p w14:paraId="0DEA5D5D" w14:textId="77777777" w:rsidR="00C90963" w:rsidRPr="00C90963" w:rsidRDefault="00C90963" w:rsidP="00587D8F">
            <w:pPr>
              <w:pStyle w:val="NormalTahoma"/>
              <w:ind w:left="0" w:firstLine="0"/>
              <w:rPr>
                <w:rFonts w:ascii="Arial Narrow" w:hAnsi="Arial Narrow"/>
                <w:b/>
                <w:bCs/>
              </w:rPr>
            </w:pPr>
            <w:r w:rsidRPr="00C90963">
              <w:rPr>
                <w:rFonts w:ascii="Arial Narrow" w:hAnsi="Arial Narrow"/>
                <w:b/>
                <w:bCs/>
              </w:rPr>
              <w:t>Ethics Principle</w:t>
            </w:r>
          </w:p>
          <w:p w14:paraId="730C68A9"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The Presidents and members of commission, the bidders and the other stakeholders of the procedure have to always observe strictly the rules and ethics of the profession. They have to decline from all types of corruption and fraudulent malpractices. In principle, the expressions made above are defined as follows:</w:t>
            </w:r>
          </w:p>
          <w:p w14:paraId="3E181E38"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i) Is guilty of “corruption” anyone who offers, gives, solicits or accepts directly or indirectly any advantage in view of influencing an action of a public agent during the attribution or the execution of a contract or a jobbing order;</w:t>
            </w:r>
          </w:p>
          <w:p w14:paraId="3E4C29E1"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ii) Is guilty of “corruption” anyone who furnishes, solicits or accepts many offers proposed by the same bidder using different companies and/or different registered numbers;</w:t>
            </w:r>
          </w:p>
          <w:p w14:paraId="0AEF66EC" w14:textId="77777777" w:rsidR="00C90963" w:rsidRPr="00C90963" w:rsidRDefault="00C90963" w:rsidP="00587D8F">
            <w:pPr>
              <w:pStyle w:val="NormalTahoma"/>
              <w:ind w:left="0" w:firstLine="0"/>
              <w:rPr>
                <w:rFonts w:ascii="Arial Narrow" w:hAnsi="Arial Narrow"/>
              </w:rPr>
            </w:pPr>
            <w:r w:rsidRPr="00C90963">
              <w:rPr>
                <w:rFonts w:ascii="Arial Narrow" w:hAnsi="Arial Narrow"/>
              </w:rPr>
              <w:t>iii) Is abetting in fraudulent malpractices anyone who deforms or misinforms with the aim of influencing the award or execution of a contract or jobbing order in a manner that is detrimental to the Project Owner and the Delegated Project Owner. The fraudulent malpractices are made up of all agreements or manipulations of bidders (before or after the submissions of the bids) with the aim of artificially maintaining the prices of the offer to the tune that will not correspond to the expected results in a concurrent manner free and open, and in turn deprive the Project Owner of the advantages of the latter.</w:t>
            </w:r>
          </w:p>
        </w:tc>
      </w:tr>
    </w:tbl>
    <w:p w14:paraId="522E92E1" w14:textId="77777777" w:rsidR="000D315E" w:rsidRPr="00C90963" w:rsidRDefault="000D315E" w:rsidP="00587D8F">
      <w:pPr>
        <w:pStyle w:val="NormalTahoma"/>
        <w:ind w:left="0" w:firstLine="0"/>
        <w:rPr>
          <w:rFonts w:ascii="Arial Narrow" w:hAnsi="Arial Narrow" w:cs="Arial"/>
          <w:color w:val="FF0000"/>
        </w:rPr>
      </w:pPr>
    </w:p>
    <w:p w14:paraId="3EB93ED2" w14:textId="77777777" w:rsidR="005073E8" w:rsidRPr="00C90963" w:rsidRDefault="005073E8" w:rsidP="00587D8F">
      <w:pPr>
        <w:pStyle w:val="NormalTahoma"/>
        <w:ind w:left="0" w:firstLine="0"/>
        <w:rPr>
          <w:rFonts w:ascii="Arial Narrow" w:hAnsi="Arial Narrow" w:cs="Arial"/>
          <w:b/>
        </w:rPr>
      </w:pPr>
    </w:p>
    <w:p w14:paraId="63ABCACA" w14:textId="77777777" w:rsidR="005073E8" w:rsidRPr="00C90963" w:rsidRDefault="005073E8" w:rsidP="00587D8F">
      <w:pPr>
        <w:pStyle w:val="NormalTahoma"/>
        <w:rPr>
          <w:rFonts w:ascii="Arial Narrow" w:hAnsi="Arial Narrow" w:cs="Arial"/>
          <w:b/>
        </w:rPr>
      </w:pPr>
    </w:p>
    <w:p w14:paraId="508F92AE" w14:textId="77777777" w:rsidR="005073E8" w:rsidRPr="00C90963" w:rsidRDefault="005073E8" w:rsidP="00587D8F">
      <w:pPr>
        <w:pStyle w:val="NormalTahoma"/>
        <w:ind w:left="0" w:firstLine="0"/>
        <w:rPr>
          <w:rFonts w:ascii="Arial Narrow" w:hAnsi="Arial Narrow" w:cs="Arial"/>
          <w:b/>
        </w:rPr>
      </w:pPr>
    </w:p>
    <w:p w14:paraId="2EFAFB3F" w14:textId="77777777" w:rsidR="005073E8" w:rsidRPr="00C90963" w:rsidRDefault="005073E8" w:rsidP="00587D8F">
      <w:pPr>
        <w:pStyle w:val="NormalTahoma"/>
        <w:rPr>
          <w:rFonts w:ascii="Arial Narrow" w:hAnsi="Arial Narrow" w:cs="Arial"/>
          <w:b/>
        </w:rPr>
      </w:pPr>
    </w:p>
    <w:p w14:paraId="07F037D9" w14:textId="77777777" w:rsidR="005073E8" w:rsidRDefault="005073E8" w:rsidP="00587D8F">
      <w:pPr>
        <w:pStyle w:val="NormalTahoma"/>
        <w:rPr>
          <w:rFonts w:ascii="Arial Narrow" w:hAnsi="Arial Narrow" w:cs="Arial"/>
          <w:b/>
        </w:rPr>
      </w:pPr>
    </w:p>
    <w:p w14:paraId="4D214B55" w14:textId="77777777" w:rsidR="00646696" w:rsidRPr="00C90963" w:rsidRDefault="00646696" w:rsidP="00587D8F">
      <w:pPr>
        <w:pStyle w:val="NormalTahoma"/>
        <w:rPr>
          <w:rFonts w:ascii="Arial Narrow" w:hAnsi="Arial Narrow" w:cs="Arial"/>
          <w:b/>
        </w:rPr>
      </w:pPr>
    </w:p>
    <w:p w14:paraId="259B44B1" w14:textId="77777777" w:rsidR="005073E8" w:rsidRPr="00C90963" w:rsidRDefault="005073E8" w:rsidP="00587D8F">
      <w:pPr>
        <w:pStyle w:val="NormalTahoma"/>
        <w:rPr>
          <w:rFonts w:ascii="Arial Narrow" w:hAnsi="Arial Narrow" w:cs="Arial"/>
          <w:b/>
        </w:rPr>
      </w:pPr>
    </w:p>
    <w:p w14:paraId="50A7115E" w14:textId="77777777" w:rsidR="005073E8" w:rsidRPr="00C90963" w:rsidRDefault="005073E8" w:rsidP="00587D8F">
      <w:pPr>
        <w:pStyle w:val="NormalTahoma"/>
        <w:rPr>
          <w:rFonts w:ascii="Arial Narrow" w:hAnsi="Arial Narrow" w:cs="Arial"/>
          <w:b/>
        </w:rPr>
      </w:pPr>
    </w:p>
    <w:p w14:paraId="34521F89" w14:textId="77777777" w:rsidR="005073E8" w:rsidRPr="00C90963" w:rsidRDefault="005073E8" w:rsidP="00587D8F">
      <w:pPr>
        <w:pStyle w:val="NormalTahoma"/>
        <w:rPr>
          <w:rFonts w:ascii="Arial Narrow" w:hAnsi="Arial Narrow" w:cs="Arial"/>
          <w:b/>
        </w:rPr>
      </w:pPr>
    </w:p>
    <w:p w14:paraId="4D90A32F" w14:textId="77777777" w:rsidR="005073E8" w:rsidRPr="00C90963" w:rsidRDefault="005073E8" w:rsidP="00587D8F">
      <w:pPr>
        <w:pStyle w:val="NormalTahoma"/>
        <w:rPr>
          <w:rFonts w:ascii="Arial Narrow" w:hAnsi="Arial Narrow" w:cs="Arial"/>
          <w:b/>
        </w:rPr>
      </w:pPr>
    </w:p>
    <w:p w14:paraId="40D128CD" w14:textId="77777777" w:rsidR="005073E8" w:rsidRPr="00C90963" w:rsidRDefault="005073E8" w:rsidP="00587D8F">
      <w:pPr>
        <w:pStyle w:val="NormalTahoma"/>
        <w:rPr>
          <w:rFonts w:ascii="Arial Narrow" w:hAnsi="Arial Narrow" w:cs="Arial"/>
          <w:b/>
        </w:rPr>
      </w:pPr>
    </w:p>
    <w:p w14:paraId="33171B70" w14:textId="77777777" w:rsidR="005073E8" w:rsidRPr="00C90963" w:rsidRDefault="005073E8" w:rsidP="00587D8F">
      <w:pPr>
        <w:pStyle w:val="NormalTahoma"/>
        <w:rPr>
          <w:rFonts w:ascii="Arial Narrow" w:hAnsi="Arial Narrow" w:cs="Arial"/>
          <w:b/>
        </w:rPr>
      </w:pPr>
    </w:p>
    <w:p w14:paraId="18845ECC" w14:textId="77777777" w:rsidR="005073E8" w:rsidRPr="00C90963" w:rsidRDefault="005073E8" w:rsidP="00587D8F">
      <w:pPr>
        <w:pStyle w:val="NormalTahoma"/>
        <w:rPr>
          <w:rFonts w:ascii="Arial Narrow" w:hAnsi="Arial Narrow" w:cs="Arial"/>
          <w:b/>
        </w:rPr>
      </w:pPr>
    </w:p>
    <w:p w14:paraId="29357A0C" w14:textId="77777777" w:rsidR="005073E8" w:rsidRDefault="005073E8" w:rsidP="00587D8F">
      <w:pPr>
        <w:pStyle w:val="NormalTahoma"/>
        <w:ind w:left="0" w:firstLine="0"/>
        <w:rPr>
          <w:rFonts w:ascii="Arial Narrow" w:hAnsi="Arial Narrow" w:cs="Arial"/>
          <w:b/>
        </w:rPr>
      </w:pPr>
    </w:p>
    <w:p w14:paraId="798CF486" w14:textId="77777777" w:rsidR="00593B5D" w:rsidRDefault="00593B5D" w:rsidP="00587D8F">
      <w:pPr>
        <w:pStyle w:val="NormalTahoma"/>
        <w:ind w:left="0" w:firstLine="0"/>
        <w:rPr>
          <w:rFonts w:ascii="Arial Narrow" w:hAnsi="Arial Narrow" w:cs="Arial"/>
          <w:b/>
        </w:rPr>
      </w:pPr>
    </w:p>
    <w:p w14:paraId="2F8DAE2B" w14:textId="77777777" w:rsidR="00593B5D" w:rsidRDefault="00593B5D" w:rsidP="00587D8F">
      <w:pPr>
        <w:pStyle w:val="NormalTahoma"/>
        <w:ind w:left="0" w:firstLine="0"/>
        <w:rPr>
          <w:rFonts w:ascii="Arial Narrow" w:hAnsi="Arial Narrow" w:cs="Arial"/>
          <w:b/>
        </w:rPr>
      </w:pPr>
    </w:p>
    <w:p w14:paraId="695F7A44" w14:textId="77777777" w:rsidR="00593B5D" w:rsidRDefault="00593B5D" w:rsidP="00587D8F">
      <w:pPr>
        <w:pStyle w:val="NormalTahoma"/>
        <w:ind w:left="0" w:firstLine="0"/>
        <w:rPr>
          <w:rFonts w:ascii="Arial Narrow" w:hAnsi="Arial Narrow" w:cs="Arial"/>
          <w:b/>
        </w:rPr>
      </w:pPr>
    </w:p>
    <w:p w14:paraId="0EE269F5" w14:textId="77777777" w:rsidR="00593B5D" w:rsidRDefault="00593B5D" w:rsidP="00587D8F">
      <w:pPr>
        <w:pStyle w:val="NormalTahoma"/>
        <w:ind w:left="0" w:firstLine="0"/>
        <w:rPr>
          <w:rFonts w:ascii="Arial Narrow" w:hAnsi="Arial Narrow" w:cs="Arial"/>
          <w:b/>
        </w:rPr>
      </w:pPr>
    </w:p>
    <w:p w14:paraId="1F079B05" w14:textId="77777777" w:rsidR="00593B5D" w:rsidRDefault="00593B5D" w:rsidP="00587D8F">
      <w:pPr>
        <w:pStyle w:val="NormalTahoma"/>
        <w:ind w:left="0" w:firstLine="0"/>
        <w:rPr>
          <w:rFonts w:ascii="Arial Narrow" w:hAnsi="Arial Narrow" w:cs="Arial"/>
          <w:b/>
        </w:rPr>
      </w:pPr>
    </w:p>
    <w:p w14:paraId="01D2DF72" w14:textId="77777777" w:rsidR="00593B5D" w:rsidRDefault="00593B5D" w:rsidP="00587D8F">
      <w:pPr>
        <w:pStyle w:val="NormalTahoma"/>
        <w:ind w:left="0" w:firstLine="0"/>
        <w:rPr>
          <w:rFonts w:ascii="Arial Narrow" w:hAnsi="Arial Narrow" w:cs="Arial"/>
          <w:b/>
        </w:rPr>
      </w:pPr>
    </w:p>
    <w:p w14:paraId="40C63BFB" w14:textId="77777777" w:rsidR="00593B5D" w:rsidRDefault="00593B5D" w:rsidP="00587D8F">
      <w:pPr>
        <w:pStyle w:val="NormalTahoma"/>
        <w:ind w:left="0" w:firstLine="0"/>
        <w:rPr>
          <w:rFonts w:ascii="Arial Narrow" w:hAnsi="Arial Narrow" w:cs="Arial"/>
          <w:b/>
        </w:rPr>
      </w:pPr>
    </w:p>
    <w:p w14:paraId="0FF7E31B" w14:textId="77777777" w:rsidR="00593B5D" w:rsidRDefault="00593B5D" w:rsidP="00587D8F">
      <w:pPr>
        <w:pStyle w:val="NormalTahoma"/>
        <w:ind w:left="0" w:firstLine="0"/>
        <w:rPr>
          <w:rFonts w:ascii="Arial Narrow" w:hAnsi="Arial Narrow" w:cs="Arial"/>
          <w:b/>
        </w:rPr>
      </w:pPr>
    </w:p>
    <w:p w14:paraId="33D02AE5" w14:textId="77777777" w:rsidR="00593B5D" w:rsidRDefault="00593B5D" w:rsidP="00587D8F">
      <w:pPr>
        <w:pStyle w:val="NormalTahoma"/>
        <w:ind w:left="0" w:firstLine="0"/>
        <w:rPr>
          <w:rFonts w:ascii="Arial Narrow" w:hAnsi="Arial Narrow" w:cs="Arial"/>
          <w:b/>
        </w:rPr>
      </w:pPr>
    </w:p>
    <w:p w14:paraId="540A73D9" w14:textId="77777777" w:rsidR="00593B5D" w:rsidRDefault="00593B5D" w:rsidP="00587D8F">
      <w:pPr>
        <w:pStyle w:val="NormalTahoma"/>
        <w:ind w:left="0" w:firstLine="0"/>
        <w:rPr>
          <w:rFonts w:ascii="Arial Narrow" w:hAnsi="Arial Narrow" w:cs="Arial"/>
          <w:b/>
        </w:rPr>
      </w:pPr>
    </w:p>
    <w:p w14:paraId="300B31D0" w14:textId="77777777" w:rsidR="00593B5D" w:rsidRDefault="00593B5D" w:rsidP="00587D8F">
      <w:pPr>
        <w:pStyle w:val="NormalTahoma"/>
        <w:ind w:left="0" w:firstLine="0"/>
        <w:rPr>
          <w:rFonts w:ascii="Arial Narrow" w:hAnsi="Arial Narrow" w:cs="Arial"/>
          <w:b/>
        </w:rPr>
      </w:pPr>
    </w:p>
    <w:p w14:paraId="3882B435" w14:textId="77777777" w:rsidR="00593B5D" w:rsidRDefault="00593B5D" w:rsidP="00587D8F">
      <w:pPr>
        <w:pStyle w:val="NormalTahoma"/>
        <w:ind w:left="0" w:firstLine="0"/>
        <w:rPr>
          <w:rFonts w:ascii="Arial Narrow" w:hAnsi="Arial Narrow" w:cs="Arial"/>
          <w:b/>
        </w:rPr>
      </w:pPr>
    </w:p>
    <w:p w14:paraId="09481F36" w14:textId="77777777" w:rsidR="00593B5D" w:rsidRDefault="00593B5D" w:rsidP="00587D8F">
      <w:pPr>
        <w:pStyle w:val="NormalTahoma"/>
        <w:ind w:left="0" w:firstLine="0"/>
        <w:rPr>
          <w:rFonts w:ascii="Arial Narrow" w:hAnsi="Arial Narrow" w:cs="Arial"/>
          <w:b/>
        </w:rPr>
      </w:pPr>
    </w:p>
    <w:p w14:paraId="2EE218CF" w14:textId="77777777" w:rsidR="00593B5D" w:rsidRPr="00C90963" w:rsidRDefault="00593B5D" w:rsidP="00587D8F">
      <w:pPr>
        <w:pStyle w:val="NormalTahoma"/>
        <w:ind w:left="0" w:firstLine="0"/>
        <w:rPr>
          <w:rFonts w:ascii="Arial Narrow" w:hAnsi="Arial Narrow" w:cs="Arial"/>
          <w:b/>
        </w:rPr>
      </w:pPr>
    </w:p>
    <w:p w14:paraId="0397F235" w14:textId="77777777" w:rsidR="005073E8" w:rsidRPr="00C90963" w:rsidRDefault="005073E8" w:rsidP="00587D8F">
      <w:pPr>
        <w:pStyle w:val="NormalTahoma"/>
        <w:rPr>
          <w:rFonts w:ascii="Arial Narrow" w:hAnsi="Arial Narrow" w:cs="Arial"/>
          <w:b/>
        </w:rPr>
      </w:pPr>
    </w:p>
    <w:p w14:paraId="7733988B" w14:textId="77777777" w:rsidR="00AC5E1A" w:rsidRPr="00C90963" w:rsidRDefault="00AC5E1A" w:rsidP="00587D8F">
      <w:pPr>
        <w:pStyle w:val="NormalTahoma"/>
        <w:rPr>
          <w:rFonts w:ascii="Arial Narrow" w:hAnsi="Arial Narrow" w:cs="Arial"/>
          <w:b/>
        </w:rPr>
      </w:pPr>
    </w:p>
    <w:p w14:paraId="116FFCAB" w14:textId="77777777" w:rsidR="00AC5E1A" w:rsidRPr="00C90963" w:rsidRDefault="00AC5E1A" w:rsidP="00587D8F">
      <w:pPr>
        <w:pStyle w:val="NormalTahoma"/>
        <w:rPr>
          <w:rFonts w:ascii="Arial Narrow" w:hAnsi="Arial Narrow" w:cs="Arial"/>
          <w:b/>
        </w:rPr>
      </w:pPr>
    </w:p>
    <w:p w14:paraId="103CDC74" w14:textId="77777777" w:rsidR="00AC5E1A" w:rsidRPr="00C90963" w:rsidRDefault="00AC5E1A" w:rsidP="00587D8F">
      <w:pPr>
        <w:pStyle w:val="NormalTahoma"/>
        <w:rPr>
          <w:rFonts w:ascii="Arial Narrow" w:hAnsi="Arial Narrow" w:cs="Arial"/>
          <w:b/>
        </w:rPr>
      </w:pPr>
    </w:p>
    <w:p w14:paraId="74DC5D2F" w14:textId="77777777" w:rsidR="00AC5E1A" w:rsidRPr="00C90963" w:rsidRDefault="00AC5E1A" w:rsidP="00587D8F">
      <w:pPr>
        <w:pStyle w:val="NormalTahoma"/>
        <w:rPr>
          <w:rFonts w:ascii="Arial Narrow" w:hAnsi="Arial Narrow" w:cs="Arial"/>
          <w:b/>
        </w:rPr>
      </w:pPr>
    </w:p>
    <w:p w14:paraId="44EFC823" w14:textId="77777777" w:rsidR="005073E8" w:rsidRPr="00C90963" w:rsidRDefault="005073E8" w:rsidP="00587D8F">
      <w:pPr>
        <w:pStyle w:val="NormalTahoma"/>
        <w:rPr>
          <w:rFonts w:ascii="Arial Narrow" w:hAnsi="Arial Narrow" w:cs="Arial"/>
          <w:b/>
        </w:rPr>
      </w:pPr>
    </w:p>
    <w:p w14:paraId="3DDDCE7E" w14:textId="77777777" w:rsidR="00AC5E1A" w:rsidRPr="00C90963" w:rsidRDefault="005073E8" w:rsidP="00543CF5">
      <w:pPr>
        <w:pStyle w:val="NormalTahoma"/>
        <w:jc w:val="center"/>
        <w:rPr>
          <w:rFonts w:ascii="Arial Narrow" w:hAnsi="Arial Narrow" w:cs="Arial"/>
          <w:sz w:val="60"/>
          <w:szCs w:val="60"/>
        </w:rPr>
      </w:pPr>
      <w:r w:rsidRPr="00C90963">
        <w:rPr>
          <w:rFonts w:ascii="Arial Narrow" w:hAnsi="Arial Narrow" w:cs="Arial"/>
          <w:sz w:val="60"/>
          <w:szCs w:val="60"/>
        </w:rPr>
        <w:t>Document No. 4:</w:t>
      </w:r>
    </w:p>
    <w:p w14:paraId="01478135" w14:textId="6EA7A014" w:rsidR="005073E8" w:rsidRPr="00C90963" w:rsidRDefault="005073E8" w:rsidP="00543CF5">
      <w:pPr>
        <w:pStyle w:val="NormalTahoma"/>
        <w:jc w:val="center"/>
        <w:rPr>
          <w:rFonts w:ascii="Arial Narrow" w:hAnsi="Arial Narrow" w:cs="Arial"/>
          <w:sz w:val="60"/>
          <w:szCs w:val="60"/>
        </w:rPr>
      </w:pPr>
      <w:r w:rsidRPr="00C90963">
        <w:rPr>
          <w:rFonts w:ascii="Arial Narrow" w:hAnsi="Arial Narrow" w:cs="Arial"/>
          <w:sz w:val="60"/>
          <w:szCs w:val="60"/>
        </w:rPr>
        <w:t>Special Administrative Conditions (SAC)</w:t>
      </w:r>
    </w:p>
    <w:p w14:paraId="2F348208" w14:textId="77777777" w:rsidR="005073E8" w:rsidRPr="00C90963" w:rsidRDefault="005073E8" w:rsidP="00587D8F">
      <w:pPr>
        <w:pStyle w:val="NormalTahoma"/>
        <w:rPr>
          <w:rFonts w:ascii="Arial Narrow" w:hAnsi="Arial Narrow" w:cs="Arial"/>
          <w:sz w:val="60"/>
          <w:szCs w:val="60"/>
        </w:rPr>
      </w:pPr>
    </w:p>
    <w:p w14:paraId="0C6D3418" w14:textId="77777777" w:rsidR="005073E8" w:rsidRPr="00C90963" w:rsidRDefault="005073E8" w:rsidP="00587D8F">
      <w:pPr>
        <w:pStyle w:val="NormalTahoma"/>
        <w:rPr>
          <w:rFonts w:ascii="Arial Narrow" w:hAnsi="Arial Narrow" w:cs="Arial"/>
          <w:sz w:val="60"/>
          <w:szCs w:val="60"/>
        </w:rPr>
      </w:pPr>
    </w:p>
    <w:p w14:paraId="54742AC3" w14:textId="77777777" w:rsidR="005073E8" w:rsidRPr="00C90963" w:rsidRDefault="005073E8" w:rsidP="00587D8F">
      <w:pPr>
        <w:pStyle w:val="NormalTahoma"/>
        <w:rPr>
          <w:rFonts w:ascii="Arial Narrow" w:hAnsi="Arial Narrow" w:cs="Arial"/>
          <w:b/>
          <w:sz w:val="36"/>
          <w:szCs w:val="36"/>
        </w:rPr>
      </w:pPr>
    </w:p>
    <w:p w14:paraId="07995937" w14:textId="77777777" w:rsidR="005073E8" w:rsidRPr="00C90963" w:rsidRDefault="005073E8" w:rsidP="00587D8F">
      <w:pPr>
        <w:pStyle w:val="NormalTahoma"/>
        <w:rPr>
          <w:rFonts w:ascii="Arial Narrow" w:hAnsi="Arial Narrow" w:cs="Arial"/>
          <w:b/>
          <w:sz w:val="36"/>
          <w:szCs w:val="36"/>
        </w:rPr>
      </w:pPr>
    </w:p>
    <w:p w14:paraId="21005106" w14:textId="77777777" w:rsidR="005073E8" w:rsidRPr="00C90963" w:rsidRDefault="005073E8" w:rsidP="00587D8F">
      <w:pPr>
        <w:pStyle w:val="NormalTahoma"/>
        <w:rPr>
          <w:rFonts w:ascii="Arial Narrow" w:hAnsi="Arial Narrow" w:cs="Arial"/>
          <w:b/>
          <w:sz w:val="36"/>
          <w:szCs w:val="36"/>
        </w:rPr>
      </w:pPr>
    </w:p>
    <w:p w14:paraId="243115F1" w14:textId="77777777" w:rsidR="005073E8" w:rsidRPr="00C90963" w:rsidRDefault="005073E8" w:rsidP="00587D8F">
      <w:pPr>
        <w:pStyle w:val="NormalTahoma"/>
        <w:rPr>
          <w:rFonts w:ascii="Arial Narrow" w:hAnsi="Arial Narrow" w:cs="Arial"/>
          <w:b/>
          <w:sz w:val="36"/>
          <w:szCs w:val="36"/>
        </w:rPr>
      </w:pPr>
    </w:p>
    <w:p w14:paraId="0A239253" w14:textId="77777777" w:rsidR="005073E8" w:rsidRPr="00C90963" w:rsidRDefault="005073E8" w:rsidP="00587D8F">
      <w:pPr>
        <w:pStyle w:val="NormalTahoma"/>
        <w:rPr>
          <w:rFonts w:ascii="Arial Narrow" w:hAnsi="Arial Narrow" w:cs="Arial"/>
          <w:b/>
          <w:sz w:val="36"/>
          <w:szCs w:val="36"/>
        </w:rPr>
      </w:pPr>
    </w:p>
    <w:p w14:paraId="11B1307A" w14:textId="77777777" w:rsidR="005073E8" w:rsidRPr="00C90963" w:rsidRDefault="005073E8" w:rsidP="00587D8F">
      <w:pPr>
        <w:pStyle w:val="NormalTahoma"/>
        <w:rPr>
          <w:rFonts w:ascii="Arial Narrow" w:hAnsi="Arial Narrow" w:cs="Arial"/>
          <w:b/>
          <w:sz w:val="36"/>
          <w:szCs w:val="36"/>
        </w:rPr>
      </w:pPr>
    </w:p>
    <w:p w14:paraId="559D863F" w14:textId="77777777" w:rsidR="005073E8" w:rsidRPr="00C90963" w:rsidRDefault="005073E8" w:rsidP="00587D8F">
      <w:pPr>
        <w:pStyle w:val="NormalTahoma"/>
        <w:rPr>
          <w:rFonts w:ascii="Arial Narrow" w:hAnsi="Arial Narrow" w:cs="Arial"/>
        </w:rPr>
      </w:pPr>
    </w:p>
    <w:p w14:paraId="1733F522" w14:textId="77777777" w:rsidR="005073E8" w:rsidRPr="00C90963" w:rsidRDefault="005073E8" w:rsidP="00587D8F">
      <w:pPr>
        <w:pStyle w:val="NormalTahoma"/>
        <w:rPr>
          <w:rFonts w:ascii="Arial Narrow" w:hAnsi="Arial Narrow" w:cs="Arial"/>
        </w:rPr>
      </w:pPr>
    </w:p>
    <w:p w14:paraId="3F4FCF73" w14:textId="77777777" w:rsidR="005073E8" w:rsidRPr="00C90963" w:rsidRDefault="005073E8" w:rsidP="00587D8F">
      <w:pPr>
        <w:pStyle w:val="NormalTahoma"/>
        <w:rPr>
          <w:rFonts w:ascii="Arial Narrow" w:hAnsi="Arial Narrow" w:cs="Arial"/>
        </w:rPr>
      </w:pPr>
    </w:p>
    <w:p w14:paraId="73D64E29" w14:textId="77777777" w:rsidR="005073E8" w:rsidRPr="00C90963" w:rsidRDefault="005073E8" w:rsidP="00587D8F">
      <w:pPr>
        <w:pStyle w:val="NormalTahoma"/>
        <w:rPr>
          <w:rFonts w:ascii="Arial Narrow" w:hAnsi="Arial Narrow" w:cs="Arial"/>
        </w:rPr>
      </w:pPr>
    </w:p>
    <w:p w14:paraId="7F815D7F" w14:textId="77777777" w:rsidR="005073E8" w:rsidRPr="00C90963" w:rsidRDefault="005073E8" w:rsidP="00587D8F">
      <w:pPr>
        <w:pStyle w:val="NormalTahoma"/>
        <w:rPr>
          <w:rFonts w:ascii="Arial Narrow" w:hAnsi="Arial Narrow" w:cs="Arial"/>
        </w:rPr>
      </w:pPr>
    </w:p>
    <w:p w14:paraId="20ECD2D7" w14:textId="77777777" w:rsidR="005073E8" w:rsidRPr="00C90963" w:rsidRDefault="005073E8" w:rsidP="00587D8F">
      <w:pPr>
        <w:pStyle w:val="NormalTahoma"/>
        <w:rPr>
          <w:rFonts w:ascii="Arial Narrow" w:hAnsi="Arial Narrow" w:cs="Arial"/>
        </w:rPr>
      </w:pPr>
    </w:p>
    <w:p w14:paraId="386145C4" w14:textId="77777777" w:rsidR="005073E8" w:rsidRPr="00C90963" w:rsidRDefault="005073E8" w:rsidP="00587D8F">
      <w:pPr>
        <w:pStyle w:val="NormalTahoma"/>
        <w:rPr>
          <w:rFonts w:ascii="Arial Narrow" w:hAnsi="Arial Narrow" w:cs="Arial"/>
        </w:rPr>
      </w:pPr>
    </w:p>
    <w:p w14:paraId="06BE4ADF" w14:textId="77777777" w:rsidR="005073E8" w:rsidRPr="00C90963" w:rsidRDefault="005073E8" w:rsidP="00587D8F">
      <w:pPr>
        <w:pStyle w:val="NormalTahoma"/>
        <w:rPr>
          <w:rFonts w:ascii="Arial Narrow" w:hAnsi="Arial Narrow" w:cs="Arial"/>
        </w:rPr>
      </w:pPr>
    </w:p>
    <w:p w14:paraId="4D4AF83F" w14:textId="77777777" w:rsidR="00667DE2" w:rsidRPr="00C90963" w:rsidRDefault="00667DE2" w:rsidP="00587D8F">
      <w:pPr>
        <w:pStyle w:val="NormalTahoma"/>
        <w:ind w:left="0" w:firstLine="0"/>
        <w:rPr>
          <w:rFonts w:ascii="Arial Narrow" w:hAnsi="Arial Narrow" w:cs="Arial"/>
        </w:rPr>
        <w:sectPr w:rsidR="00667DE2" w:rsidRPr="00C90963" w:rsidSect="00774688">
          <w:pgSz w:w="11906" w:h="16838"/>
          <w:pgMar w:top="1077" w:right="1418" w:bottom="902" w:left="1418" w:header="709" w:footer="709" w:gutter="0"/>
          <w:cols w:space="708"/>
          <w:titlePg/>
          <w:docGrid w:linePitch="360"/>
        </w:sectPr>
      </w:pPr>
    </w:p>
    <w:p w14:paraId="5115B80B" w14:textId="66C1D6DE" w:rsidR="005073E8" w:rsidRPr="00C90963" w:rsidRDefault="00C834E3" w:rsidP="00587D8F">
      <w:pPr>
        <w:pStyle w:val="NormalTahoma"/>
        <w:rPr>
          <w:rFonts w:ascii="Arial Narrow" w:hAnsi="Arial Narrow" w:cs="Arial"/>
          <w:b/>
          <w:sz w:val="20"/>
          <w:szCs w:val="20"/>
        </w:rPr>
      </w:pPr>
      <w:r w:rsidRPr="00C90963">
        <w:rPr>
          <w:rFonts w:ascii="Arial Narrow" w:hAnsi="Arial Narrow" w:cs="Arial"/>
          <w:b/>
          <w:sz w:val="20"/>
          <w:szCs w:val="20"/>
        </w:rPr>
        <w:lastRenderedPageBreak/>
        <w:t>Content</w:t>
      </w:r>
    </w:p>
    <w:p w14:paraId="14C57529" w14:textId="73A08447" w:rsidR="005073E8" w:rsidRPr="00C90963" w:rsidRDefault="00C834E3" w:rsidP="00587D8F">
      <w:pPr>
        <w:pStyle w:val="NormalTahoma"/>
        <w:rPr>
          <w:rFonts w:ascii="Arial Narrow" w:hAnsi="Arial Narrow" w:cs="Arial"/>
          <w:b/>
          <w:sz w:val="20"/>
          <w:szCs w:val="20"/>
        </w:rPr>
      </w:pPr>
      <w:r w:rsidRPr="00C90963">
        <w:rPr>
          <w:rFonts w:ascii="Arial Narrow" w:hAnsi="Arial Narrow" w:cs="Arial"/>
          <w:b/>
          <w:sz w:val="20"/>
          <w:szCs w:val="20"/>
        </w:rPr>
        <w:t>Chapter I: General</w:t>
      </w:r>
    </w:p>
    <w:p w14:paraId="762C7504"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1     -     Subject of the contract</w:t>
      </w:r>
    </w:p>
    <w:p w14:paraId="22921377"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2     -     Award procedure (GAC supplemented)</w:t>
      </w:r>
    </w:p>
    <w:p w14:paraId="59017D31"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3     -     Definitions and duties (article 2 of GAC supplemented)</w:t>
      </w:r>
    </w:p>
    <w:p w14:paraId="292CAD26"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4     -     Applicable language, law and regulations</w:t>
      </w:r>
    </w:p>
    <w:p w14:paraId="31FB574F"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5     -     Standards (article 3 of GAC supplemented)</w:t>
      </w:r>
    </w:p>
    <w:p w14:paraId="125136A3"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6     -     Constituent documents of the contract (article 9 of GAC)</w:t>
      </w:r>
    </w:p>
    <w:p w14:paraId="50A9C2E3"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7     -     General applicable instruments (GAC supplemented)</w:t>
      </w:r>
    </w:p>
    <w:p w14:paraId="1BA656BC"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8     -     Communication (article 6 of GAC supplemented)</w:t>
      </w:r>
    </w:p>
    <w:p w14:paraId="575A1CB9"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9     -     Administrative Orders (article 8 of GAC)</w:t>
      </w:r>
    </w:p>
    <w:p w14:paraId="007150DF" w14:textId="0B130481"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10   -     Supplier’s material a</w:t>
      </w:r>
      <w:r w:rsidR="00C834E3" w:rsidRPr="00C90963">
        <w:rPr>
          <w:rFonts w:ascii="Arial Narrow" w:hAnsi="Arial Narrow" w:cs="Arial"/>
          <w:sz w:val="20"/>
          <w:szCs w:val="20"/>
          <w:lang w:val="en-GB"/>
        </w:rPr>
        <w:t>nd personnel (GAC supplemented)</w:t>
      </w:r>
    </w:p>
    <w:p w14:paraId="3EDA0DD3" w14:textId="4E5134DD" w:rsidR="00C834E3" w:rsidRPr="00C90963" w:rsidRDefault="00C834E3" w:rsidP="00587D8F">
      <w:pPr>
        <w:rPr>
          <w:rFonts w:ascii="Arial Narrow" w:hAnsi="Arial Narrow" w:cs="Arial"/>
          <w:b/>
          <w:sz w:val="20"/>
          <w:szCs w:val="20"/>
          <w:lang w:val="en-GB"/>
        </w:rPr>
      </w:pPr>
      <w:r w:rsidRPr="00C90963">
        <w:rPr>
          <w:rFonts w:ascii="Arial Narrow" w:hAnsi="Arial Narrow" w:cs="Arial"/>
          <w:b/>
          <w:sz w:val="20"/>
          <w:szCs w:val="20"/>
          <w:lang w:val="en-GB"/>
        </w:rPr>
        <w:t>Chapter II: Financial clauses</w:t>
      </w:r>
    </w:p>
    <w:p w14:paraId="76A3501E"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11    -     Guarantees and bonds </w:t>
      </w:r>
    </w:p>
    <w:p w14:paraId="72458A91"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12    -     Amount of contract</w:t>
      </w:r>
    </w:p>
    <w:p w14:paraId="70E1D8FB"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13    -     Place and method of payment (GAC supplemented)</w:t>
      </w:r>
    </w:p>
    <w:p w14:paraId="234DFC36"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14    -     Price variation (article 1</w:t>
      </w:r>
      <w:r w:rsidR="00FC76A9" w:rsidRPr="00C90963">
        <w:rPr>
          <w:rFonts w:ascii="Arial Narrow" w:hAnsi="Arial Narrow" w:cs="Arial"/>
          <w:sz w:val="20"/>
          <w:szCs w:val="20"/>
          <w:lang w:val="en-GB"/>
        </w:rPr>
        <w:t>8</w:t>
      </w:r>
      <w:r w:rsidRPr="00C90963">
        <w:rPr>
          <w:rFonts w:ascii="Arial Narrow" w:hAnsi="Arial Narrow" w:cs="Arial"/>
          <w:sz w:val="20"/>
          <w:szCs w:val="20"/>
          <w:lang w:val="en-GB"/>
        </w:rPr>
        <w:t xml:space="preserve"> of GAC)</w:t>
      </w:r>
    </w:p>
    <w:p w14:paraId="01D1742B"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15    -     Price revision formula (article 1</w:t>
      </w:r>
      <w:r w:rsidR="00FC76A9" w:rsidRPr="00C90963">
        <w:rPr>
          <w:rFonts w:ascii="Arial Narrow" w:hAnsi="Arial Narrow" w:cs="Arial"/>
          <w:sz w:val="20"/>
          <w:szCs w:val="20"/>
          <w:lang w:val="en-GB"/>
        </w:rPr>
        <w:t>9</w:t>
      </w:r>
      <w:r w:rsidRPr="00C90963">
        <w:rPr>
          <w:rFonts w:ascii="Arial Narrow" w:hAnsi="Arial Narrow" w:cs="Arial"/>
          <w:sz w:val="20"/>
          <w:szCs w:val="20"/>
          <w:lang w:val="en-GB"/>
        </w:rPr>
        <w:t xml:space="preserve"> of GAC)</w:t>
      </w:r>
    </w:p>
    <w:p w14:paraId="5B625336"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16    -     Price updating formula (article 1</w:t>
      </w:r>
      <w:r w:rsidR="00FC76A9" w:rsidRPr="00C90963">
        <w:rPr>
          <w:rFonts w:ascii="Arial Narrow" w:hAnsi="Arial Narrow" w:cs="Arial"/>
          <w:sz w:val="20"/>
          <w:szCs w:val="20"/>
          <w:lang w:val="en-GB"/>
        </w:rPr>
        <w:t>9</w:t>
      </w:r>
      <w:r w:rsidRPr="00C90963">
        <w:rPr>
          <w:rFonts w:ascii="Arial Narrow" w:hAnsi="Arial Narrow" w:cs="Arial"/>
          <w:sz w:val="20"/>
          <w:szCs w:val="20"/>
          <w:lang w:val="en-GB"/>
        </w:rPr>
        <w:t xml:space="preserve"> of GAC)</w:t>
      </w:r>
    </w:p>
    <w:p w14:paraId="147FF4C3" w14:textId="1C65DAA1" w:rsidR="00FC76A9" w:rsidRPr="00C90963" w:rsidRDefault="005073E8" w:rsidP="00587D8F">
      <w:pPr>
        <w:rPr>
          <w:rFonts w:ascii="Arial Narrow" w:hAnsi="Arial Narrow" w:cs="Arial"/>
          <w:sz w:val="20"/>
          <w:szCs w:val="20"/>
        </w:rPr>
      </w:pPr>
      <w:r w:rsidRPr="00C90963">
        <w:rPr>
          <w:rFonts w:ascii="Arial Narrow" w:hAnsi="Arial Narrow" w:cs="Arial"/>
          <w:sz w:val="20"/>
          <w:szCs w:val="20"/>
        </w:rPr>
        <w:t xml:space="preserve">Article 17    -     </w:t>
      </w:r>
      <w:r w:rsidR="00FC76A9" w:rsidRPr="00C90963">
        <w:rPr>
          <w:rFonts w:ascii="Arial Narrow" w:hAnsi="Arial Narrow" w:cs="Arial"/>
          <w:sz w:val="20"/>
          <w:szCs w:val="20"/>
        </w:rPr>
        <w:t xml:space="preserve">Direct labour </w:t>
      </w:r>
      <w:proofErr w:type="spellStart"/>
      <w:r w:rsidR="00FC76A9" w:rsidRPr="00C90963">
        <w:rPr>
          <w:rFonts w:ascii="Arial Narrow" w:hAnsi="Arial Narrow" w:cs="Arial"/>
          <w:sz w:val="20"/>
          <w:szCs w:val="20"/>
        </w:rPr>
        <w:t>works</w:t>
      </w:r>
      <w:proofErr w:type="spellEnd"/>
      <w:r w:rsidR="00FC76A9" w:rsidRPr="00C90963">
        <w:rPr>
          <w:rFonts w:ascii="Arial Narrow" w:hAnsi="Arial Narrow" w:cs="Arial"/>
          <w:sz w:val="20"/>
          <w:szCs w:val="20"/>
        </w:rPr>
        <w:t xml:space="preserve"> (travaux en </w:t>
      </w:r>
      <w:proofErr w:type="spellStart"/>
      <w:r w:rsidR="00FC76A9" w:rsidRPr="00C90963">
        <w:rPr>
          <w:rFonts w:ascii="Arial Narrow" w:hAnsi="Arial Narrow" w:cs="Arial"/>
          <w:sz w:val="20"/>
          <w:szCs w:val="20"/>
        </w:rPr>
        <w:t>regie</w:t>
      </w:r>
      <w:proofErr w:type="spellEnd"/>
      <w:r w:rsidR="00FC76A9" w:rsidRPr="00C90963">
        <w:rPr>
          <w:rFonts w:ascii="Arial Narrow" w:hAnsi="Arial Narrow" w:cs="Arial"/>
          <w:sz w:val="20"/>
          <w:szCs w:val="20"/>
        </w:rPr>
        <w:t>)</w:t>
      </w:r>
    </w:p>
    <w:p w14:paraId="0BDD9A5C"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FC76A9" w:rsidRPr="00C90963">
        <w:rPr>
          <w:rFonts w:ascii="Arial Narrow" w:hAnsi="Arial Narrow" w:cs="Arial"/>
          <w:sz w:val="20"/>
          <w:szCs w:val="20"/>
          <w:lang w:val="en-GB"/>
        </w:rPr>
        <w:t>21</w:t>
      </w:r>
      <w:r w:rsidRPr="00C90963">
        <w:rPr>
          <w:rFonts w:ascii="Arial Narrow" w:hAnsi="Arial Narrow" w:cs="Arial"/>
          <w:sz w:val="20"/>
          <w:szCs w:val="20"/>
          <w:lang w:val="en-GB"/>
        </w:rPr>
        <w:t xml:space="preserve">    -     Payment </w:t>
      </w:r>
      <w:r w:rsidR="00FC76A9" w:rsidRPr="00C90963">
        <w:rPr>
          <w:rFonts w:ascii="Arial Narrow" w:hAnsi="Arial Narrow" w:cs="Arial"/>
          <w:sz w:val="20"/>
          <w:szCs w:val="20"/>
          <w:lang w:val="en-GB"/>
        </w:rPr>
        <w:t>of works</w:t>
      </w:r>
    </w:p>
    <w:p w14:paraId="4F7773C4"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FC76A9" w:rsidRPr="00C90963">
        <w:rPr>
          <w:rFonts w:ascii="Arial Narrow" w:hAnsi="Arial Narrow" w:cs="Arial"/>
          <w:sz w:val="20"/>
          <w:szCs w:val="20"/>
          <w:lang w:val="en-GB"/>
        </w:rPr>
        <w:t>22</w:t>
      </w:r>
      <w:r w:rsidRPr="00C90963">
        <w:rPr>
          <w:rFonts w:ascii="Arial Narrow" w:hAnsi="Arial Narrow" w:cs="Arial"/>
          <w:sz w:val="20"/>
          <w:szCs w:val="20"/>
          <w:lang w:val="en-GB"/>
        </w:rPr>
        <w:t xml:space="preserve">    -     Interest on over</w:t>
      </w:r>
      <w:r w:rsidR="00FC76A9" w:rsidRPr="00C90963">
        <w:rPr>
          <w:rFonts w:ascii="Arial Narrow" w:hAnsi="Arial Narrow" w:cs="Arial"/>
          <w:sz w:val="20"/>
          <w:szCs w:val="20"/>
          <w:lang w:val="en-GB"/>
        </w:rPr>
        <w:t xml:space="preserve">due payments </w:t>
      </w:r>
    </w:p>
    <w:p w14:paraId="34A116D2"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2</w:t>
      </w:r>
      <w:r w:rsidR="00FC76A9" w:rsidRPr="00C90963">
        <w:rPr>
          <w:rFonts w:ascii="Arial Narrow" w:hAnsi="Arial Narrow" w:cs="Arial"/>
          <w:sz w:val="20"/>
          <w:szCs w:val="20"/>
          <w:lang w:val="en-GB"/>
        </w:rPr>
        <w:t>3</w:t>
      </w:r>
      <w:r w:rsidRPr="00C90963">
        <w:rPr>
          <w:rFonts w:ascii="Arial Narrow" w:hAnsi="Arial Narrow" w:cs="Arial"/>
          <w:sz w:val="20"/>
          <w:szCs w:val="20"/>
          <w:lang w:val="en-GB"/>
        </w:rPr>
        <w:t xml:space="preserve">    -     Penalties for delay </w:t>
      </w:r>
    </w:p>
    <w:p w14:paraId="22F5505B" w14:textId="77777777" w:rsidR="00FC76A9" w:rsidRPr="00C90963" w:rsidRDefault="007C60A5" w:rsidP="00587D8F">
      <w:pPr>
        <w:rPr>
          <w:rFonts w:ascii="Arial Narrow" w:hAnsi="Arial Narrow" w:cs="Arial"/>
          <w:sz w:val="20"/>
          <w:szCs w:val="20"/>
          <w:lang w:val="en-GB"/>
        </w:rPr>
      </w:pPr>
      <w:r w:rsidRPr="00C90963">
        <w:rPr>
          <w:rFonts w:ascii="Arial Narrow" w:hAnsi="Arial Narrow" w:cs="Arial"/>
          <w:sz w:val="20"/>
          <w:szCs w:val="20"/>
          <w:lang w:val="en-GB"/>
        </w:rPr>
        <w:t>Article 23: -       Penalties of delay</w:t>
      </w:r>
      <w:r w:rsidRPr="00C90963">
        <w:rPr>
          <w:rFonts w:ascii="Arial Narrow" w:hAnsi="Arial Narrow" w:cs="Arial"/>
          <w:sz w:val="20"/>
          <w:szCs w:val="20"/>
          <w:lang w:val="en-GB"/>
        </w:rPr>
        <w:br/>
        <w:t>Article 24      Regulation in the case of a grouping of undertakings</w:t>
      </w:r>
      <w:r w:rsidRPr="00C90963">
        <w:rPr>
          <w:rFonts w:ascii="Arial Narrow" w:hAnsi="Arial Narrow" w:cs="Arial"/>
          <w:sz w:val="20"/>
          <w:szCs w:val="20"/>
          <w:lang w:val="en-GB"/>
        </w:rPr>
        <w:br/>
        <w:t>Article 25        final BILLS</w:t>
      </w:r>
      <w:r w:rsidRPr="00C90963">
        <w:rPr>
          <w:rFonts w:ascii="Arial Narrow" w:hAnsi="Arial Narrow" w:cs="Arial"/>
          <w:sz w:val="20"/>
          <w:szCs w:val="20"/>
          <w:lang w:val="en-GB"/>
        </w:rPr>
        <w:br/>
        <w:t>Article 26       General and FINAL BILLS</w:t>
      </w:r>
    </w:p>
    <w:p w14:paraId="38187346"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2</w:t>
      </w:r>
      <w:r w:rsidR="00FC76A9" w:rsidRPr="00C90963">
        <w:rPr>
          <w:rFonts w:ascii="Arial Narrow" w:hAnsi="Arial Narrow" w:cs="Arial"/>
          <w:sz w:val="20"/>
          <w:szCs w:val="20"/>
          <w:lang w:val="en-GB"/>
        </w:rPr>
        <w:t>7</w:t>
      </w:r>
      <w:r w:rsidRPr="00C90963">
        <w:rPr>
          <w:rFonts w:ascii="Arial Narrow" w:hAnsi="Arial Narrow" w:cs="Arial"/>
          <w:sz w:val="20"/>
          <w:szCs w:val="20"/>
          <w:lang w:val="en-GB"/>
        </w:rPr>
        <w:t xml:space="preserve">    -    Tax and cust</w:t>
      </w:r>
      <w:r w:rsidR="00FC76A9" w:rsidRPr="00C90963">
        <w:rPr>
          <w:rFonts w:ascii="Arial Narrow" w:hAnsi="Arial Narrow" w:cs="Arial"/>
          <w:sz w:val="20"/>
          <w:szCs w:val="20"/>
          <w:lang w:val="en-GB"/>
        </w:rPr>
        <w:t xml:space="preserve">oms schedule </w:t>
      </w:r>
    </w:p>
    <w:p w14:paraId="4CA984DA" w14:textId="13B1BC30"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Article 2</w:t>
      </w:r>
      <w:r w:rsidR="00FC76A9" w:rsidRPr="00C90963">
        <w:rPr>
          <w:rFonts w:ascii="Arial Narrow" w:hAnsi="Arial Narrow" w:cs="Arial"/>
          <w:sz w:val="20"/>
          <w:szCs w:val="20"/>
          <w:lang w:val="en-GB"/>
        </w:rPr>
        <w:t>8</w:t>
      </w:r>
      <w:r w:rsidRPr="00C90963">
        <w:rPr>
          <w:rFonts w:ascii="Arial Narrow" w:hAnsi="Arial Narrow" w:cs="Arial"/>
          <w:sz w:val="20"/>
          <w:szCs w:val="20"/>
          <w:lang w:val="en-GB"/>
        </w:rPr>
        <w:t xml:space="preserve">    -     Stamp duty</w:t>
      </w:r>
      <w:r w:rsidR="00C834E3" w:rsidRPr="00C90963">
        <w:rPr>
          <w:rFonts w:ascii="Arial Narrow" w:hAnsi="Arial Narrow" w:cs="Arial"/>
          <w:sz w:val="20"/>
          <w:szCs w:val="20"/>
          <w:lang w:val="en-GB"/>
        </w:rPr>
        <w:t xml:space="preserve"> and registration of contracts </w:t>
      </w:r>
    </w:p>
    <w:p w14:paraId="11F02847" w14:textId="248D442C" w:rsidR="005073E8" w:rsidRPr="00C90963" w:rsidRDefault="005073E8" w:rsidP="00587D8F">
      <w:pPr>
        <w:rPr>
          <w:rFonts w:ascii="Arial Narrow" w:hAnsi="Arial Narrow" w:cs="Arial"/>
          <w:b/>
          <w:sz w:val="20"/>
          <w:szCs w:val="20"/>
          <w:lang w:val="en-GB"/>
        </w:rPr>
      </w:pPr>
      <w:r w:rsidRPr="00C90963">
        <w:rPr>
          <w:rFonts w:ascii="Arial Narrow" w:hAnsi="Arial Narrow" w:cs="Arial"/>
          <w:b/>
          <w:sz w:val="20"/>
          <w:szCs w:val="20"/>
          <w:lang w:val="en-GB"/>
        </w:rPr>
        <w:t xml:space="preserve">Chapter III: Execution of </w:t>
      </w:r>
      <w:r w:rsidR="00FC76A9" w:rsidRPr="00C90963">
        <w:rPr>
          <w:rFonts w:ascii="Arial Narrow" w:hAnsi="Arial Narrow" w:cs="Arial"/>
          <w:b/>
          <w:sz w:val="20"/>
          <w:szCs w:val="20"/>
          <w:lang w:val="en-GB"/>
        </w:rPr>
        <w:t>works</w:t>
      </w:r>
    </w:p>
    <w:p w14:paraId="4545EBEE" w14:textId="69FE354F" w:rsidR="00024332" w:rsidRPr="00C90963" w:rsidRDefault="00024332" w:rsidP="00587D8F">
      <w:pPr>
        <w:rPr>
          <w:rFonts w:ascii="Arial Narrow" w:hAnsi="Arial Narrow" w:cs="Arial"/>
          <w:sz w:val="20"/>
          <w:szCs w:val="20"/>
          <w:lang w:val="en-GB"/>
        </w:rPr>
      </w:pPr>
      <w:r w:rsidRPr="00C90963">
        <w:rPr>
          <w:rFonts w:ascii="Arial Narrow" w:hAnsi="Arial Narrow" w:cs="Arial"/>
          <w:sz w:val="20"/>
          <w:szCs w:val="20"/>
          <w:lang w:val="en-GB"/>
        </w:rPr>
        <w:t>Article 29    -     Time limit fo</w:t>
      </w:r>
      <w:r w:rsidR="003B48C1" w:rsidRPr="00C90963">
        <w:rPr>
          <w:rFonts w:ascii="Arial Narrow" w:hAnsi="Arial Narrow" w:cs="Arial"/>
          <w:sz w:val="20"/>
          <w:szCs w:val="20"/>
          <w:lang w:val="en-GB"/>
        </w:rPr>
        <w:t>r</w:t>
      </w:r>
      <w:r w:rsidRPr="00C90963">
        <w:rPr>
          <w:rFonts w:ascii="Arial Narrow" w:hAnsi="Arial Narrow" w:cs="Arial"/>
          <w:sz w:val="20"/>
          <w:szCs w:val="20"/>
          <w:lang w:val="en-GB"/>
        </w:rPr>
        <w:t xml:space="preserve"> works</w:t>
      </w:r>
    </w:p>
    <w:p w14:paraId="2678F5E2"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30</w:t>
      </w:r>
      <w:r w:rsidRPr="00C90963">
        <w:rPr>
          <w:rFonts w:ascii="Arial Narrow" w:hAnsi="Arial Narrow" w:cs="Arial"/>
          <w:sz w:val="20"/>
          <w:szCs w:val="20"/>
          <w:lang w:val="en-GB"/>
        </w:rPr>
        <w:t xml:space="preserve">    -     Patent rights </w:t>
      </w:r>
    </w:p>
    <w:p w14:paraId="097DB293" w14:textId="61E3AEB7" w:rsidR="007C60A5" w:rsidRPr="00C90963" w:rsidRDefault="007C60A5"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31: - Provision </w:t>
      </w:r>
      <w:r w:rsidR="0049070F" w:rsidRPr="00C90963">
        <w:rPr>
          <w:rFonts w:ascii="Arial Narrow" w:hAnsi="Arial Narrow" w:cs="Arial"/>
          <w:sz w:val="20"/>
          <w:szCs w:val="20"/>
          <w:lang w:val="en-GB"/>
        </w:rPr>
        <w:t>for documents</w:t>
      </w:r>
      <w:r w:rsidRPr="00C90963">
        <w:rPr>
          <w:rFonts w:ascii="Arial Narrow" w:hAnsi="Arial Narrow" w:cs="Arial"/>
          <w:sz w:val="20"/>
          <w:szCs w:val="20"/>
          <w:lang w:val="en-GB"/>
        </w:rPr>
        <w:t xml:space="preserve"> and site</w:t>
      </w:r>
      <w:r w:rsidRPr="00C90963">
        <w:rPr>
          <w:rFonts w:ascii="Arial Narrow" w:hAnsi="Arial Narrow" w:cs="Arial"/>
          <w:sz w:val="20"/>
          <w:szCs w:val="20"/>
          <w:lang w:val="en-GB"/>
        </w:rPr>
        <w:br/>
        <w:t>Article 32:   insurance of works and civil responsibilities</w:t>
      </w:r>
      <w:r w:rsidRPr="00C90963">
        <w:rPr>
          <w:rFonts w:ascii="Arial Narrow" w:hAnsi="Arial Narrow" w:cs="Arial"/>
          <w:sz w:val="20"/>
          <w:szCs w:val="20"/>
          <w:lang w:val="en-GB"/>
        </w:rPr>
        <w:br/>
        <w:t>Article 33: - consistency of work</w:t>
      </w:r>
      <w:r w:rsidRPr="00C90963">
        <w:rPr>
          <w:rFonts w:ascii="Arial Narrow" w:hAnsi="Arial Narrow" w:cs="Arial"/>
          <w:sz w:val="20"/>
          <w:szCs w:val="20"/>
          <w:lang w:val="en-GB"/>
        </w:rPr>
        <w:br/>
        <w:t xml:space="preserve">Article 34: - DOCUMENTS to be provided by the </w:t>
      </w:r>
      <w:r w:rsidR="00C834E3" w:rsidRPr="00C90963">
        <w:rPr>
          <w:rFonts w:ascii="Arial Narrow" w:hAnsi="Arial Narrow" w:cs="Arial"/>
          <w:sz w:val="20"/>
          <w:szCs w:val="20"/>
          <w:lang w:val="en-GB"/>
        </w:rPr>
        <w:t>contractor</w:t>
      </w:r>
      <w:r w:rsidRPr="00C90963">
        <w:rPr>
          <w:rFonts w:ascii="Arial Narrow" w:hAnsi="Arial Narrow" w:cs="Arial"/>
          <w:sz w:val="20"/>
          <w:szCs w:val="20"/>
          <w:lang w:val="en-GB"/>
        </w:rPr>
        <w:br/>
        <w:t>Article 35: - organization and safety of worksite</w:t>
      </w:r>
    </w:p>
    <w:p w14:paraId="36387237" w14:textId="77777777" w:rsidR="007C60A5" w:rsidRPr="00C90963" w:rsidRDefault="007C60A5" w:rsidP="00587D8F">
      <w:pPr>
        <w:ind w:firstLine="708"/>
        <w:rPr>
          <w:rFonts w:ascii="Arial Narrow" w:hAnsi="Arial Narrow" w:cs="Arial"/>
          <w:sz w:val="20"/>
          <w:szCs w:val="20"/>
          <w:lang w:val="en-GB"/>
        </w:rPr>
      </w:pPr>
      <w:r w:rsidRPr="00C90963">
        <w:rPr>
          <w:rFonts w:ascii="Arial Narrow" w:hAnsi="Arial Narrow" w:cs="Arial"/>
          <w:sz w:val="20"/>
          <w:szCs w:val="20"/>
          <w:lang w:val="en-GB"/>
        </w:rPr>
        <w:t>35.1 security of worksite</w:t>
      </w:r>
    </w:p>
    <w:p w14:paraId="2E828664" w14:textId="77777777" w:rsidR="007C60A5" w:rsidRPr="00C90963" w:rsidRDefault="007C60A5" w:rsidP="00587D8F">
      <w:pPr>
        <w:ind w:firstLine="708"/>
        <w:rPr>
          <w:rFonts w:ascii="Arial Narrow" w:hAnsi="Arial Narrow" w:cs="Arial"/>
          <w:sz w:val="20"/>
          <w:szCs w:val="20"/>
          <w:lang w:val="en-GB"/>
        </w:rPr>
      </w:pPr>
      <w:r w:rsidRPr="00C90963">
        <w:rPr>
          <w:rFonts w:ascii="Arial Narrow" w:hAnsi="Arial Narrow" w:cs="Arial"/>
          <w:sz w:val="20"/>
          <w:szCs w:val="20"/>
          <w:lang w:val="en-GB"/>
        </w:rPr>
        <w:t>35.2 maintaining the circulation</w:t>
      </w:r>
      <w:r w:rsidRPr="00C90963">
        <w:rPr>
          <w:rFonts w:ascii="Arial Narrow" w:hAnsi="Arial Narrow" w:cs="Arial"/>
          <w:sz w:val="20"/>
          <w:szCs w:val="20"/>
          <w:lang w:val="en-GB"/>
        </w:rPr>
        <w:br/>
        <w:t>Article 36: - implantation of works</w:t>
      </w:r>
      <w:r w:rsidRPr="00C90963">
        <w:rPr>
          <w:rFonts w:ascii="Arial Narrow" w:hAnsi="Arial Narrow" w:cs="Arial"/>
          <w:sz w:val="20"/>
          <w:szCs w:val="20"/>
          <w:lang w:val="en-GB"/>
        </w:rPr>
        <w:br/>
        <w:t>Article 37: - subcontracting</w:t>
      </w:r>
      <w:r w:rsidRPr="00C90963">
        <w:rPr>
          <w:rFonts w:ascii="Arial Narrow" w:hAnsi="Arial Narrow" w:cs="Arial"/>
          <w:sz w:val="20"/>
          <w:szCs w:val="20"/>
          <w:lang w:val="en-GB"/>
        </w:rPr>
        <w:br/>
        <w:t>Article 38: - construction laboratory and testing</w:t>
      </w:r>
      <w:r w:rsidRPr="00C90963">
        <w:rPr>
          <w:rFonts w:ascii="Arial Narrow" w:hAnsi="Arial Narrow" w:cs="Arial"/>
          <w:sz w:val="20"/>
          <w:szCs w:val="20"/>
          <w:lang w:val="en-GB"/>
        </w:rPr>
        <w:br/>
        <w:t>Article 39: - journal and site meetings</w:t>
      </w:r>
    </w:p>
    <w:p w14:paraId="606A7F12" w14:textId="77777777" w:rsidR="007C60A5" w:rsidRPr="00C90963" w:rsidRDefault="007C60A5" w:rsidP="00587D8F">
      <w:pPr>
        <w:ind w:firstLine="708"/>
        <w:rPr>
          <w:rFonts w:ascii="Arial Narrow" w:hAnsi="Arial Narrow" w:cs="Arial"/>
          <w:sz w:val="20"/>
          <w:szCs w:val="20"/>
          <w:lang w:val="en-GB"/>
        </w:rPr>
      </w:pPr>
      <w:r w:rsidRPr="00C90963">
        <w:rPr>
          <w:rFonts w:ascii="Arial Narrow" w:hAnsi="Arial Narrow" w:cs="Arial"/>
          <w:sz w:val="20"/>
          <w:szCs w:val="20"/>
          <w:lang w:val="en-GB"/>
        </w:rPr>
        <w:t>39.1 workshop journal</w:t>
      </w:r>
    </w:p>
    <w:p w14:paraId="556AF112" w14:textId="6FFF9991" w:rsidR="007C60A5" w:rsidRPr="00C90963" w:rsidRDefault="007C60A5" w:rsidP="00587D8F">
      <w:pPr>
        <w:ind w:firstLine="708"/>
        <w:rPr>
          <w:rFonts w:ascii="Arial Narrow" w:hAnsi="Arial Narrow" w:cs="Arial"/>
          <w:sz w:val="20"/>
          <w:szCs w:val="20"/>
          <w:lang w:val="en-GB"/>
        </w:rPr>
      </w:pPr>
      <w:r w:rsidRPr="00C90963">
        <w:rPr>
          <w:rFonts w:ascii="Arial Narrow" w:hAnsi="Arial Narrow" w:cs="Arial"/>
          <w:sz w:val="20"/>
          <w:szCs w:val="20"/>
          <w:lang w:val="en-GB"/>
        </w:rPr>
        <w:t>39.2 site meetings</w:t>
      </w:r>
      <w:r w:rsidRPr="00C90963">
        <w:rPr>
          <w:rFonts w:ascii="Arial Narrow" w:hAnsi="Arial Narrow" w:cs="Arial"/>
          <w:sz w:val="20"/>
          <w:szCs w:val="20"/>
          <w:lang w:val="en-GB"/>
        </w:rPr>
        <w:br/>
        <w:t>Article 40: - use of explosives</w:t>
      </w:r>
    </w:p>
    <w:p w14:paraId="12A12D96" w14:textId="3BB34098" w:rsidR="00024332" w:rsidRPr="00C90963" w:rsidRDefault="00C834E3" w:rsidP="00587D8F">
      <w:pPr>
        <w:rPr>
          <w:rFonts w:ascii="Arial Narrow" w:hAnsi="Arial Narrow" w:cs="Arial"/>
          <w:b/>
          <w:sz w:val="20"/>
          <w:szCs w:val="20"/>
        </w:rPr>
      </w:pPr>
      <w:proofErr w:type="spellStart"/>
      <w:r w:rsidRPr="00C90963">
        <w:rPr>
          <w:rFonts w:ascii="Arial Narrow" w:hAnsi="Arial Narrow" w:cs="Arial"/>
          <w:b/>
          <w:sz w:val="20"/>
          <w:szCs w:val="20"/>
        </w:rPr>
        <w:t>Chapter</w:t>
      </w:r>
      <w:proofErr w:type="spellEnd"/>
      <w:r w:rsidRPr="00C90963">
        <w:rPr>
          <w:rFonts w:ascii="Arial Narrow" w:hAnsi="Arial Narrow" w:cs="Arial"/>
          <w:b/>
          <w:sz w:val="20"/>
          <w:szCs w:val="20"/>
        </w:rPr>
        <w:t xml:space="preserve"> IV:   </w:t>
      </w:r>
      <w:proofErr w:type="spellStart"/>
      <w:r w:rsidRPr="00C90963">
        <w:rPr>
          <w:rFonts w:ascii="Arial Narrow" w:hAnsi="Arial Narrow" w:cs="Arial"/>
          <w:b/>
          <w:sz w:val="20"/>
          <w:szCs w:val="20"/>
        </w:rPr>
        <w:t>Acceptance</w:t>
      </w:r>
      <w:proofErr w:type="spellEnd"/>
    </w:p>
    <w:p w14:paraId="4C5E8911" w14:textId="77777777" w:rsidR="00024332" w:rsidRPr="00C90963" w:rsidRDefault="00024332" w:rsidP="00587D8F">
      <w:pPr>
        <w:rPr>
          <w:rFonts w:ascii="Arial Narrow" w:hAnsi="Arial Narrow" w:cs="Arial"/>
          <w:sz w:val="20"/>
          <w:szCs w:val="20"/>
        </w:rPr>
      </w:pPr>
      <w:r w:rsidRPr="00C90963">
        <w:rPr>
          <w:rFonts w:ascii="Arial Narrow" w:hAnsi="Arial Narrow" w:cs="Arial"/>
          <w:sz w:val="20"/>
          <w:szCs w:val="20"/>
        </w:rPr>
        <w:t xml:space="preserve">Article 41    -     </w:t>
      </w:r>
      <w:proofErr w:type="spellStart"/>
      <w:r w:rsidRPr="00C90963">
        <w:rPr>
          <w:rFonts w:ascii="Arial Narrow" w:hAnsi="Arial Narrow" w:cs="Arial"/>
          <w:sz w:val="20"/>
          <w:szCs w:val="20"/>
        </w:rPr>
        <w:t>Provisional</w:t>
      </w:r>
      <w:proofErr w:type="spellEnd"/>
      <w:r w:rsidRPr="00C90963">
        <w:rPr>
          <w:rFonts w:ascii="Arial Narrow" w:hAnsi="Arial Narrow" w:cs="Arial"/>
          <w:sz w:val="20"/>
          <w:szCs w:val="20"/>
        </w:rPr>
        <w:t xml:space="preserve"> </w:t>
      </w:r>
      <w:proofErr w:type="spellStart"/>
      <w:r w:rsidRPr="00C90963">
        <w:rPr>
          <w:rFonts w:ascii="Arial Narrow" w:hAnsi="Arial Narrow" w:cs="Arial"/>
          <w:sz w:val="20"/>
          <w:szCs w:val="20"/>
        </w:rPr>
        <w:t>acceptance</w:t>
      </w:r>
      <w:proofErr w:type="spellEnd"/>
      <w:r w:rsidRPr="00C90963">
        <w:rPr>
          <w:rFonts w:ascii="Arial Narrow" w:hAnsi="Arial Narrow" w:cs="Arial"/>
          <w:sz w:val="20"/>
          <w:szCs w:val="20"/>
        </w:rPr>
        <w:t xml:space="preserve"> </w:t>
      </w:r>
    </w:p>
    <w:p w14:paraId="61BD3D25" w14:textId="77777777" w:rsidR="005073E8" w:rsidRPr="00C90963" w:rsidRDefault="005073E8" w:rsidP="00587D8F">
      <w:pPr>
        <w:ind w:left="1701" w:hanging="1701"/>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42</w:t>
      </w:r>
      <w:r w:rsidRPr="00C90963">
        <w:rPr>
          <w:rFonts w:ascii="Arial Narrow" w:hAnsi="Arial Narrow" w:cs="Arial"/>
          <w:sz w:val="20"/>
          <w:szCs w:val="20"/>
          <w:lang w:val="en-GB"/>
        </w:rPr>
        <w:t xml:space="preserve">    -     Documents to be furnished before th</w:t>
      </w:r>
      <w:r w:rsidR="00024332" w:rsidRPr="00C90963">
        <w:rPr>
          <w:rFonts w:ascii="Arial Narrow" w:hAnsi="Arial Narrow" w:cs="Arial"/>
          <w:sz w:val="20"/>
          <w:szCs w:val="20"/>
          <w:lang w:val="en-GB"/>
        </w:rPr>
        <w:t xml:space="preserve">e technical acceptance </w:t>
      </w:r>
    </w:p>
    <w:p w14:paraId="33DFAAD4" w14:textId="77777777" w:rsidR="005073E8" w:rsidRPr="00C90963" w:rsidRDefault="005073E8" w:rsidP="00587D8F">
      <w:pPr>
        <w:ind w:left="1701" w:hanging="1701"/>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43</w:t>
      </w:r>
      <w:r w:rsidRPr="00C90963">
        <w:rPr>
          <w:rFonts w:ascii="Arial Narrow" w:hAnsi="Arial Narrow" w:cs="Arial"/>
          <w:sz w:val="20"/>
          <w:szCs w:val="20"/>
          <w:lang w:val="en-GB"/>
        </w:rPr>
        <w:t xml:space="preserve">    -     Guarantee deadline </w:t>
      </w:r>
    </w:p>
    <w:p w14:paraId="0E9EA044" w14:textId="61CA209B" w:rsidR="005073E8" w:rsidRPr="00C90963" w:rsidRDefault="005073E8" w:rsidP="00587D8F">
      <w:pPr>
        <w:ind w:left="1701" w:hanging="1701"/>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44</w:t>
      </w:r>
      <w:r w:rsidRPr="00C90963">
        <w:rPr>
          <w:rFonts w:ascii="Arial Narrow" w:hAnsi="Arial Narrow" w:cs="Arial"/>
          <w:sz w:val="20"/>
          <w:szCs w:val="20"/>
          <w:lang w:val="en-GB"/>
        </w:rPr>
        <w:t xml:space="preserve">    -     Fina</w:t>
      </w:r>
      <w:r w:rsidR="00024332" w:rsidRPr="00C90963">
        <w:rPr>
          <w:rFonts w:ascii="Arial Narrow" w:hAnsi="Arial Narrow" w:cs="Arial"/>
          <w:sz w:val="20"/>
          <w:szCs w:val="20"/>
          <w:lang w:val="en-GB"/>
        </w:rPr>
        <w:t xml:space="preserve">l acceptance </w:t>
      </w:r>
    </w:p>
    <w:p w14:paraId="4CF12104" w14:textId="46FF1385" w:rsidR="005073E8" w:rsidRPr="00C90963" w:rsidRDefault="005073E8" w:rsidP="00587D8F">
      <w:pPr>
        <w:rPr>
          <w:rFonts w:ascii="Arial Narrow" w:hAnsi="Arial Narrow" w:cs="Arial"/>
          <w:b/>
          <w:sz w:val="20"/>
          <w:szCs w:val="20"/>
          <w:lang w:val="en-GB"/>
        </w:rPr>
      </w:pPr>
      <w:r w:rsidRPr="00C90963">
        <w:rPr>
          <w:rFonts w:ascii="Arial Narrow" w:hAnsi="Arial Narrow" w:cs="Arial"/>
          <w:b/>
          <w:sz w:val="20"/>
          <w:szCs w:val="20"/>
          <w:lang w:val="en-GB"/>
        </w:rPr>
        <w:t>Chap</w:t>
      </w:r>
      <w:r w:rsidR="00C834E3" w:rsidRPr="00C90963">
        <w:rPr>
          <w:rFonts w:ascii="Arial Narrow" w:hAnsi="Arial Narrow" w:cs="Arial"/>
          <w:b/>
          <w:sz w:val="20"/>
          <w:szCs w:val="20"/>
          <w:lang w:val="en-GB"/>
        </w:rPr>
        <w:t>ter V: Miscellaneous provisions</w:t>
      </w:r>
    </w:p>
    <w:p w14:paraId="598C6833"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45</w:t>
      </w:r>
      <w:r w:rsidRPr="00C90963">
        <w:rPr>
          <w:rFonts w:ascii="Arial Narrow" w:hAnsi="Arial Narrow" w:cs="Arial"/>
          <w:sz w:val="20"/>
          <w:szCs w:val="20"/>
          <w:lang w:val="en-GB"/>
        </w:rPr>
        <w:t xml:space="preserve">   -     Termination of </w:t>
      </w:r>
      <w:r w:rsidR="00024332" w:rsidRPr="00C90963">
        <w:rPr>
          <w:rFonts w:ascii="Arial Narrow" w:hAnsi="Arial Narrow" w:cs="Arial"/>
          <w:sz w:val="20"/>
          <w:szCs w:val="20"/>
          <w:lang w:val="en-GB"/>
        </w:rPr>
        <w:t xml:space="preserve">the contract </w:t>
      </w:r>
      <w:r w:rsidRPr="00C90963">
        <w:rPr>
          <w:rFonts w:ascii="Arial Narrow" w:hAnsi="Arial Narrow" w:cs="Arial"/>
          <w:sz w:val="20"/>
          <w:szCs w:val="20"/>
          <w:lang w:val="en-GB"/>
        </w:rPr>
        <w:t xml:space="preserve"> </w:t>
      </w:r>
    </w:p>
    <w:p w14:paraId="7A864CE2"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46</w:t>
      </w:r>
      <w:r w:rsidRPr="00C90963">
        <w:rPr>
          <w:rFonts w:ascii="Arial Narrow" w:hAnsi="Arial Narrow" w:cs="Arial"/>
          <w:sz w:val="20"/>
          <w:szCs w:val="20"/>
          <w:lang w:val="en-GB"/>
        </w:rPr>
        <w:t xml:space="preserve">   -     Case of fo</w:t>
      </w:r>
      <w:r w:rsidR="00024332" w:rsidRPr="00C90963">
        <w:rPr>
          <w:rFonts w:ascii="Arial Narrow" w:hAnsi="Arial Narrow" w:cs="Arial"/>
          <w:sz w:val="20"/>
          <w:szCs w:val="20"/>
          <w:lang w:val="en-GB"/>
        </w:rPr>
        <w:t>rce majeure</w:t>
      </w:r>
    </w:p>
    <w:p w14:paraId="0D406A93"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47</w:t>
      </w:r>
      <w:r w:rsidRPr="00C90963">
        <w:rPr>
          <w:rFonts w:ascii="Arial Narrow" w:hAnsi="Arial Narrow" w:cs="Arial"/>
          <w:sz w:val="20"/>
          <w:szCs w:val="20"/>
          <w:lang w:val="en-GB"/>
        </w:rPr>
        <w:t xml:space="preserve">   -     Differences </w:t>
      </w:r>
      <w:r w:rsidR="00024332" w:rsidRPr="00C90963">
        <w:rPr>
          <w:rFonts w:ascii="Arial Narrow" w:hAnsi="Arial Narrow" w:cs="Arial"/>
          <w:sz w:val="20"/>
          <w:szCs w:val="20"/>
          <w:lang w:val="en-GB"/>
        </w:rPr>
        <w:t>and disputes</w:t>
      </w:r>
    </w:p>
    <w:p w14:paraId="7B452F3D"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48</w:t>
      </w:r>
      <w:r w:rsidRPr="00C90963">
        <w:rPr>
          <w:rFonts w:ascii="Arial Narrow" w:hAnsi="Arial Narrow" w:cs="Arial"/>
          <w:sz w:val="20"/>
          <w:szCs w:val="20"/>
          <w:lang w:val="en-GB"/>
        </w:rPr>
        <w:t xml:space="preserve">   -     Drafting and dissemination of this contract (GAC supplemented)</w:t>
      </w:r>
    </w:p>
    <w:p w14:paraId="28322CF3" w14:textId="77777777" w:rsidR="005073E8" w:rsidRPr="00C90963" w:rsidRDefault="005073E8" w:rsidP="00587D8F">
      <w:pPr>
        <w:rPr>
          <w:rFonts w:ascii="Arial Narrow" w:hAnsi="Arial Narrow" w:cs="Arial"/>
          <w:sz w:val="20"/>
          <w:szCs w:val="20"/>
          <w:lang w:val="en-GB"/>
        </w:rPr>
      </w:pPr>
      <w:r w:rsidRPr="00C90963">
        <w:rPr>
          <w:rFonts w:ascii="Arial Narrow" w:hAnsi="Arial Narrow" w:cs="Arial"/>
          <w:sz w:val="20"/>
          <w:szCs w:val="20"/>
          <w:lang w:val="en-GB"/>
        </w:rPr>
        <w:t xml:space="preserve">Article </w:t>
      </w:r>
      <w:r w:rsidR="00024332" w:rsidRPr="00C90963">
        <w:rPr>
          <w:rFonts w:ascii="Arial Narrow" w:hAnsi="Arial Narrow" w:cs="Arial"/>
          <w:sz w:val="20"/>
          <w:szCs w:val="20"/>
          <w:lang w:val="en-GB"/>
        </w:rPr>
        <w:t>49</w:t>
      </w:r>
      <w:r w:rsidRPr="00C90963">
        <w:rPr>
          <w:rFonts w:ascii="Arial Narrow" w:hAnsi="Arial Narrow" w:cs="Arial"/>
          <w:sz w:val="20"/>
          <w:szCs w:val="20"/>
          <w:lang w:val="en-GB"/>
        </w:rPr>
        <w:t xml:space="preserve"> and last   -     Entry into force of the contract (GAC supplemented)</w:t>
      </w:r>
    </w:p>
    <w:p w14:paraId="27F32E6F" w14:textId="77777777" w:rsidR="005073E8" w:rsidRPr="00C90963" w:rsidRDefault="005073E8" w:rsidP="00587D8F">
      <w:pPr>
        <w:rPr>
          <w:rFonts w:ascii="Arial Narrow" w:hAnsi="Arial Narrow" w:cs="Arial"/>
          <w:sz w:val="20"/>
          <w:szCs w:val="20"/>
          <w:lang w:val="en-GB"/>
        </w:rPr>
      </w:pPr>
    </w:p>
    <w:p w14:paraId="37492F18" w14:textId="77777777" w:rsidR="005073E8" w:rsidRPr="00C90963" w:rsidRDefault="005073E8" w:rsidP="00587D8F">
      <w:pPr>
        <w:rPr>
          <w:rFonts w:ascii="Arial Narrow" w:hAnsi="Arial Narrow" w:cs="Arial"/>
          <w:sz w:val="20"/>
          <w:szCs w:val="20"/>
          <w:lang w:val="en-GB"/>
        </w:rPr>
      </w:pPr>
    </w:p>
    <w:p w14:paraId="0DA06C3C" w14:textId="77777777" w:rsidR="005073E8" w:rsidRPr="00C90963" w:rsidRDefault="005073E8" w:rsidP="00587D8F">
      <w:pPr>
        <w:rPr>
          <w:rFonts w:ascii="Arial Narrow" w:hAnsi="Arial Narrow" w:cs="Arial"/>
          <w:sz w:val="20"/>
          <w:szCs w:val="20"/>
          <w:lang w:val="en-GB"/>
        </w:rPr>
      </w:pPr>
    </w:p>
    <w:p w14:paraId="5E64FC55" w14:textId="77777777" w:rsidR="005073E8" w:rsidRPr="00C90963" w:rsidRDefault="005073E8" w:rsidP="00587D8F">
      <w:pPr>
        <w:rPr>
          <w:rFonts w:ascii="Arial Narrow" w:hAnsi="Arial Narrow" w:cs="Arial"/>
          <w:sz w:val="20"/>
          <w:szCs w:val="20"/>
          <w:lang w:val="en-GB"/>
        </w:rPr>
      </w:pPr>
    </w:p>
    <w:p w14:paraId="03693CE5" w14:textId="77777777" w:rsidR="00024332" w:rsidRPr="00C90963" w:rsidRDefault="00024332" w:rsidP="00587D8F">
      <w:pPr>
        <w:rPr>
          <w:rFonts w:ascii="Arial Narrow" w:hAnsi="Arial Narrow" w:cs="Arial"/>
          <w:lang w:val="en-GB"/>
        </w:rPr>
        <w:sectPr w:rsidR="00024332" w:rsidRPr="00C90963" w:rsidSect="00774688">
          <w:pgSz w:w="11906" w:h="16838"/>
          <w:pgMar w:top="1077" w:right="1418" w:bottom="902" w:left="1418" w:header="709" w:footer="709" w:gutter="0"/>
          <w:cols w:space="708"/>
          <w:titlePg/>
          <w:docGrid w:linePitch="360"/>
        </w:sectPr>
      </w:pPr>
    </w:p>
    <w:p w14:paraId="7751BDC8" w14:textId="5462E1CF" w:rsidR="005073E8" w:rsidRPr="00C90963" w:rsidRDefault="00C834E3" w:rsidP="00587D8F">
      <w:pPr>
        <w:rPr>
          <w:rFonts w:ascii="Arial Narrow" w:hAnsi="Arial Narrow" w:cs="Arial"/>
          <w:b/>
          <w:sz w:val="28"/>
          <w:szCs w:val="28"/>
          <w:lang w:val="en-GB"/>
        </w:rPr>
      </w:pPr>
      <w:r w:rsidRPr="00C90963">
        <w:rPr>
          <w:rFonts w:ascii="Arial Narrow" w:hAnsi="Arial Narrow" w:cs="Arial"/>
          <w:b/>
          <w:sz w:val="28"/>
          <w:szCs w:val="28"/>
          <w:lang w:val="en-GB"/>
        </w:rPr>
        <w:lastRenderedPageBreak/>
        <w:t xml:space="preserve">                                                  </w:t>
      </w:r>
      <w:r w:rsidR="005073E8" w:rsidRPr="00C90963">
        <w:rPr>
          <w:rFonts w:ascii="Arial Narrow" w:hAnsi="Arial Narrow" w:cs="Arial"/>
          <w:b/>
          <w:sz w:val="28"/>
          <w:szCs w:val="28"/>
          <w:lang w:val="en-GB"/>
        </w:rPr>
        <w:t>Chapter I</w:t>
      </w:r>
    </w:p>
    <w:p w14:paraId="15EAA263" w14:textId="2C032EC8" w:rsidR="005073E8" w:rsidRPr="00C90963" w:rsidRDefault="005073E8" w:rsidP="00587D8F">
      <w:pPr>
        <w:rPr>
          <w:rFonts w:ascii="Arial Narrow" w:hAnsi="Arial Narrow" w:cs="Arial"/>
          <w:b/>
          <w:sz w:val="28"/>
          <w:szCs w:val="28"/>
          <w:lang w:val="en-GB"/>
        </w:rPr>
      </w:pPr>
      <w:r w:rsidRPr="00C90963">
        <w:rPr>
          <w:rFonts w:ascii="Arial Narrow" w:hAnsi="Arial Narrow" w:cs="Arial"/>
          <w:b/>
          <w:sz w:val="28"/>
          <w:szCs w:val="28"/>
          <w:lang w:val="en-GB"/>
        </w:rPr>
        <w:t>General</w:t>
      </w:r>
      <w:r w:rsidR="00683020" w:rsidRPr="00C90963">
        <w:rPr>
          <w:rFonts w:ascii="Arial Narrow" w:hAnsi="Arial Narrow" w:cs="Arial"/>
          <w:b/>
          <w:sz w:val="28"/>
          <w:szCs w:val="28"/>
          <w:lang w:val="en-GB"/>
        </w:rPr>
        <w:t>ities</w:t>
      </w:r>
    </w:p>
    <w:p w14:paraId="656465D6" w14:textId="43799553" w:rsidR="005073E8" w:rsidRPr="00C90963" w:rsidRDefault="005073E8" w:rsidP="00587D8F">
      <w:pPr>
        <w:rPr>
          <w:rFonts w:ascii="Arial Narrow" w:hAnsi="Arial Narrow" w:cs="Arial"/>
          <w:b/>
          <w:lang w:val="en-GB"/>
        </w:rPr>
      </w:pPr>
      <w:r w:rsidRPr="00C90963">
        <w:rPr>
          <w:rFonts w:ascii="Arial Narrow" w:hAnsi="Arial Narrow" w:cs="Arial"/>
          <w:b/>
          <w:lang w:val="en-GB"/>
        </w:rPr>
        <w:t xml:space="preserve">Article 1:  Subject of </w:t>
      </w:r>
      <w:r w:rsidR="003059B2" w:rsidRPr="00C90963">
        <w:rPr>
          <w:rFonts w:ascii="Arial Narrow" w:hAnsi="Arial Narrow" w:cs="Arial"/>
          <w:b/>
          <w:lang w:val="en-GB"/>
        </w:rPr>
        <w:t>Contract</w:t>
      </w:r>
    </w:p>
    <w:p w14:paraId="6CDFE951" w14:textId="3AA32752" w:rsidR="00C76ED9" w:rsidRPr="00C90963" w:rsidRDefault="003059B2" w:rsidP="0053036F">
      <w:pPr>
        <w:spacing w:line="276" w:lineRule="auto"/>
        <w:rPr>
          <w:rFonts w:ascii="Arial Narrow" w:hAnsi="Arial Narrow" w:cs="Tahoma"/>
          <w:b/>
          <w:sz w:val="28"/>
          <w:szCs w:val="28"/>
          <w:lang w:val="en-US"/>
        </w:rPr>
      </w:pPr>
      <w:r w:rsidRPr="00C90963">
        <w:rPr>
          <w:rFonts w:ascii="Arial Narrow" w:hAnsi="Arial Narrow" w:cs="Tahoma"/>
          <w:sz w:val="22"/>
          <w:szCs w:val="22"/>
          <w:lang w:val="en-US"/>
        </w:rPr>
        <w:t xml:space="preserve">The </w:t>
      </w:r>
      <w:r w:rsidRPr="00C90963">
        <w:rPr>
          <w:rFonts w:ascii="Arial Narrow" w:hAnsi="Arial Narrow" w:cs="Tahoma"/>
          <w:b/>
          <w:sz w:val="22"/>
          <w:szCs w:val="22"/>
          <w:lang w:val="en-US"/>
        </w:rPr>
        <w:t xml:space="preserve">Lord Mayor </w:t>
      </w:r>
      <w:r w:rsidR="00144087" w:rsidRPr="00C90963">
        <w:rPr>
          <w:rFonts w:ascii="Arial Narrow" w:hAnsi="Arial Narrow" w:cs="Tahoma"/>
          <w:b/>
          <w:sz w:val="22"/>
          <w:szCs w:val="22"/>
          <w:lang w:val="en-US"/>
        </w:rPr>
        <w:t>JAKIRI</w:t>
      </w:r>
      <w:r w:rsidRPr="00C90963">
        <w:rPr>
          <w:rFonts w:ascii="Arial Narrow" w:hAnsi="Arial Narrow" w:cs="Tahoma"/>
          <w:b/>
          <w:sz w:val="22"/>
          <w:szCs w:val="22"/>
          <w:lang w:val="en-US"/>
        </w:rPr>
        <w:t xml:space="preserve"> Council</w:t>
      </w:r>
      <w:r w:rsidRPr="00C90963">
        <w:rPr>
          <w:rFonts w:ascii="Arial Narrow" w:hAnsi="Arial Narrow" w:cs="Tahoma"/>
          <w:sz w:val="22"/>
          <w:szCs w:val="22"/>
          <w:lang w:val="en-US"/>
        </w:rPr>
        <w:t>; CONTRACTING AUTHORITY</w:t>
      </w:r>
      <w:r w:rsidRPr="00C90963">
        <w:rPr>
          <w:rFonts w:ascii="Arial Narrow" w:hAnsi="Arial Narrow" w:cs="Tahoma"/>
          <w:bCs/>
          <w:lang w:val="en-US"/>
        </w:rPr>
        <w:t xml:space="preserve"> w</w:t>
      </w:r>
      <w:r w:rsidR="00683020" w:rsidRPr="00C90963">
        <w:rPr>
          <w:rFonts w:ascii="Arial Narrow" w:hAnsi="Arial Narrow" w:cs="Tahoma"/>
          <w:bCs/>
          <w:lang w:val="en-US"/>
        </w:rPr>
        <w:t xml:space="preserve">ithin the framework of </w:t>
      </w:r>
      <w:r w:rsidR="00ED7078">
        <w:rPr>
          <w:rFonts w:ascii="Arial Narrow" w:hAnsi="Arial Narrow" w:cs="Tahoma"/>
          <w:bCs/>
          <w:lang w:val="en-US"/>
        </w:rPr>
        <w:t>the execution of the 2026 state budget</w:t>
      </w:r>
      <w:r w:rsidR="00683020" w:rsidRPr="00C90963">
        <w:rPr>
          <w:rFonts w:ascii="Arial Narrow" w:hAnsi="Arial Narrow" w:cs="Tahoma"/>
          <w:bCs/>
          <w:lang w:val="en-US"/>
        </w:rPr>
        <w:t xml:space="preserve"> </w:t>
      </w:r>
      <w:r w:rsidRPr="00C90963">
        <w:rPr>
          <w:rFonts w:ascii="Arial Narrow" w:hAnsi="Arial Narrow" w:cs="Tahoma"/>
          <w:sz w:val="22"/>
          <w:szCs w:val="22"/>
          <w:lang w:val="en-US"/>
        </w:rPr>
        <w:t xml:space="preserve">initiates on the behalf of the Republic of Cameroon, an Open National Invitation to tender for </w:t>
      </w:r>
    </w:p>
    <w:p w14:paraId="3C1E3C47" w14:textId="0BA62E08" w:rsidR="00543CF5" w:rsidRPr="00543CF5" w:rsidRDefault="00646696" w:rsidP="00543CF5">
      <w:pPr>
        <w:pStyle w:val="NormalTahoma"/>
        <w:ind w:left="0" w:firstLine="0"/>
        <w:jc w:val="center"/>
        <w:rPr>
          <w:rFonts w:ascii="Arial Narrow" w:hAnsi="Arial Narrow"/>
          <w:sz w:val="22"/>
          <w:szCs w:val="22"/>
          <w:lang w:val="en-US"/>
        </w:rPr>
      </w:pPr>
      <w:r w:rsidRPr="00CE7310">
        <w:rPr>
          <w:rFonts w:ascii="Arial Narrow" w:hAnsi="Arial Narrow"/>
          <w:b/>
          <w:sz w:val="28"/>
          <w:szCs w:val="28"/>
          <w:lang w:val="en-US"/>
        </w:rPr>
        <w:t xml:space="preserve">THE CONSTRUCTION OF </w:t>
      </w:r>
      <w:r w:rsidR="0053036F">
        <w:rPr>
          <w:rFonts w:ascii="Arial Narrow" w:hAnsi="Arial Narrow"/>
          <w:b/>
          <w:sz w:val="28"/>
          <w:szCs w:val="28"/>
          <w:lang w:val="en-US"/>
        </w:rPr>
        <w:t>FAAKUI WATER SCHEME</w:t>
      </w:r>
      <w:r w:rsidRPr="00CE7310">
        <w:rPr>
          <w:rFonts w:ascii="Arial Narrow" w:hAnsi="Arial Narrow"/>
          <w:b/>
          <w:sz w:val="28"/>
          <w:szCs w:val="28"/>
          <w:lang w:val="en-US"/>
        </w:rPr>
        <w:t xml:space="preserve"> IN JAKIRI- COUNCIL, BUI DIVISION OF THE NORTH WEST REGION</w:t>
      </w:r>
    </w:p>
    <w:p w14:paraId="24076119" w14:textId="74BD7FD2" w:rsidR="003059B2" w:rsidRPr="005B6421" w:rsidRDefault="003059B2" w:rsidP="00587D8F">
      <w:pPr>
        <w:pStyle w:val="NormalTahoma"/>
        <w:ind w:left="0" w:firstLine="0"/>
        <w:rPr>
          <w:rFonts w:ascii="Arial Narrow" w:hAnsi="Arial Narrow"/>
          <w:sz w:val="22"/>
          <w:szCs w:val="22"/>
          <w:lang w:val="en-US"/>
        </w:rPr>
      </w:pPr>
    </w:p>
    <w:tbl>
      <w:tblPr>
        <w:tblW w:w="9275" w:type="dxa"/>
        <w:jc w:val="center"/>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3780"/>
        <w:gridCol w:w="1337"/>
        <w:gridCol w:w="2263"/>
        <w:gridCol w:w="1252"/>
      </w:tblGrid>
      <w:tr w:rsidR="005B6421" w:rsidRPr="00C90963" w14:paraId="0F47B83E" w14:textId="77777777" w:rsidTr="005B6421">
        <w:trPr>
          <w:trHeight w:val="335"/>
          <w:jc w:val="center"/>
        </w:trPr>
        <w:tc>
          <w:tcPr>
            <w:tcW w:w="643" w:type="dxa"/>
            <w:tcBorders>
              <w:bottom w:val="single" w:sz="4" w:space="0" w:color="auto"/>
            </w:tcBorders>
          </w:tcPr>
          <w:p w14:paraId="4376C9C3" w14:textId="77777777" w:rsidR="005B6421" w:rsidRPr="00C90963" w:rsidRDefault="005B6421" w:rsidP="00587D8F">
            <w:pPr>
              <w:numPr>
                <w:ilvl w:val="12"/>
                <w:numId w:val="0"/>
              </w:numPr>
              <w:rPr>
                <w:rFonts w:ascii="Arial Narrow" w:hAnsi="Arial Narrow" w:cs="Tahoma"/>
                <w:b/>
                <w:sz w:val="20"/>
                <w:szCs w:val="20"/>
              </w:rPr>
            </w:pPr>
            <w:r w:rsidRPr="00C90963">
              <w:rPr>
                <w:rFonts w:ascii="Arial Narrow" w:hAnsi="Arial Narrow" w:cs="Tahoma"/>
                <w:b/>
                <w:sz w:val="20"/>
                <w:szCs w:val="20"/>
              </w:rPr>
              <w:t>LOT</w:t>
            </w:r>
          </w:p>
        </w:tc>
        <w:tc>
          <w:tcPr>
            <w:tcW w:w="3780" w:type="dxa"/>
            <w:tcBorders>
              <w:bottom w:val="single" w:sz="4" w:space="0" w:color="auto"/>
            </w:tcBorders>
            <w:vAlign w:val="center"/>
          </w:tcPr>
          <w:p w14:paraId="3F2717AE" w14:textId="03DA0A33" w:rsidR="005B6421" w:rsidRPr="00C90963" w:rsidRDefault="00543CF5" w:rsidP="00543CF5">
            <w:pPr>
              <w:numPr>
                <w:ilvl w:val="12"/>
                <w:numId w:val="0"/>
              </w:numPr>
              <w:jc w:val="center"/>
              <w:rPr>
                <w:rFonts w:ascii="Arial Narrow" w:hAnsi="Arial Narrow" w:cs="Tahoma"/>
                <w:b/>
                <w:sz w:val="20"/>
                <w:szCs w:val="20"/>
              </w:rPr>
            </w:pPr>
            <w:r>
              <w:rPr>
                <w:rFonts w:ascii="Arial Narrow" w:hAnsi="Arial Narrow" w:cs="Tahoma"/>
                <w:b/>
                <w:sz w:val="20"/>
                <w:szCs w:val="20"/>
              </w:rPr>
              <w:t xml:space="preserve">Nature of </w:t>
            </w:r>
            <w:proofErr w:type="spellStart"/>
            <w:r>
              <w:rPr>
                <w:rFonts w:ascii="Arial Narrow" w:hAnsi="Arial Narrow" w:cs="Tahoma"/>
                <w:b/>
                <w:sz w:val="20"/>
                <w:szCs w:val="20"/>
              </w:rPr>
              <w:t>works</w:t>
            </w:r>
            <w:proofErr w:type="spellEnd"/>
          </w:p>
        </w:tc>
        <w:tc>
          <w:tcPr>
            <w:tcW w:w="1337" w:type="dxa"/>
            <w:vAlign w:val="center"/>
          </w:tcPr>
          <w:p w14:paraId="59C43FE2" w14:textId="77777777" w:rsidR="005B6421" w:rsidRPr="00C90963" w:rsidRDefault="005B6421" w:rsidP="00587D8F">
            <w:pPr>
              <w:numPr>
                <w:ilvl w:val="12"/>
                <w:numId w:val="0"/>
              </w:numPr>
              <w:rPr>
                <w:rFonts w:ascii="Arial Narrow" w:hAnsi="Arial Narrow" w:cs="Tahoma"/>
                <w:b/>
                <w:sz w:val="20"/>
                <w:szCs w:val="20"/>
              </w:rPr>
            </w:pPr>
            <w:r w:rsidRPr="00C90963">
              <w:rPr>
                <w:rFonts w:ascii="Arial Narrow" w:hAnsi="Arial Narrow" w:cs="Tahoma"/>
                <w:b/>
                <w:sz w:val="20"/>
                <w:szCs w:val="20"/>
              </w:rPr>
              <w:t xml:space="preserve">Council </w:t>
            </w:r>
            <w:proofErr w:type="spellStart"/>
            <w:r w:rsidRPr="00C90963">
              <w:rPr>
                <w:rFonts w:ascii="Arial Narrow" w:hAnsi="Arial Narrow" w:cs="Tahoma"/>
                <w:b/>
                <w:sz w:val="20"/>
                <w:szCs w:val="20"/>
              </w:rPr>
              <w:t>concerned</w:t>
            </w:r>
            <w:proofErr w:type="spellEnd"/>
          </w:p>
        </w:tc>
        <w:tc>
          <w:tcPr>
            <w:tcW w:w="2263" w:type="dxa"/>
            <w:vAlign w:val="center"/>
          </w:tcPr>
          <w:p w14:paraId="48DAA200" w14:textId="77777777" w:rsidR="005B6421" w:rsidRPr="00C90963" w:rsidRDefault="005B6421" w:rsidP="00587D8F">
            <w:pPr>
              <w:numPr>
                <w:ilvl w:val="12"/>
                <w:numId w:val="0"/>
              </w:numPr>
              <w:rPr>
                <w:rFonts w:ascii="Arial Narrow" w:hAnsi="Arial Narrow" w:cs="Tahoma"/>
                <w:b/>
                <w:sz w:val="20"/>
                <w:szCs w:val="20"/>
              </w:rPr>
            </w:pPr>
            <w:proofErr w:type="spellStart"/>
            <w:r w:rsidRPr="00C90963">
              <w:rPr>
                <w:rFonts w:ascii="Arial Narrow" w:hAnsi="Arial Narrow" w:cs="Tahoma"/>
                <w:b/>
                <w:sz w:val="20"/>
                <w:szCs w:val="20"/>
              </w:rPr>
              <w:t>Previewed</w:t>
            </w:r>
            <w:proofErr w:type="spellEnd"/>
            <w:r w:rsidRPr="00C90963">
              <w:rPr>
                <w:rFonts w:ascii="Arial Narrow" w:hAnsi="Arial Narrow" w:cs="Tahoma"/>
                <w:b/>
                <w:sz w:val="20"/>
                <w:szCs w:val="20"/>
              </w:rPr>
              <w:t xml:space="preserve"> Budget</w:t>
            </w:r>
          </w:p>
          <w:p w14:paraId="0685A5C2" w14:textId="357AEB82" w:rsidR="005B6421" w:rsidRPr="00C90963" w:rsidRDefault="005B6421" w:rsidP="00587D8F">
            <w:pPr>
              <w:numPr>
                <w:ilvl w:val="12"/>
                <w:numId w:val="0"/>
              </w:numPr>
              <w:rPr>
                <w:rFonts w:ascii="Arial Narrow" w:hAnsi="Arial Narrow" w:cs="Tahoma"/>
                <w:b/>
                <w:sz w:val="20"/>
                <w:szCs w:val="20"/>
              </w:rPr>
            </w:pPr>
            <w:r w:rsidRPr="00C90963">
              <w:rPr>
                <w:rFonts w:ascii="Arial Narrow" w:hAnsi="Arial Narrow" w:cs="Tahoma"/>
                <w:b/>
                <w:sz w:val="20"/>
                <w:szCs w:val="20"/>
              </w:rPr>
              <w:t xml:space="preserve"> (ATI)</w:t>
            </w:r>
          </w:p>
        </w:tc>
        <w:tc>
          <w:tcPr>
            <w:tcW w:w="1252" w:type="dxa"/>
            <w:vAlign w:val="center"/>
          </w:tcPr>
          <w:p w14:paraId="5034A917" w14:textId="47A99BDD" w:rsidR="005B6421" w:rsidRPr="00C90963" w:rsidRDefault="005B6421" w:rsidP="00587D8F">
            <w:pPr>
              <w:numPr>
                <w:ilvl w:val="12"/>
                <w:numId w:val="0"/>
              </w:numPr>
              <w:rPr>
                <w:rFonts w:ascii="Arial Narrow" w:hAnsi="Arial Narrow" w:cs="Tahoma"/>
                <w:b/>
                <w:sz w:val="20"/>
                <w:szCs w:val="20"/>
              </w:rPr>
            </w:pPr>
            <w:r w:rsidRPr="00C90963">
              <w:rPr>
                <w:rFonts w:ascii="Arial Narrow" w:hAnsi="Arial Narrow" w:cs="Tahoma"/>
                <w:b/>
                <w:sz w:val="20"/>
                <w:szCs w:val="20"/>
              </w:rPr>
              <w:t>Duration (</w:t>
            </w:r>
            <w:proofErr w:type="spellStart"/>
            <w:r w:rsidRPr="00C90963">
              <w:rPr>
                <w:rFonts w:ascii="Arial Narrow" w:hAnsi="Arial Narrow" w:cs="Tahoma"/>
                <w:b/>
                <w:sz w:val="20"/>
                <w:szCs w:val="20"/>
              </w:rPr>
              <w:t>months</w:t>
            </w:r>
            <w:proofErr w:type="spellEnd"/>
            <w:r w:rsidRPr="00C90963">
              <w:rPr>
                <w:rFonts w:ascii="Arial Narrow" w:hAnsi="Arial Narrow" w:cs="Tahoma"/>
                <w:b/>
                <w:sz w:val="20"/>
                <w:szCs w:val="20"/>
              </w:rPr>
              <w:t>)</w:t>
            </w:r>
          </w:p>
        </w:tc>
      </w:tr>
      <w:tr w:rsidR="005B6421" w:rsidRPr="00C90963" w14:paraId="6BDA43AF" w14:textId="77777777" w:rsidTr="005B6421">
        <w:trPr>
          <w:trHeight w:val="382"/>
          <w:jc w:val="center"/>
        </w:trPr>
        <w:tc>
          <w:tcPr>
            <w:tcW w:w="643" w:type="dxa"/>
            <w:tcBorders>
              <w:bottom w:val="single" w:sz="4" w:space="0" w:color="auto"/>
            </w:tcBorders>
          </w:tcPr>
          <w:p w14:paraId="4D73D0AE" w14:textId="77777777" w:rsidR="005B6421" w:rsidRPr="00C90963" w:rsidRDefault="005B6421" w:rsidP="00587D8F">
            <w:pPr>
              <w:numPr>
                <w:ilvl w:val="12"/>
                <w:numId w:val="0"/>
              </w:numPr>
              <w:rPr>
                <w:rFonts w:ascii="Arial Narrow" w:hAnsi="Arial Narrow" w:cs="Tahoma"/>
                <w:b/>
                <w:sz w:val="22"/>
                <w:szCs w:val="22"/>
              </w:rPr>
            </w:pPr>
            <w:r w:rsidRPr="00C90963">
              <w:rPr>
                <w:rFonts w:ascii="Arial Narrow" w:hAnsi="Arial Narrow" w:cs="Tahoma"/>
                <w:b/>
                <w:sz w:val="22"/>
                <w:szCs w:val="22"/>
              </w:rPr>
              <w:t>1</w:t>
            </w:r>
          </w:p>
        </w:tc>
        <w:tc>
          <w:tcPr>
            <w:tcW w:w="3780" w:type="dxa"/>
            <w:tcBorders>
              <w:bottom w:val="single" w:sz="4" w:space="0" w:color="auto"/>
            </w:tcBorders>
            <w:vAlign w:val="center"/>
          </w:tcPr>
          <w:p w14:paraId="7827294D" w14:textId="46F83AEA" w:rsidR="00543CF5" w:rsidRPr="00543CF5" w:rsidRDefault="00F63A95" w:rsidP="00F63A95">
            <w:pPr>
              <w:pStyle w:val="NormalTahoma"/>
              <w:ind w:left="0" w:firstLine="0"/>
              <w:rPr>
                <w:rFonts w:ascii="Arial Narrow" w:hAnsi="Arial Narrow"/>
                <w:sz w:val="22"/>
                <w:szCs w:val="22"/>
                <w:lang w:val="en-US"/>
              </w:rPr>
            </w:pPr>
            <w:r>
              <w:rPr>
                <w:rFonts w:ascii="Arial Narrow" w:hAnsi="Arial Narrow"/>
                <w:sz w:val="22"/>
                <w:szCs w:val="22"/>
                <w:lang w:val="en-US"/>
              </w:rPr>
              <w:t xml:space="preserve">FOR </w:t>
            </w:r>
            <w:r w:rsidRPr="00F63A95">
              <w:rPr>
                <w:rFonts w:ascii="Arial Narrow" w:hAnsi="Arial Narrow"/>
                <w:sz w:val="22"/>
                <w:szCs w:val="22"/>
                <w:lang w:val="en-US"/>
              </w:rPr>
              <w:t xml:space="preserve">CONSTRUCTION OF </w:t>
            </w:r>
            <w:r w:rsidR="0053036F">
              <w:rPr>
                <w:rFonts w:ascii="Arial Narrow" w:hAnsi="Arial Narrow"/>
                <w:sz w:val="22"/>
                <w:szCs w:val="22"/>
                <w:lang w:val="en-US"/>
              </w:rPr>
              <w:t>FAAKUI WATER SCHEME</w:t>
            </w:r>
            <w:r w:rsidRPr="00F63A95">
              <w:rPr>
                <w:rFonts w:ascii="Arial Narrow" w:hAnsi="Arial Narrow"/>
                <w:sz w:val="22"/>
                <w:szCs w:val="22"/>
                <w:lang w:val="en-US"/>
              </w:rPr>
              <w:t xml:space="preserve"> IN JAKIRI- COUNCIL, BUI DIVISION OF THE NORTH WEST REGION</w:t>
            </w:r>
            <w:r w:rsidRPr="00543CF5">
              <w:rPr>
                <w:rFonts w:ascii="Arial Narrow" w:hAnsi="Arial Narrow"/>
                <w:sz w:val="22"/>
                <w:szCs w:val="22"/>
                <w:lang w:val="en-US"/>
              </w:rPr>
              <w:t xml:space="preserve"> </w:t>
            </w:r>
          </w:p>
          <w:p w14:paraId="6F1978DA" w14:textId="56C5AA68" w:rsidR="005B6421" w:rsidRPr="00C90963" w:rsidRDefault="005B6421" w:rsidP="00587D8F">
            <w:pPr>
              <w:numPr>
                <w:ilvl w:val="12"/>
                <w:numId w:val="0"/>
              </w:numPr>
              <w:rPr>
                <w:rFonts w:ascii="Arial Narrow" w:hAnsi="Arial Narrow" w:cs="Tahoma"/>
                <w:b/>
                <w:sz w:val="20"/>
                <w:szCs w:val="20"/>
                <w:lang w:val="en-US"/>
              </w:rPr>
            </w:pPr>
          </w:p>
        </w:tc>
        <w:tc>
          <w:tcPr>
            <w:tcW w:w="1337" w:type="dxa"/>
            <w:vAlign w:val="center"/>
          </w:tcPr>
          <w:p w14:paraId="3F3E34A3" w14:textId="0CD16D94" w:rsidR="005B6421" w:rsidRPr="00C90963" w:rsidRDefault="005B6421" w:rsidP="00587D8F">
            <w:pPr>
              <w:numPr>
                <w:ilvl w:val="12"/>
                <w:numId w:val="0"/>
              </w:numPr>
              <w:rPr>
                <w:rFonts w:ascii="Arial Narrow" w:hAnsi="Arial Narrow" w:cs="Tahoma"/>
                <w:b/>
                <w:sz w:val="22"/>
                <w:szCs w:val="22"/>
                <w:lang w:val="en-US"/>
              </w:rPr>
            </w:pPr>
            <w:r w:rsidRPr="00C90963">
              <w:rPr>
                <w:rFonts w:ascii="Arial Narrow" w:hAnsi="Arial Narrow" w:cs="Tahoma"/>
                <w:b/>
                <w:sz w:val="22"/>
                <w:szCs w:val="22"/>
                <w:lang w:val="en-US"/>
              </w:rPr>
              <w:t>JAKIRI</w:t>
            </w:r>
          </w:p>
        </w:tc>
        <w:tc>
          <w:tcPr>
            <w:tcW w:w="2263" w:type="dxa"/>
            <w:vAlign w:val="center"/>
          </w:tcPr>
          <w:p w14:paraId="606A093D" w14:textId="5C7006D4" w:rsidR="005B6421" w:rsidRPr="00C90963" w:rsidRDefault="0053036F" w:rsidP="00587D8F">
            <w:pPr>
              <w:numPr>
                <w:ilvl w:val="12"/>
                <w:numId w:val="0"/>
              </w:numPr>
              <w:rPr>
                <w:rFonts w:ascii="Arial Narrow" w:hAnsi="Arial Narrow" w:cs="Tahoma"/>
                <w:b/>
                <w:sz w:val="22"/>
                <w:szCs w:val="22"/>
              </w:rPr>
            </w:pPr>
            <w:r>
              <w:rPr>
                <w:rFonts w:ascii="Arial Narrow" w:hAnsi="Arial Narrow" w:cs="Tahoma"/>
                <w:b/>
                <w:sz w:val="22"/>
                <w:szCs w:val="22"/>
              </w:rPr>
              <w:t>8</w:t>
            </w:r>
            <w:r w:rsidR="00F63A95">
              <w:rPr>
                <w:rFonts w:ascii="Arial Narrow" w:hAnsi="Arial Narrow" w:cs="Tahoma"/>
                <w:b/>
                <w:sz w:val="22"/>
                <w:szCs w:val="22"/>
              </w:rPr>
              <w:t>5</w:t>
            </w:r>
            <w:r w:rsidR="005B6421" w:rsidRPr="00C90963">
              <w:rPr>
                <w:rFonts w:ascii="Arial Narrow" w:hAnsi="Arial Narrow" w:cs="Tahoma"/>
                <w:b/>
                <w:sz w:val="22"/>
                <w:szCs w:val="22"/>
              </w:rPr>
              <w:t>, 000,000</w:t>
            </w:r>
          </w:p>
        </w:tc>
        <w:tc>
          <w:tcPr>
            <w:tcW w:w="1252" w:type="dxa"/>
            <w:vAlign w:val="center"/>
          </w:tcPr>
          <w:p w14:paraId="5EF1586D" w14:textId="3695141E" w:rsidR="005B6421" w:rsidRPr="00C90963" w:rsidRDefault="005B6421" w:rsidP="00F63A95">
            <w:pPr>
              <w:numPr>
                <w:ilvl w:val="12"/>
                <w:numId w:val="0"/>
              </w:numPr>
              <w:rPr>
                <w:rFonts w:ascii="Arial Narrow" w:hAnsi="Arial Narrow" w:cs="Tahoma"/>
                <w:b/>
                <w:sz w:val="22"/>
                <w:szCs w:val="22"/>
              </w:rPr>
            </w:pPr>
            <w:r w:rsidRPr="00C90963">
              <w:rPr>
                <w:rFonts w:ascii="Arial Narrow" w:hAnsi="Arial Narrow" w:cs="Tahoma"/>
                <w:b/>
                <w:sz w:val="20"/>
                <w:szCs w:val="22"/>
              </w:rPr>
              <w:t>0</w:t>
            </w:r>
            <w:r w:rsidR="00F63A95">
              <w:rPr>
                <w:rFonts w:ascii="Arial Narrow" w:hAnsi="Arial Narrow" w:cs="Tahoma"/>
                <w:b/>
                <w:sz w:val="20"/>
                <w:szCs w:val="22"/>
              </w:rPr>
              <w:t>4</w:t>
            </w:r>
          </w:p>
        </w:tc>
      </w:tr>
      <w:tr w:rsidR="005B6421" w:rsidRPr="00C90963" w14:paraId="798E93A6" w14:textId="77777777" w:rsidTr="005B6421">
        <w:trPr>
          <w:trHeight w:val="382"/>
          <w:jc w:val="center"/>
        </w:trPr>
        <w:tc>
          <w:tcPr>
            <w:tcW w:w="643" w:type="dxa"/>
          </w:tcPr>
          <w:p w14:paraId="2F63749B" w14:textId="77777777" w:rsidR="005B6421" w:rsidRPr="00C90963" w:rsidRDefault="005B6421" w:rsidP="00587D8F">
            <w:pPr>
              <w:rPr>
                <w:rFonts w:ascii="Arial Narrow" w:hAnsi="Arial Narrow" w:cs="Tahoma"/>
                <w:b/>
              </w:rPr>
            </w:pPr>
          </w:p>
        </w:tc>
        <w:tc>
          <w:tcPr>
            <w:tcW w:w="5117" w:type="dxa"/>
            <w:gridSpan w:val="2"/>
            <w:vAlign w:val="center"/>
          </w:tcPr>
          <w:p w14:paraId="157D24AB" w14:textId="77777777" w:rsidR="005B6421" w:rsidRPr="00C90963" w:rsidRDefault="005B6421" w:rsidP="00587D8F">
            <w:pPr>
              <w:rPr>
                <w:rFonts w:ascii="Arial Narrow" w:hAnsi="Arial Narrow" w:cs="Tahoma"/>
                <w:b/>
              </w:rPr>
            </w:pPr>
            <w:r w:rsidRPr="00C90963">
              <w:rPr>
                <w:rFonts w:ascii="Arial Narrow" w:hAnsi="Arial Narrow" w:cs="Tahoma"/>
                <w:b/>
              </w:rPr>
              <w:t>TOTAL</w:t>
            </w:r>
          </w:p>
        </w:tc>
        <w:tc>
          <w:tcPr>
            <w:tcW w:w="2263" w:type="dxa"/>
            <w:vAlign w:val="center"/>
          </w:tcPr>
          <w:p w14:paraId="4A702523" w14:textId="5C39BF3B" w:rsidR="005B6421" w:rsidRPr="00C90963" w:rsidRDefault="0053036F" w:rsidP="00587D8F">
            <w:pPr>
              <w:rPr>
                <w:rFonts w:ascii="Arial Narrow" w:hAnsi="Arial Narrow" w:cs="Tahoma"/>
                <w:b/>
                <w:lang w:val="en-US"/>
              </w:rPr>
            </w:pPr>
            <w:r>
              <w:rPr>
                <w:rFonts w:ascii="Arial Narrow" w:hAnsi="Arial Narrow" w:cs="Tahoma"/>
                <w:b/>
                <w:sz w:val="22"/>
                <w:szCs w:val="22"/>
              </w:rPr>
              <w:t>8</w:t>
            </w:r>
            <w:r w:rsidR="00F63A95">
              <w:rPr>
                <w:rFonts w:ascii="Arial Narrow" w:hAnsi="Arial Narrow" w:cs="Tahoma"/>
                <w:b/>
                <w:sz w:val="22"/>
                <w:szCs w:val="22"/>
              </w:rPr>
              <w:t>5</w:t>
            </w:r>
            <w:r w:rsidR="005B6421" w:rsidRPr="00C90963">
              <w:rPr>
                <w:rFonts w:ascii="Arial Narrow" w:hAnsi="Arial Narrow" w:cs="Tahoma"/>
                <w:b/>
                <w:sz w:val="22"/>
                <w:szCs w:val="22"/>
              </w:rPr>
              <w:t>, 000,000</w:t>
            </w:r>
          </w:p>
        </w:tc>
        <w:tc>
          <w:tcPr>
            <w:tcW w:w="1252" w:type="dxa"/>
            <w:vAlign w:val="center"/>
          </w:tcPr>
          <w:p w14:paraId="4B4D8FB3" w14:textId="78DF1A2E" w:rsidR="005B6421" w:rsidRPr="00C90963" w:rsidRDefault="00F63A95" w:rsidP="00587D8F">
            <w:pPr>
              <w:rPr>
                <w:rFonts w:ascii="Arial Narrow" w:hAnsi="Arial Narrow" w:cs="Tahoma"/>
                <w:b/>
                <w:sz w:val="22"/>
                <w:szCs w:val="22"/>
                <w:lang w:val="en-US"/>
              </w:rPr>
            </w:pPr>
            <w:r>
              <w:rPr>
                <w:rFonts w:ascii="Arial Narrow" w:hAnsi="Arial Narrow" w:cs="Tahoma"/>
                <w:b/>
                <w:sz w:val="22"/>
                <w:szCs w:val="22"/>
                <w:lang w:val="en-US"/>
              </w:rPr>
              <w:t>04</w:t>
            </w:r>
          </w:p>
        </w:tc>
      </w:tr>
    </w:tbl>
    <w:p w14:paraId="4C6C316D" w14:textId="77777777" w:rsidR="00683020" w:rsidRPr="00C90963" w:rsidRDefault="00683020" w:rsidP="00587D8F">
      <w:pPr>
        <w:spacing w:before="120"/>
        <w:rPr>
          <w:rFonts w:ascii="Arial Narrow" w:hAnsi="Arial Narrow" w:cs="Tahoma"/>
          <w:sz w:val="22"/>
          <w:szCs w:val="22"/>
          <w:lang w:val="en-US"/>
        </w:rPr>
      </w:pPr>
    </w:p>
    <w:p w14:paraId="75001234" w14:textId="77777777" w:rsidR="005073E8" w:rsidRPr="00C90963" w:rsidRDefault="005073E8" w:rsidP="00587D8F">
      <w:pPr>
        <w:rPr>
          <w:rFonts w:ascii="Arial Narrow" w:hAnsi="Arial Narrow" w:cs="Arial"/>
          <w:b/>
          <w:lang w:val="en-GB"/>
        </w:rPr>
      </w:pPr>
      <w:r w:rsidRPr="00C90963">
        <w:rPr>
          <w:rFonts w:ascii="Arial Narrow" w:hAnsi="Arial Narrow" w:cs="Arial"/>
          <w:b/>
          <w:lang w:val="en-GB"/>
        </w:rPr>
        <w:t xml:space="preserve">Article 2: Award procedure </w:t>
      </w:r>
    </w:p>
    <w:p w14:paraId="1EC746EF" w14:textId="77777777" w:rsidR="005073E8" w:rsidRPr="00C90963" w:rsidRDefault="005073E8" w:rsidP="00587D8F">
      <w:pPr>
        <w:rPr>
          <w:rFonts w:ascii="Arial Narrow" w:hAnsi="Arial Narrow" w:cs="Arial"/>
          <w:b/>
          <w:sz w:val="16"/>
          <w:szCs w:val="16"/>
          <w:u w:val="single"/>
          <w:lang w:val="en-GB"/>
        </w:rPr>
      </w:pPr>
    </w:p>
    <w:p w14:paraId="5DF903FB" w14:textId="77777777" w:rsidR="009042D2" w:rsidRPr="00C90963" w:rsidRDefault="005073E8" w:rsidP="00587D8F">
      <w:pPr>
        <w:rPr>
          <w:rFonts w:ascii="Arial Narrow" w:hAnsi="Arial Narrow" w:cs="Arial"/>
          <w:lang w:val="en-US"/>
        </w:rPr>
      </w:pPr>
      <w:r w:rsidRPr="00C90963">
        <w:rPr>
          <w:rFonts w:ascii="Arial Narrow" w:hAnsi="Arial Narrow" w:cs="Arial"/>
          <w:lang w:val="en-US"/>
        </w:rPr>
        <w:t xml:space="preserve">This contract shall be awarded </w:t>
      </w:r>
      <w:r w:rsidR="00526CDB" w:rsidRPr="00C90963">
        <w:rPr>
          <w:rFonts w:ascii="Arial Narrow" w:hAnsi="Arial Narrow" w:cs="Arial"/>
          <w:lang w:val="en-US"/>
        </w:rPr>
        <w:t xml:space="preserve">through </w:t>
      </w:r>
    </w:p>
    <w:p w14:paraId="5D9EA650" w14:textId="77777777" w:rsidR="00C76ED9" w:rsidRPr="00C90963" w:rsidRDefault="00C76ED9" w:rsidP="00C04499">
      <w:pPr>
        <w:shd w:val="pct25" w:color="auto" w:fill="auto"/>
        <w:spacing w:line="276" w:lineRule="auto"/>
        <w:jc w:val="center"/>
        <w:rPr>
          <w:rFonts w:ascii="Arial Narrow" w:hAnsi="Arial Narrow" w:cs="Tahoma"/>
          <w:b/>
          <w:sz w:val="28"/>
          <w:szCs w:val="28"/>
          <w:lang w:val="en-US"/>
        </w:rPr>
      </w:pPr>
      <w:r w:rsidRPr="00C90963">
        <w:rPr>
          <w:rFonts w:ascii="Arial Narrow" w:hAnsi="Arial Narrow" w:cs="Tahoma"/>
          <w:b/>
          <w:sz w:val="28"/>
          <w:szCs w:val="28"/>
          <w:lang w:val="en-US"/>
        </w:rPr>
        <w:t>OPEN NATIONAL INVITATION TO TENDER</w:t>
      </w:r>
    </w:p>
    <w:p w14:paraId="342CD19C" w14:textId="368753E1" w:rsidR="005B6421" w:rsidRPr="00B13DD5" w:rsidRDefault="00C04499" w:rsidP="00C04499">
      <w:pPr>
        <w:shd w:val="pct25" w:color="auto" w:fill="auto"/>
        <w:spacing w:line="276" w:lineRule="auto"/>
        <w:jc w:val="center"/>
        <w:rPr>
          <w:rFonts w:ascii="Arial Narrow" w:hAnsi="Arial Narrow" w:cs="Tahoma"/>
          <w:b/>
          <w:sz w:val="28"/>
          <w:szCs w:val="28"/>
          <w:lang w:val="en-US"/>
        </w:rPr>
      </w:pPr>
      <w:r w:rsidRPr="00B13DD5">
        <w:rPr>
          <w:rFonts w:ascii="Arial Narrow" w:hAnsi="Arial Narrow" w:cs="Tahoma"/>
          <w:b/>
          <w:sz w:val="28"/>
          <w:szCs w:val="28"/>
          <w:lang w:val="en-US"/>
        </w:rPr>
        <w:t>0</w:t>
      </w:r>
      <w:r w:rsidR="0053036F">
        <w:rPr>
          <w:rFonts w:ascii="Arial Narrow" w:hAnsi="Arial Narrow" w:cs="Tahoma"/>
          <w:b/>
          <w:sz w:val="28"/>
          <w:szCs w:val="28"/>
          <w:lang w:val="en-US"/>
        </w:rPr>
        <w:t>6</w:t>
      </w:r>
      <w:r w:rsidR="005B6421" w:rsidRPr="00B13DD5">
        <w:rPr>
          <w:rFonts w:ascii="Arial Narrow" w:hAnsi="Arial Narrow" w:cs="Tahoma"/>
          <w:b/>
          <w:sz w:val="28"/>
          <w:szCs w:val="28"/>
          <w:lang w:val="en-US"/>
        </w:rPr>
        <w:t>/ONIT/JAKIRI COUNCIL/JCITB/2026 OF 23/01/2026</w:t>
      </w:r>
    </w:p>
    <w:p w14:paraId="0AD5DD00" w14:textId="25217B48" w:rsidR="005B6421" w:rsidRPr="005B6421" w:rsidRDefault="00F63A95" w:rsidP="00F63A95">
      <w:pPr>
        <w:jc w:val="center"/>
        <w:rPr>
          <w:rFonts w:ascii="Arial Narrow" w:hAnsi="Arial Narrow" w:cs="Tahoma"/>
          <w:b/>
          <w:sz w:val="16"/>
          <w:szCs w:val="16"/>
          <w:lang w:val="en-US"/>
        </w:rPr>
      </w:pPr>
      <w:r w:rsidRPr="00CE7310">
        <w:rPr>
          <w:rFonts w:ascii="Arial Narrow" w:hAnsi="Arial Narrow" w:cs="Tahoma"/>
          <w:b/>
          <w:sz w:val="28"/>
          <w:szCs w:val="28"/>
          <w:lang w:val="en-US"/>
        </w:rPr>
        <w:t xml:space="preserve">FOR THE CONSTRUCTION OF </w:t>
      </w:r>
      <w:r w:rsidR="0053036F">
        <w:rPr>
          <w:rFonts w:ascii="Arial Narrow" w:hAnsi="Arial Narrow" w:cs="Tahoma"/>
          <w:b/>
          <w:sz w:val="28"/>
          <w:szCs w:val="28"/>
          <w:lang w:val="en-US"/>
        </w:rPr>
        <w:t xml:space="preserve">FAAKUI WATER SCHEME </w:t>
      </w:r>
      <w:r w:rsidRPr="00CE7310">
        <w:rPr>
          <w:rFonts w:ascii="Arial Narrow" w:hAnsi="Arial Narrow" w:cs="Tahoma"/>
          <w:b/>
          <w:sz w:val="28"/>
          <w:szCs w:val="28"/>
          <w:lang w:val="en-US"/>
        </w:rPr>
        <w:t>IN JAKIRI- COUNCIL, BUI DIVISION OF THE NORTH WEST REGION</w:t>
      </w:r>
    </w:p>
    <w:p w14:paraId="10153A94" w14:textId="62524763" w:rsidR="005073E8" w:rsidRPr="00C90963" w:rsidRDefault="005073E8" w:rsidP="00587D8F">
      <w:pPr>
        <w:rPr>
          <w:rFonts w:ascii="Arial Narrow" w:hAnsi="Arial Narrow" w:cs="Arial"/>
          <w:b/>
          <w:lang w:val="en-GB"/>
        </w:rPr>
      </w:pPr>
      <w:r w:rsidRPr="00C90963">
        <w:rPr>
          <w:rFonts w:ascii="Arial Narrow" w:hAnsi="Arial Narrow" w:cs="Arial"/>
          <w:b/>
          <w:lang w:val="en-GB"/>
        </w:rPr>
        <w:t>Article 3: De</w:t>
      </w:r>
      <w:r w:rsidR="00774FC5">
        <w:rPr>
          <w:rFonts w:ascii="Arial Narrow" w:hAnsi="Arial Narrow" w:cs="Arial"/>
          <w:b/>
          <w:lang w:val="en-GB"/>
        </w:rPr>
        <w:t xml:space="preserve">finitions and duties </w:t>
      </w:r>
    </w:p>
    <w:p w14:paraId="1974F724" w14:textId="207AB7A8" w:rsidR="005073E8" w:rsidRPr="00C90963" w:rsidRDefault="005073E8" w:rsidP="00587D8F">
      <w:pPr>
        <w:rPr>
          <w:rFonts w:ascii="Arial Narrow" w:hAnsi="Arial Narrow" w:cs="Arial"/>
          <w:b/>
          <w:lang w:val="en-GB"/>
        </w:rPr>
      </w:pPr>
      <w:r w:rsidRPr="00C90963">
        <w:rPr>
          <w:rFonts w:ascii="Arial Narrow" w:hAnsi="Arial Narrow" w:cs="Arial"/>
          <w:b/>
          <w:lang w:val="en-GB"/>
        </w:rPr>
        <w:t xml:space="preserve"> 1 </w:t>
      </w:r>
      <w:r w:rsidRPr="00C90963">
        <w:rPr>
          <w:rFonts w:ascii="Arial Narrow" w:hAnsi="Arial Narrow" w:cs="Arial"/>
          <w:b/>
          <w:i/>
          <w:lang w:val="en-GB"/>
        </w:rPr>
        <w:t xml:space="preserve">General </w:t>
      </w:r>
      <w:r w:rsidR="00BC6D2C" w:rsidRPr="00C90963">
        <w:rPr>
          <w:rFonts w:ascii="Arial Narrow" w:hAnsi="Arial Narrow" w:cs="Arial"/>
          <w:b/>
          <w:i/>
          <w:lang w:val="en-GB"/>
        </w:rPr>
        <w:t>definition</w:t>
      </w:r>
      <w:r w:rsidRPr="00C90963">
        <w:rPr>
          <w:rFonts w:ascii="Arial Narrow" w:hAnsi="Arial Narrow" w:cs="Arial"/>
          <w:b/>
          <w:lang w:val="en-GB"/>
        </w:rPr>
        <w:t>:</w:t>
      </w:r>
    </w:p>
    <w:p w14:paraId="14CCE2D6" w14:textId="20787D74" w:rsidR="00F07047" w:rsidRPr="00C90963" w:rsidRDefault="00F07047" w:rsidP="00587D8F">
      <w:pPr>
        <w:rPr>
          <w:rFonts w:ascii="Arial Narrow" w:hAnsi="Arial Narrow" w:cs="Arial"/>
          <w:bCs/>
          <w:lang w:val="en-GB"/>
        </w:rPr>
      </w:pPr>
      <w:r w:rsidRPr="00C90963">
        <w:rPr>
          <w:rFonts w:ascii="Arial Narrow" w:hAnsi="Arial Narrow" w:cs="Arial"/>
          <w:bCs/>
          <w:lang w:val="en-GB"/>
        </w:rPr>
        <w:t xml:space="preserve">For the applications of the general definitions of this contract, it is </w:t>
      </w:r>
      <w:proofErr w:type="spellStart"/>
      <w:r w:rsidRPr="00C90963">
        <w:rPr>
          <w:rFonts w:ascii="Arial Narrow" w:hAnsi="Arial Narrow" w:cs="Arial"/>
          <w:bCs/>
          <w:lang w:val="en-GB"/>
        </w:rPr>
        <w:t>precised</w:t>
      </w:r>
      <w:proofErr w:type="spellEnd"/>
      <w:r w:rsidRPr="00C90963">
        <w:rPr>
          <w:rFonts w:ascii="Arial Narrow" w:hAnsi="Arial Narrow" w:cs="Arial"/>
          <w:bCs/>
          <w:lang w:val="en-GB"/>
        </w:rPr>
        <w:t xml:space="preserve"> that:</w:t>
      </w:r>
    </w:p>
    <w:p w14:paraId="3739DC79" w14:textId="77777777" w:rsidR="005073E8" w:rsidRPr="00C90963" w:rsidRDefault="005073E8" w:rsidP="00587D8F">
      <w:pPr>
        <w:rPr>
          <w:rFonts w:ascii="Arial Narrow" w:hAnsi="Arial Narrow" w:cs="Arial"/>
          <w:sz w:val="18"/>
          <w:szCs w:val="18"/>
          <w:lang w:val="en-GB"/>
        </w:rPr>
      </w:pPr>
    </w:p>
    <w:p w14:paraId="41CBD0DE" w14:textId="6926FA80" w:rsidR="005073E8" w:rsidRPr="00C90963" w:rsidRDefault="005073E8" w:rsidP="00587D8F">
      <w:pPr>
        <w:rPr>
          <w:rFonts w:ascii="Arial Narrow" w:hAnsi="Arial Narrow" w:cs="Arial"/>
          <w:lang w:val="en-US"/>
        </w:rPr>
      </w:pPr>
      <w:r w:rsidRPr="00C90963">
        <w:rPr>
          <w:rFonts w:ascii="Arial Narrow" w:hAnsi="Arial Narrow" w:cs="Arial"/>
          <w:lang w:val="en-GB"/>
        </w:rPr>
        <w:t xml:space="preserve">-  The </w:t>
      </w:r>
      <w:r w:rsidR="00F07047" w:rsidRPr="00C90963">
        <w:rPr>
          <w:rFonts w:ascii="Arial Narrow" w:hAnsi="Arial Narrow" w:cs="Arial"/>
          <w:lang w:val="en-GB"/>
        </w:rPr>
        <w:t>Project Owner</w:t>
      </w:r>
      <w:r w:rsidR="008700FA" w:rsidRPr="00C90963">
        <w:rPr>
          <w:rFonts w:ascii="Arial Narrow" w:hAnsi="Arial Narrow" w:cs="Arial"/>
          <w:lang w:val="en-GB"/>
        </w:rPr>
        <w:t xml:space="preserve"> </w:t>
      </w:r>
      <w:r w:rsidRPr="00C90963">
        <w:rPr>
          <w:rFonts w:ascii="Arial Narrow" w:hAnsi="Arial Narrow" w:cs="Arial"/>
          <w:lang w:val="en-GB"/>
        </w:rPr>
        <w:t xml:space="preserve">shall be </w:t>
      </w:r>
      <w:r w:rsidR="00BB3EEE" w:rsidRPr="00C90963">
        <w:rPr>
          <w:rFonts w:ascii="Arial Narrow" w:hAnsi="Arial Narrow" w:cs="Arial"/>
          <w:lang w:val="en-GB"/>
        </w:rPr>
        <w:t xml:space="preserve">The </w:t>
      </w:r>
      <w:r w:rsidR="00F07047" w:rsidRPr="00C90963">
        <w:rPr>
          <w:rFonts w:ascii="Arial Narrow" w:hAnsi="Arial Narrow" w:cs="Arial"/>
          <w:b/>
          <w:lang w:val="en-GB"/>
        </w:rPr>
        <w:t xml:space="preserve">Lord Mayor of </w:t>
      </w:r>
      <w:proofErr w:type="spellStart"/>
      <w:r w:rsidR="00144087" w:rsidRPr="00C90963">
        <w:rPr>
          <w:rFonts w:ascii="Arial Narrow" w:hAnsi="Arial Narrow" w:cs="Arial"/>
          <w:b/>
          <w:lang w:val="en-GB"/>
        </w:rPr>
        <w:t>J</w:t>
      </w:r>
      <w:r w:rsidR="005B6421" w:rsidRPr="00C90963">
        <w:rPr>
          <w:rFonts w:ascii="Arial Narrow" w:hAnsi="Arial Narrow" w:cs="Arial"/>
          <w:b/>
          <w:lang w:val="en-GB"/>
        </w:rPr>
        <w:t>akiri</w:t>
      </w:r>
      <w:proofErr w:type="spellEnd"/>
      <w:r w:rsidR="00F07047" w:rsidRPr="00C90963">
        <w:rPr>
          <w:rFonts w:ascii="Arial Narrow" w:hAnsi="Arial Narrow" w:cs="Arial"/>
          <w:b/>
          <w:lang w:val="en-GB"/>
        </w:rPr>
        <w:t xml:space="preserve"> Council</w:t>
      </w:r>
      <w:r w:rsidR="009042D2" w:rsidRPr="00C90963">
        <w:rPr>
          <w:rFonts w:ascii="Arial Narrow" w:hAnsi="Arial Narrow" w:cs="Arial"/>
          <w:b/>
          <w:lang w:val="en-GB"/>
        </w:rPr>
        <w:t>.</w:t>
      </w:r>
      <w:r w:rsidR="00F63A95">
        <w:rPr>
          <w:rFonts w:ascii="Arial Narrow" w:hAnsi="Arial Narrow" w:cs="Arial"/>
          <w:b/>
          <w:lang w:val="en-GB"/>
        </w:rPr>
        <w:t xml:space="preserve"> </w:t>
      </w:r>
      <w:r w:rsidR="0013619C" w:rsidRPr="00C90963">
        <w:rPr>
          <w:rFonts w:ascii="Arial Narrow" w:hAnsi="Arial Narrow" w:cs="Arial"/>
          <w:lang w:val="en-US"/>
        </w:rPr>
        <w:t xml:space="preserve">He is the signatory and ensures the proper functioning. </w:t>
      </w:r>
      <w:r w:rsidRPr="00C90963">
        <w:rPr>
          <w:rFonts w:ascii="Arial Narrow" w:hAnsi="Arial Narrow" w:cs="Arial"/>
          <w:lang w:val="en-US"/>
        </w:rPr>
        <w:t xml:space="preserve">He ensures the preservation of originals of contract documents and the transmission of copies to ARMP through the focal </w:t>
      </w:r>
      <w:r w:rsidR="00BC78A9" w:rsidRPr="00C90963">
        <w:rPr>
          <w:rFonts w:ascii="Arial Narrow" w:hAnsi="Arial Narrow" w:cs="Arial"/>
          <w:lang w:val="en-US"/>
        </w:rPr>
        <w:t>point designated to this effect,</w:t>
      </w:r>
    </w:p>
    <w:p w14:paraId="4318B65B" w14:textId="77777777" w:rsidR="00EF7FC1" w:rsidRPr="00C90963" w:rsidRDefault="00EF7FC1" w:rsidP="00587D8F">
      <w:pPr>
        <w:rPr>
          <w:rFonts w:ascii="Arial Narrow" w:hAnsi="Arial Narrow" w:cs="Arial"/>
          <w:sz w:val="18"/>
          <w:szCs w:val="18"/>
          <w:lang w:val="en-US"/>
        </w:rPr>
      </w:pPr>
    </w:p>
    <w:p w14:paraId="754E3154" w14:textId="7AFDBA85" w:rsidR="005073E8" w:rsidRPr="00C90963" w:rsidRDefault="005073E8" w:rsidP="00587D8F">
      <w:pPr>
        <w:pStyle w:val="ListParagraph"/>
        <w:numPr>
          <w:ilvl w:val="0"/>
          <w:numId w:val="4"/>
        </w:numPr>
        <w:ind w:left="142"/>
        <w:rPr>
          <w:rFonts w:ascii="Arial Narrow" w:hAnsi="Arial Narrow" w:cs="Arial"/>
          <w:lang w:val="en-GB"/>
        </w:rPr>
      </w:pPr>
      <w:r w:rsidRPr="00C90963">
        <w:rPr>
          <w:rFonts w:ascii="Arial Narrow" w:hAnsi="Arial Narrow" w:cs="Arial"/>
          <w:lang w:val="en-GB"/>
        </w:rPr>
        <w:t xml:space="preserve">The Contract Manager shall be </w:t>
      </w:r>
      <w:r w:rsidR="008F39BF" w:rsidRPr="00C90963">
        <w:rPr>
          <w:rFonts w:ascii="Arial Narrow" w:hAnsi="Arial Narrow" w:cs="Arial"/>
          <w:b/>
          <w:lang w:val="en-US"/>
        </w:rPr>
        <w:t xml:space="preserve">The </w:t>
      </w:r>
      <w:r w:rsidR="00B02B22">
        <w:rPr>
          <w:rFonts w:ascii="Arial Narrow" w:hAnsi="Arial Narrow" w:cs="Arial"/>
          <w:b/>
          <w:lang w:val="en-US"/>
        </w:rPr>
        <w:t>S</w:t>
      </w:r>
      <w:r w:rsidR="00653D9A">
        <w:rPr>
          <w:rFonts w:ascii="Arial Narrow" w:hAnsi="Arial Narrow" w:cs="Arial"/>
          <w:b/>
          <w:lang w:val="en-US"/>
        </w:rPr>
        <w:t xml:space="preserve">ecretary General </w:t>
      </w:r>
      <w:proofErr w:type="spellStart"/>
      <w:r w:rsidR="00653D9A" w:rsidRPr="00C90963">
        <w:rPr>
          <w:rFonts w:ascii="Arial Narrow" w:hAnsi="Arial Narrow" w:cs="Arial"/>
          <w:b/>
          <w:lang w:val="en-US"/>
        </w:rPr>
        <w:t>Jakiri</w:t>
      </w:r>
      <w:proofErr w:type="spellEnd"/>
      <w:r w:rsidR="00653D9A">
        <w:rPr>
          <w:rFonts w:ascii="Arial Narrow" w:hAnsi="Arial Narrow" w:cs="Arial"/>
          <w:b/>
          <w:lang w:val="en-US"/>
        </w:rPr>
        <w:t xml:space="preserve"> Council</w:t>
      </w:r>
      <w:r w:rsidR="00787612" w:rsidRPr="00C90963">
        <w:rPr>
          <w:rFonts w:ascii="Arial Narrow" w:hAnsi="Arial Narrow" w:cs="Arial"/>
          <w:b/>
          <w:lang w:val="en-US"/>
        </w:rPr>
        <w:t xml:space="preserve"> </w:t>
      </w:r>
      <w:r w:rsidRPr="00C90963">
        <w:rPr>
          <w:rFonts w:ascii="Arial Narrow" w:hAnsi="Arial Narrow" w:cs="Arial"/>
          <w:lang w:val="en-GB"/>
        </w:rPr>
        <w:t xml:space="preserve">hereinafter referred to as the Contract </w:t>
      </w:r>
      <w:r w:rsidR="008F39BF" w:rsidRPr="00C90963">
        <w:rPr>
          <w:rFonts w:ascii="Arial Narrow" w:hAnsi="Arial Narrow" w:cs="Arial"/>
          <w:lang w:val="en-GB"/>
        </w:rPr>
        <w:t>Manager;</w:t>
      </w:r>
      <w:r w:rsidR="0024293A" w:rsidRPr="00C90963">
        <w:rPr>
          <w:rFonts w:ascii="Arial Narrow" w:hAnsi="Arial Narrow" w:cs="Arial"/>
          <w:lang w:val="en-GB"/>
        </w:rPr>
        <w:t xml:space="preserve"> </w:t>
      </w:r>
      <w:r w:rsidRPr="00C90963">
        <w:rPr>
          <w:rFonts w:ascii="Arial Narrow" w:hAnsi="Arial Narrow" w:cs="Arial"/>
          <w:lang w:val="en-GB"/>
        </w:rPr>
        <w:t>He ensures the respect of the administrative, technical, financial conditions and contractual time-limits.</w:t>
      </w:r>
    </w:p>
    <w:p w14:paraId="53C7637E" w14:textId="77777777" w:rsidR="005073E8" w:rsidRPr="00C90963" w:rsidRDefault="005073E8" w:rsidP="00587D8F">
      <w:pPr>
        <w:rPr>
          <w:rFonts w:ascii="Arial Narrow" w:hAnsi="Arial Narrow" w:cs="Arial"/>
          <w:sz w:val="16"/>
          <w:szCs w:val="16"/>
          <w:lang w:val="en-GB"/>
        </w:rPr>
      </w:pPr>
    </w:p>
    <w:p w14:paraId="057572AD" w14:textId="7C574DBD" w:rsidR="00990E86" w:rsidRPr="00774FC5" w:rsidRDefault="005073E8" w:rsidP="00587D8F">
      <w:pPr>
        <w:pStyle w:val="ListParagraph"/>
        <w:numPr>
          <w:ilvl w:val="0"/>
          <w:numId w:val="4"/>
        </w:numPr>
        <w:ind w:left="284"/>
        <w:rPr>
          <w:rFonts w:ascii="Arial Narrow" w:hAnsi="Arial Narrow" w:cs="Arial"/>
          <w:lang w:val="en-GB"/>
        </w:rPr>
      </w:pPr>
      <w:r w:rsidRPr="00C90963">
        <w:rPr>
          <w:rFonts w:ascii="Arial Narrow" w:hAnsi="Arial Narrow" w:cs="Arial"/>
          <w:lang w:val="en-GB"/>
        </w:rPr>
        <w:t xml:space="preserve">The Contract Engineer shall be </w:t>
      </w:r>
      <w:r w:rsidR="004F1C9B" w:rsidRPr="00C90963">
        <w:rPr>
          <w:rFonts w:ascii="Arial Narrow" w:hAnsi="Arial Narrow" w:cs="Arial"/>
          <w:b/>
          <w:lang w:val="en-US"/>
        </w:rPr>
        <w:t xml:space="preserve">The </w:t>
      </w:r>
      <w:r w:rsidR="00787612" w:rsidRPr="00C90963">
        <w:rPr>
          <w:rFonts w:ascii="Arial Narrow" w:hAnsi="Arial Narrow" w:cs="Arial"/>
          <w:b/>
          <w:lang w:val="en-US"/>
        </w:rPr>
        <w:t xml:space="preserve">Divisional Delegate of </w:t>
      </w:r>
      <w:r w:rsidR="0053036F">
        <w:rPr>
          <w:rFonts w:ascii="Arial Narrow" w:hAnsi="Arial Narrow" w:cs="Arial"/>
          <w:b/>
          <w:lang w:val="en-US"/>
        </w:rPr>
        <w:t>Water and Energy</w:t>
      </w:r>
      <w:r w:rsidR="00F63A95" w:rsidRPr="00C90963">
        <w:rPr>
          <w:rFonts w:ascii="Arial Narrow" w:hAnsi="Arial Narrow" w:cs="Arial"/>
          <w:b/>
          <w:lang w:val="en-US"/>
        </w:rPr>
        <w:t xml:space="preserve"> </w:t>
      </w:r>
      <w:r w:rsidR="00787612" w:rsidRPr="00C90963">
        <w:rPr>
          <w:rFonts w:ascii="Arial Narrow" w:hAnsi="Arial Narrow" w:cs="Arial"/>
          <w:b/>
          <w:lang w:val="en-US"/>
        </w:rPr>
        <w:t>for Bui</w:t>
      </w:r>
      <w:r w:rsidR="00C834E3" w:rsidRPr="00C90963">
        <w:rPr>
          <w:rFonts w:ascii="Arial Narrow" w:hAnsi="Arial Narrow" w:cs="Arial"/>
          <w:b/>
          <w:lang w:val="en-GB"/>
        </w:rPr>
        <w:t>, hereinafter</w:t>
      </w:r>
      <w:r w:rsidRPr="00C90963">
        <w:rPr>
          <w:rFonts w:ascii="Arial Narrow" w:hAnsi="Arial Narrow" w:cs="Arial"/>
          <w:lang w:val="en-GB"/>
        </w:rPr>
        <w:t xml:space="preserve"> referred to as the Engineer.</w:t>
      </w:r>
      <w:r w:rsidR="00787612" w:rsidRPr="00C90963">
        <w:rPr>
          <w:rFonts w:ascii="Arial Narrow" w:hAnsi="Arial Narrow" w:cs="Arial"/>
          <w:lang w:val="en-GB"/>
        </w:rPr>
        <w:t xml:space="preserve"> He is accredited by the Project Owner for the supervision of the execution of works</w:t>
      </w:r>
    </w:p>
    <w:p w14:paraId="05BCFD97" w14:textId="4FC337DA" w:rsidR="00990E86" w:rsidRPr="00C90963" w:rsidRDefault="00990E86" w:rsidP="00587D8F">
      <w:pPr>
        <w:pStyle w:val="ListParagraph"/>
        <w:numPr>
          <w:ilvl w:val="0"/>
          <w:numId w:val="4"/>
        </w:numPr>
        <w:ind w:left="284"/>
        <w:rPr>
          <w:rFonts w:ascii="Arial Narrow" w:hAnsi="Arial Narrow" w:cs="Arial"/>
          <w:lang w:val="en-GB"/>
        </w:rPr>
      </w:pPr>
      <w:r w:rsidRPr="00C90963">
        <w:rPr>
          <w:rFonts w:ascii="Arial Narrow" w:hAnsi="Arial Narrow" w:cs="Arial"/>
          <w:lang w:val="en-GB"/>
        </w:rPr>
        <w:t xml:space="preserve">The Project Manager shall be </w:t>
      </w:r>
      <w:proofErr w:type="gramStart"/>
      <w:r w:rsidR="00F63A95" w:rsidRPr="00C90963">
        <w:rPr>
          <w:rFonts w:ascii="Arial Narrow" w:hAnsi="Arial Narrow" w:cs="Arial"/>
          <w:b/>
          <w:lang w:val="en-US"/>
        </w:rPr>
        <w:t>The</w:t>
      </w:r>
      <w:proofErr w:type="gramEnd"/>
      <w:r w:rsidR="00F63A95" w:rsidRPr="00C90963">
        <w:rPr>
          <w:rFonts w:ascii="Arial Narrow" w:hAnsi="Arial Narrow" w:cs="Arial"/>
          <w:b/>
          <w:lang w:val="en-US"/>
        </w:rPr>
        <w:t xml:space="preserve"> </w:t>
      </w:r>
      <w:r w:rsidR="00F63A95">
        <w:rPr>
          <w:rFonts w:ascii="Arial Narrow" w:hAnsi="Arial Narrow" w:cs="Arial"/>
          <w:b/>
          <w:lang w:val="en-US"/>
        </w:rPr>
        <w:t xml:space="preserve">divisional </w:t>
      </w:r>
      <w:r w:rsidR="0053036F">
        <w:rPr>
          <w:rFonts w:ascii="Arial Narrow" w:hAnsi="Arial Narrow" w:cs="Arial"/>
          <w:b/>
          <w:lang w:val="en-US"/>
        </w:rPr>
        <w:t>Chief of Service in charge of Water</w:t>
      </w:r>
      <w:r w:rsidRPr="00C90963">
        <w:rPr>
          <w:rFonts w:ascii="Arial Narrow" w:hAnsi="Arial Narrow" w:cs="Arial"/>
          <w:b/>
          <w:lang w:val="en-GB"/>
        </w:rPr>
        <w:t>, hereinaft</w:t>
      </w:r>
      <w:r w:rsidRPr="00C90963">
        <w:rPr>
          <w:rFonts w:ascii="Arial Narrow" w:hAnsi="Arial Narrow" w:cs="Arial"/>
          <w:lang w:val="en-GB"/>
        </w:rPr>
        <w:t>er referred to as the</w:t>
      </w:r>
      <w:r w:rsidR="00F62ACE" w:rsidRPr="00C90963">
        <w:rPr>
          <w:rFonts w:ascii="Arial Narrow" w:hAnsi="Arial Narrow" w:cs="Arial"/>
          <w:lang w:val="en-GB"/>
        </w:rPr>
        <w:t xml:space="preserve"> PROJECT MANGER</w:t>
      </w:r>
      <w:r w:rsidRPr="00C90963">
        <w:rPr>
          <w:rFonts w:ascii="Arial Narrow" w:hAnsi="Arial Narrow" w:cs="Arial"/>
          <w:lang w:val="en-GB"/>
        </w:rPr>
        <w:t>.</w:t>
      </w:r>
    </w:p>
    <w:p w14:paraId="3E5939CF" w14:textId="1394544F" w:rsidR="005073E8" w:rsidRPr="00C90963" w:rsidRDefault="0024293A" w:rsidP="00587D8F">
      <w:pPr>
        <w:pStyle w:val="ListParagraph"/>
        <w:numPr>
          <w:ilvl w:val="0"/>
          <w:numId w:val="4"/>
        </w:numPr>
        <w:ind w:left="284"/>
        <w:rPr>
          <w:rFonts w:ascii="Arial Narrow" w:hAnsi="Arial Narrow" w:cs="Arial"/>
          <w:lang w:val="en-GB"/>
        </w:rPr>
      </w:pPr>
      <w:r w:rsidRPr="00C90963">
        <w:rPr>
          <w:rFonts w:ascii="Arial Narrow" w:hAnsi="Arial Narrow" w:cs="Arial"/>
          <w:lang w:val="en-GB"/>
        </w:rPr>
        <w:t xml:space="preserve">The authority in charge with the external control of the execution of the contract shall be, </w:t>
      </w:r>
      <w:r w:rsidR="00311052" w:rsidRPr="00C90963">
        <w:rPr>
          <w:rFonts w:ascii="Arial Narrow" w:hAnsi="Arial Narrow" w:cs="Arial"/>
          <w:b/>
          <w:lang w:val="en-GB"/>
        </w:rPr>
        <w:t xml:space="preserve">the Divisional  Delegate </w:t>
      </w:r>
      <w:r w:rsidR="00787612" w:rsidRPr="00C90963">
        <w:rPr>
          <w:rFonts w:ascii="Arial Narrow" w:hAnsi="Arial Narrow" w:cs="Arial"/>
          <w:b/>
          <w:lang w:val="en-GB"/>
        </w:rPr>
        <w:t xml:space="preserve">of </w:t>
      </w:r>
      <w:r w:rsidRPr="00C90963">
        <w:rPr>
          <w:rFonts w:ascii="Arial Narrow" w:hAnsi="Arial Narrow" w:cs="Arial"/>
          <w:b/>
          <w:lang w:val="en-GB"/>
        </w:rPr>
        <w:t xml:space="preserve">Public </w:t>
      </w:r>
      <w:r w:rsidR="00787612" w:rsidRPr="00C90963">
        <w:rPr>
          <w:rFonts w:ascii="Arial Narrow" w:hAnsi="Arial Narrow" w:cs="Arial"/>
          <w:b/>
          <w:lang w:val="en-GB"/>
        </w:rPr>
        <w:t>Contracts</w:t>
      </w:r>
      <w:r w:rsidR="00F62ACE" w:rsidRPr="00C90963">
        <w:rPr>
          <w:rFonts w:ascii="Arial Narrow" w:hAnsi="Arial Narrow" w:cs="Arial"/>
          <w:b/>
          <w:lang w:val="en-GB"/>
        </w:rPr>
        <w:t xml:space="preserve"> </w:t>
      </w:r>
      <w:r w:rsidR="00E95202" w:rsidRPr="00C90963">
        <w:rPr>
          <w:rFonts w:ascii="Arial Narrow" w:hAnsi="Arial Narrow" w:cs="Arial"/>
          <w:b/>
          <w:lang w:val="en-GB"/>
        </w:rPr>
        <w:t xml:space="preserve"> BUI</w:t>
      </w:r>
      <w:r w:rsidR="00DE465A" w:rsidRPr="00C90963">
        <w:rPr>
          <w:rFonts w:ascii="Arial Narrow" w:hAnsi="Arial Narrow" w:cs="Arial"/>
          <w:lang w:val="en-GB"/>
        </w:rPr>
        <w:t>,</w:t>
      </w:r>
    </w:p>
    <w:p w14:paraId="000B9DA2" w14:textId="6A41AE44" w:rsidR="0024293A" w:rsidRPr="00C90963" w:rsidRDefault="0024293A" w:rsidP="00587D8F">
      <w:pPr>
        <w:pStyle w:val="NormalTahoma"/>
        <w:numPr>
          <w:ilvl w:val="2"/>
          <w:numId w:val="2"/>
        </w:numPr>
        <w:tabs>
          <w:tab w:val="clear" w:pos="1531"/>
          <w:tab w:val="left" w:pos="0"/>
          <w:tab w:val="num" w:pos="1135"/>
        </w:tabs>
        <w:ind w:left="426" w:hanging="426"/>
        <w:rPr>
          <w:rFonts w:ascii="Arial Narrow" w:hAnsi="Arial Narrow" w:cs="Arial"/>
          <w:b/>
        </w:rPr>
      </w:pPr>
      <w:r w:rsidRPr="00C90963">
        <w:rPr>
          <w:rFonts w:ascii="Arial Narrow" w:hAnsi="Arial Narrow" w:cs="Arial"/>
        </w:rPr>
        <w:t xml:space="preserve">The </w:t>
      </w:r>
      <w:r w:rsidR="00F62ACE" w:rsidRPr="00C90963">
        <w:rPr>
          <w:rFonts w:ascii="Arial Narrow" w:hAnsi="Arial Narrow" w:cs="Arial"/>
        </w:rPr>
        <w:t xml:space="preserve">Authority </w:t>
      </w:r>
      <w:r w:rsidR="00B02B22" w:rsidRPr="00C90963">
        <w:rPr>
          <w:rFonts w:ascii="Arial Narrow" w:hAnsi="Arial Narrow" w:cs="Arial"/>
        </w:rPr>
        <w:t>in charge</w:t>
      </w:r>
      <w:r w:rsidR="00F62ACE" w:rsidRPr="00C90963">
        <w:rPr>
          <w:rFonts w:ascii="Arial Narrow" w:hAnsi="Arial Narrow" w:cs="Arial"/>
        </w:rPr>
        <w:t xml:space="preserve"> of clearance is the </w:t>
      </w:r>
      <w:r w:rsidR="00B02B22">
        <w:rPr>
          <w:rFonts w:ascii="Arial Narrow" w:hAnsi="Arial Narrow" w:cs="Arial"/>
          <w:sz w:val="22"/>
        </w:rPr>
        <w:t>Administrator Road Fund</w:t>
      </w:r>
      <w:r w:rsidRPr="00C90963">
        <w:rPr>
          <w:rFonts w:ascii="Arial Narrow" w:hAnsi="Arial Narrow" w:cs="Arial"/>
          <w:b/>
        </w:rPr>
        <w:t>;</w:t>
      </w:r>
    </w:p>
    <w:p w14:paraId="58AB04C0" w14:textId="77777777" w:rsidR="0024293A" w:rsidRPr="00C90963" w:rsidRDefault="0024293A" w:rsidP="00587D8F">
      <w:pPr>
        <w:pStyle w:val="NormalTahoma"/>
        <w:numPr>
          <w:ilvl w:val="2"/>
          <w:numId w:val="2"/>
        </w:numPr>
        <w:tabs>
          <w:tab w:val="clear" w:pos="1531"/>
          <w:tab w:val="left" w:pos="0"/>
          <w:tab w:val="num" w:pos="1135"/>
        </w:tabs>
        <w:ind w:left="426" w:hanging="426"/>
        <w:rPr>
          <w:rFonts w:ascii="Arial Narrow" w:hAnsi="Arial Narrow" w:cs="Arial"/>
        </w:rPr>
      </w:pPr>
      <w:r w:rsidRPr="00C90963">
        <w:rPr>
          <w:rFonts w:ascii="Arial Narrow" w:hAnsi="Arial Narrow" w:cs="Arial"/>
        </w:rPr>
        <w:t>The contractor is _________________,</w:t>
      </w:r>
    </w:p>
    <w:p w14:paraId="04751764" w14:textId="7A28069F" w:rsidR="005073E8" w:rsidRPr="00C90963" w:rsidRDefault="0024293A" w:rsidP="00587D8F">
      <w:pPr>
        <w:pStyle w:val="NormalTahoma"/>
        <w:numPr>
          <w:ilvl w:val="2"/>
          <w:numId w:val="2"/>
        </w:numPr>
        <w:tabs>
          <w:tab w:val="clear" w:pos="1531"/>
          <w:tab w:val="left" w:pos="0"/>
          <w:tab w:val="num" w:pos="1135"/>
        </w:tabs>
        <w:ind w:left="426" w:hanging="426"/>
        <w:rPr>
          <w:rFonts w:ascii="Arial Narrow" w:hAnsi="Arial Narrow" w:cs="Arial"/>
        </w:rPr>
      </w:pPr>
      <w:r w:rsidRPr="00C90963">
        <w:rPr>
          <w:rFonts w:ascii="Arial Narrow" w:hAnsi="Arial Narrow" w:cs="Arial"/>
        </w:rPr>
        <w:t xml:space="preserve">The competent tender’s board is </w:t>
      </w:r>
      <w:r w:rsidR="00B02B22" w:rsidRPr="00C90963">
        <w:rPr>
          <w:rFonts w:ascii="Arial Narrow" w:hAnsi="Arial Narrow" w:cs="Arial"/>
        </w:rPr>
        <w:t>the.</w:t>
      </w:r>
      <w:r w:rsidR="00B02B22">
        <w:rPr>
          <w:rFonts w:ascii="Arial Narrow" w:hAnsi="Arial Narrow" w:cs="Arial"/>
        </w:rPr>
        <w:t xml:space="preserve"> </w:t>
      </w:r>
      <w:proofErr w:type="spellStart"/>
      <w:r w:rsidR="00B02B22">
        <w:rPr>
          <w:rFonts w:ascii="Arial Narrow" w:hAnsi="Arial Narrow" w:cs="Arial"/>
        </w:rPr>
        <w:t>Jakiri</w:t>
      </w:r>
      <w:proofErr w:type="spellEnd"/>
      <w:r w:rsidR="00B02B22">
        <w:rPr>
          <w:rFonts w:ascii="Arial Narrow" w:hAnsi="Arial Narrow" w:cs="Arial"/>
        </w:rPr>
        <w:t xml:space="preserve"> council internal tenders board</w:t>
      </w:r>
    </w:p>
    <w:p w14:paraId="1B0F088F" w14:textId="77777777" w:rsidR="00A33A51" w:rsidRPr="00C90963" w:rsidRDefault="007C60A5" w:rsidP="00587D8F">
      <w:pPr>
        <w:pStyle w:val="NormalTahoma"/>
        <w:tabs>
          <w:tab w:val="left" w:pos="0"/>
        </w:tabs>
        <w:ind w:left="0" w:firstLine="0"/>
        <w:rPr>
          <w:rFonts w:ascii="Arial Narrow" w:hAnsi="Arial Narrow"/>
          <w:b/>
        </w:rPr>
      </w:pPr>
      <w:r w:rsidRPr="00C90963">
        <w:rPr>
          <w:rFonts w:ascii="Arial Narrow" w:hAnsi="Arial Narrow"/>
          <w:b/>
        </w:rPr>
        <w:t xml:space="preserve">3.1: - </w:t>
      </w:r>
      <w:r w:rsidR="00A33A51" w:rsidRPr="00C90963">
        <w:rPr>
          <w:rFonts w:ascii="Arial Narrow" w:hAnsi="Arial Narrow"/>
          <w:b/>
        </w:rPr>
        <w:t>SECURITY</w:t>
      </w:r>
    </w:p>
    <w:p w14:paraId="2AC81664" w14:textId="77777777" w:rsidR="00A33A51" w:rsidRPr="00C90963" w:rsidRDefault="007C60A5" w:rsidP="00587D8F">
      <w:pPr>
        <w:pStyle w:val="NormalTahoma"/>
        <w:tabs>
          <w:tab w:val="left" w:pos="0"/>
        </w:tabs>
        <w:ind w:left="0" w:firstLine="0"/>
        <w:rPr>
          <w:rFonts w:ascii="Arial Narrow" w:hAnsi="Arial Narrow"/>
        </w:rPr>
      </w:pPr>
      <w:r w:rsidRPr="00C90963">
        <w:rPr>
          <w:rFonts w:ascii="Arial Narrow" w:hAnsi="Arial Narrow"/>
        </w:rPr>
        <w:t xml:space="preserve">The collateral is subject to the rules applicable in this matter to government procurement, including Article 150 of Decree No. 2018/366 of 20 June 2018 on the </w:t>
      </w:r>
      <w:r w:rsidR="00311052" w:rsidRPr="00C90963">
        <w:rPr>
          <w:rFonts w:ascii="Arial Narrow" w:hAnsi="Arial Narrow"/>
        </w:rPr>
        <w:t>PUBLIC CONTRACT CODE</w:t>
      </w:r>
      <w:r w:rsidRPr="00C90963">
        <w:rPr>
          <w:rFonts w:ascii="Arial Narrow" w:hAnsi="Arial Narrow"/>
        </w:rPr>
        <w:t>.</w:t>
      </w:r>
    </w:p>
    <w:p w14:paraId="590FB5E5" w14:textId="77777777" w:rsidR="00A33A51" w:rsidRPr="00C90963" w:rsidRDefault="00311052" w:rsidP="00587D8F">
      <w:pPr>
        <w:pStyle w:val="NormalTahoma"/>
        <w:tabs>
          <w:tab w:val="left" w:pos="0"/>
        </w:tabs>
        <w:ind w:left="0" w:firstLine="0"/>
        <w:rPr>
          <w:rFonts w:ascii="Arial Narrow" w:hAnsi="Arial Narrow"/>
        </w:rPr>
      </w:pPr>
      <w:r w:rsidRPr="00C90963">
        <w:rPr>
          <w:rFonts w:ascii="Arial Narrow" w:hAnsi="Arial Narrow"/>
        </w:rPr>
        <w:tab/>
      </w:r>
      <w:r w:rsidR="007C60A5" w:rsidRPr="00C90963">
        <w:rPr>
          <w:rFonts w:ascii="Arial Narrow" w:hAnsi="Arial Narrow"/>
        </w:rPr>
        <w:t>With a view to applying the system of collateral instituted by the abovementioned decree, are defined as:</w:t>
      </w:r>
    </w:p>
    <w:p w14:paraId="4AC1FB8A" w14:textId="4EBA4ADF" w:rsidR="00A33A51" w:rsidRPr="00C90963" w:rsidRDefault="007C60A5" w:rsidP="00587D8F">
      <w:pPr>
        <w:pStyle w:val="NormalTahoma"/>
        <w:tabs>
          <w:tab w:val="left" w:pos="0"/>
        </w:tabs>
        <w:ind w:left="426" w:firstLine="0"/>
        <w:rPr>
          <w:rFonts w:ascii="Arial Narrow" w:hAnsi="Arial Narrow" w:cs="Arial"/>
          <w:b/>
        </w:rPr>
      </w:pPr>
      <w:r w:rsidRPr="00C90963">
        <w:rPr>
          <w:rFonts w:ascii="Arial Narrow" w:hAnsi="Arial Narrow"/>
        </w:rPr>
        <w:t xml:space="preserve">- Authorizing authority: </w:t>
      </w:r>
      <w:r w:rsidR="00BB3EEE" w:rsidRPr="00C90963">
        <w:rPr>
          <w:rFonts w:ascii="Arial Narrow" w:hAnsi="Arial Narrow" w:cs="Arial"/>
        </w:rPr>
        <w:t xml:space="preserve">The </w:t>
      </w:r>
      <w:r w:rsidR="00AE1D35" w:rsidRPr="00C90963">
        <w:rPr>
          <w:rFonts w:ascii="Arial Narrow" w:hAnsi="Arial Narrow" w:cs="Arial"/>
          <w:b/>
        </w:rPr>
        <w:t xml:space="preserve">Lord Mayor of </w:t>
      </w:r>
      <w:proofErr w:type="spellStart"/>
      <w:r w:rsidR="00144087" w:rsidRPr="00C90963">
        <w:rPr>
          <w:rFonts w:ascii="Arial Narrow" w:hAnsi="Arial Narrow" w:cs="Arial"/>
          <w:b/>
        </w:rPr>
        <w:t>J</w:t>
      </w:r>
      <w:r w:rsidR="005B6421" w:rsidRPr="00C90963">
        <w:rPr>
          <w:rFonts w:ascii="Arial Narrow" w:hAnsi="Arial Narrow" w:cs="Arial"/>
          <w:b/>
        </w:rPr>
        <w:t>akiri</w:t>
      </w:r>
      <w:proofErr w:type="spellEnd"/>
      <w:r w:rsidR="00AE1D35" w:rsidRPr="00C90963">
        <w:rPr>
          <w:rFonts w:ascii="Arial Narrow" w:hAnsi="Arial Narrow" w:cs="Arial"/>
          <w:b/>
        </w:rPr>
        <w:t xml:space="preserve"> council</w:t>
      </w:r>
      <w:r w:rsidR="00311052" w:rsidRPr="00C90963">
        <w:rPr>
          <w:rFonts w:ascii="Arial Narrow" w:hAnsi="Arial Narrow" w:cs="Arial"/>
          <w:b/>
        </w:rPr>
        <w:t>;</w:t>
      </w:r>
    </w:p>
    <w:p w14:paraId="0EDBC5D0" w14:textId="106C0764" w:rsidR="00A33A51" w:rsidRPr="00C90963" w:rsidRDefault="007C60A5" w:rsidP="00587D8F">
      <w:pPr>
        <w:pStyle w:val="NormalTahoma"/>
        <w:tabs>
          <w:tab w:val="left" w:pos="0"/>
        </w:tabs>
        <w:ind w:left="426" w:firstLine="0"/>
        <w:rPr>
          <w:rFonts w:ascii="Arial Narrow" w:hAnsi="Arial Narrow" w:cs="Arial"/>
          <w:b/>
        </w:rPr>
      </w:pPr>
      <w:r w:rsidRPr="00C90963">
        <w:rPr>
          <w:rFonts w:ascii="Arial Narrow" w:hAnsi="Arial Narrow"/>
        </w:rPr>
        <w:lastRenderedPageBreak/>
        <w:t xml:space="preserve">- Authority responsible for the liquidation of expenses for monthly accounts: </w:t>
      </w:r>
      <w:r w:rsidR="00A46EDD" w:rsidRPr="00C90963">
        <w:rPr>
          <w:rFonts w:ascii="Arial Narrow" w:hAnsi="Arial Narrow" w:cs="Arial"/>
        </w:rPr>
        <w:t xml:space="preserve"> </w:t>
      </w:r>
      <w:r w:rsidR="00AE1D35" w:rsidRPr="00C90963">
        <w:rPr>
          <w:rFonts w:ascii="Arial Narrow" w:hAnsi="Arial Narrow" w:cs="Arial"/>
        </w:rPr>
        <w:t xml:space="preserve">The </w:t>
      </w:r>
      <w:r w:rsidR="00AE1D35" w:rsidRPr="00C90963">
        <w:rPr>
          <w:rFonts w:ascii="Arial Narrow" w:hAnsi="Arial Narrow" w:cs="Arial"/>
          <w:b/>
        </w:rPr>
        <w:t xml:space="preserve">Lord Mayor of </w:t>
      </w:r>
      <w:proofErr w:type="spellStart"/>
      <w:r w:rsidR="00144087" w:rsidRPr="00C90963">
        <w:rPr>
          <w:rFonts w:ascii="Arial Narrow" w:hAnsi="Arial Narrow" w:cs="Arial"/>
          <w:b/>
        </w:rPr>
        <w:t>J</w:t>
      </w:r>
      <w:r w:rsidR="005B6421" w:rsidRPr="00C90963">
        <w:rPr>
          <w:rFonts w:ascii="Arial Narrow" w:hAnsi="Arial Narrow" w:cs="Arial"/>
          <w:b/>
        </w:rPr>
        <w:t>akiri</w:t>
      </w:r>
      <w:proofErr w:type="spellEnd"/>
      <w:r w:rsidR="005B6421" w:rsidRPr="00C90963">
        <w:rPr>
          <w:rFonts w:ascii="Arial Narrow" w:hAnsi="Arial Narrow" w:cs="Arial"/>
          <w:b/>
        </w:rPr>
        <w:t xml:space="preserve"> </w:t>
      </w:r>
      <w:r w:rsidR="00AE1D35" w:rsidRPr="00C90963">
        <w:rPr>
          <w:rFonts w:ascii="Arial Narrow" w:hAnsi="Arial Narrow" w:cs="Arial"/>
          <w:b/>
        </w:rPr>
        <w:t>council</w:t>
      </w:r>
      <w:r w:rsidR="00E37EDB" w:rsidRPr="00C90963">
        <w:rPr>
          <w:rFonts w:ascii="Arial Narrow" w:hAnsi="Arial Narrow" w:cs="Arial"/>
          <w:b/>
        </w:rPr>
        <w:t>;</w:t>
      </w:r>
    </w:p>
    <w:p w14:paraId="20406686" w14:textId="0506F0C4" w:rsidR="00A33A51" w:rsidRPr="00C90963" w:rsidRDefault="007C60A5" w:rsidP="00587D8F">
      <w:pPr>
        <w:pStyle w:val="NormalTahoma"/>
        <w:tabs>
          <w:tab w:val="left" w:pos="0"/>
        </w:tabs>
        <w:ind w:left="426" w:firstLine="0"/>
        <w:rPr>
          <w:rFonts w:ascii="Arial Narrow" w:hAnsi="Arial Narrow" w:cs="Arial"/>
          <w:b/>
        </w:rPr>
      </w:pPr>
      <w:r w:rsidRPr="00C90963">
        <w:rPr>
          <w:rFonts w:ascii="Arial Narrow" w:hAnsi="Arial Narrow"/>
        </w:rPr>
        <w:t xml:space="preserve">- The paying agency is the </w:t>
      </w:r>
      <w:proofErr w:type="spellStart"/>
      <w:r w:rsidR="005B6421" w:rsidRPr="005B6421">
        <w:rPr>
          <w:rFonts w:ascii="Arial Narrow" w:hAnsi="Arial Narrow"/>
          <w:b/>
        </w:rPr>
        <w:t>Jakiri</w:t>
      </w:r>
      <w:proofErr w:type="spellEnd"/>
      <w:r w:rsidR="005B6421">
        <w:rPr>
          <w:rFonts w:ascii="Arial Narrow" w:hAnsi="Arial Narrow"/>
        </w:rPr>
        <w:t xml:space="preserve"> </w:t>
      </w:r>
      <w:r w:rsidR="005B6421" w:rsidRPr="006A2D37">
        <w:rPr>
          <w:rFonts w:ascii="Tw Cen MT" w:hAnsi="Tw Cen MT"/>
          <w:b/>
          <w:i/>
          <w:color w:val="000000"/>
          <w:lang w:eastAsia="en-US"/>
        </w:rPr>
        <w:t>Council Treasury.</w:t>
      </w:r>
    </w:p>
    <w:p w14:paraId="56CE166B" w14:textId="60584293" w:rsidR="00F62ACE" w:rsidRPr="00C90963" w:rsidRDefault="00AE1D35" w:rsidP="00587D8F">
      <w:pPr>
        <w:pStyle w:val="NormalTahoma"/>
        <w:tabs>
          <w:tab w:val="left" w:pos="0"/>
        </w:tabs>
        <w:rPr>
          <w:rFonts w:ascii="Arial Narrow" w:hAnsi="Arial Narrow" w:cs="Arial"/>
          <w:b/>
        </w:rPr>
      </w:pPr>
      <w:r w:rsidRPr="00C90963">
        <w:rPr>
          <w:rFonts w:ascii="Arial Narrow" w:hAnsi="Arial Narrow"/>
        </w:rPr>
        <w:t xml:space="preserve">      </w:t>
      </w:r>
      <w:r w:rsidR="007C60A5" w:rsidRPr="00C90963">
        <w:rPr>
          <w:rFonts w:ascii="Arial Narrow" w:hAnsi="Arial Narrow"/>
        </w:rPr>
        <w:t xml:space="preserve">- Officials competent to provide the information </w:t>
      </w:r>
      <w:r w:rsidRPr="00C90963">
        <w:rPr>
          <w:rFonts w:ascii="Arial Narrow" w:hAnsi="Arial Narrow"/>
        </w:rPr>
        <w:t xml:space="preserve">within the framework of the execution of this contract is: </w:t>
      </w:r>
      <w:r w:rsidRPr="00C90963">
        <w:rPr>
          <w:rFonts w:ascii="Arial Narrow" w:hAnsi="Arial Narrow"/>
          <w:b/>
          <w:bCs/>
        </w:rPr>
        <w:t>The Contract Manager and Contract Engineer</w:t>
      </w:r>
      <w:bookmarkStart w:id="4" w:name="_Hlk133596865"/>
    </w:p>
    <w:p w14:paraId="15A972E2" w14:textId="6BCAF915" w:rsidR="00F62ACE" w:rsidRPr="00C90963" w:rsidRDefault="00F62ACE" w:rsidP="00587D8F">
      <w:pPr>
        <w:pStyle w:val="NormalTahoma"/>
        <w:tabs>
          <w:tab w:val="left" w:pos="0"/>
        </w:tabs>
        <w:ind w:left="0" w:firstLine="0"/>
        <w:rPr>
          <w:rFonts w:ascii="Arial Narrow" w:hAnsi="Arial Narrow"/>
          <w:b/>
          <w:bCs/>
        </w:rPr>
      </w:pPr>
      <w:r w:rsidRPr="00C90963">
        <w:rPr>
          <w:rFonts w:ascii="Arial Narrow" w:hAnsi="Arial Narrow"/>
          <w:b/>
          <w:bCs/>
        </w:rPr>
        <w:t>3.2. SITE INSTALLATION</w:t>
      </w:r>
    </w:p>
    <w:p w14:paraId="176A5E56" w14:textId="718B0EDA" w:rsidR="00F62ACE" w:rsidRPr="00C90963" w:rsidRDefault="00F62ACE" w:rsidP="00587D8F">
      <w:pPr>
        <w:pStyle w:val="NormalTahoma"/>
        <w:tabs>
          <w:tab w:val="left" w:pos="0"/>
        </w:tabs>
        <w:ind w:left="0" w:firstLine="0"/>
        <w:rPr>
          <w:rFonts w:ascii="Arial Narrow" w:hAnsi="Arial Narrow"/>
        </w:rPr>
      </w:pPr>
      <w:r w:rsidRPr="00C90963">
        <w:rPr>
          <w:rFonts w:ascii="Arial Narrow" w:hAnsi="Arial Narrow"/>
        </w:rPr>
        <w:t>MEMBERS:</w:t>
      </w:r>
    </w:p>
    <w:p w14:paraId="7C59720A" w14:textId="1A8BB46B" w:rsidR="00A33A51" w:rsidRPr="00C90963" w:rsidRDefault="00F62ACE" w:rsidP="00587D8F">
      <w:pPr>
        <w:pStyle w:val="NormalTahoma"/>
        <w:numPr>
          <w:ilvl w:val="2"/>
          <w:numId w:val="2"/>
        </w:numPr>
        <w:tabs>
          <w:tab w:val="left" w:pos="0"/>
        </w:tabs>
        <w:rPr>
          <w:rFonts w:ascii="Arial Narrow" w:hAnsi="Arial Narrow"/>
        </w:rPr>
      </w:pPr>
      <w:r w:rsidRPr="00C90963">
        <w:rPr>
          <w:rFonts w:ascii="Arial Narrow" w:hAnsi="Arial Narrow"/>
        </w:rPr>
        <w:t>The contracting Authority or his representative</w:t>
      </w:r>
    </w:p>
    <w:p w14:paraId="76CC1E70" w14:textId="20475477" w:rsidR="00F62ACE" w:rsidRPr="00C90963" w:rsidRDefault="00F62ACE" w:rsidP="00587D8F">
      <w:pPr>
        <w:pStyle w:val="NormalTahoma"/>
        <w:numPr>
          <w:ilvl w:val="2"/>
          <w:numId w:val="2"/>
        </w:numPr>
        <w:tabs>
          <w:tab w:val="left" w:pos="0"/>
        </w:tabs>
        <w:rPr>
          <w:rFonts w:ascii="Arial Narrow" w:hAnsi="Arial Narrow"/>
        </w:rPr>
      </w:pPr>
      <w:r w:rsidRPr="00C90963">
        <w:rPr>
          <w:rFonts w:ascii="Arial Narrow" w:hAnsi="Arial Narrow"/>
        </w:rPr>
        <w:t xml:space="preserve">The </w:t>
      </w:r>
      <w:r w:rsidR="00AE1D35" w:rsidRPr="00C90963">
        <w:rPr>
          <w:rFonts w:ascii="Arial Narrow" w:hAnsi="Arial Narrow"/>
        </w:rPr>
        <w:t>C</w:t>
      </w:r>
      <w:r w:rsidRPr="00C90963">
        <w:rPr>
          <w:rFonts w:ascii="Arial Narrow" w:hAnsi="Arial Narrow"/>
        </w:rPr>
        <w:t xml:space="preserve">ontract </w:t>
      </w:r>
      <w:r w:rsidR="00AE1D35" w:rsidRPr="00C90963">
        <w:rPr>
          <w:rFonts w:ascii="Arial Narrow" w:hAnsi="Arial Narrow"/>
        </w:rPr>
        <w:t>Manager</w:t>
      </w:r>
    </w:p>
    <w:p w14:paraId="70085BD7" w14:textId="0E15EEA7" w:rsidR="00F62ACE" w:rsidRPr="00C90963" w:rsidRDefault="00AE1D35" w:rsidP="00587D8F">
      <w:pPr>
        <w:pStyle w:val="NormalTahoma"/>
        <w:numPr>
          <w:ilvl w:val="2"/>
          <w:numId w:val="2"/>
        </w:numPr>
        <w:tabs>
          <w:tab w:val="left" w:pos="0"/>
        </w:tabs>
        <w:rPr>
          <w:rFonts w:ascii="Arial Narrow" w:hAnsi="Arial Narrow"/>
        </w:rPr>
      </w:pPr>
      <w:r w:rsidRPr="00C90963">
        <w:rPr>
          <w:rFonts w:ascii="Arial Narrow" w:hAnsi="Arial Narrow"/>
        </w:rPr>
        <w:t xml:space="preserve">The </w:t>
      </w:r>
      <w:r w:rsidR="00F62ACE" w:rsidRPr="00C90963">
        <w:rPr>
          <w:rFonts w:ascii="Arial Narrow" w:hAnsi="Arial Narrow"/>
        </w:rPr>
        <w:t xml:space="preserve">Contract </w:t>
      </w:r>
      <w:r w:rsidRPr="00C90963">
        <w:rPr>
          <w:rFonts w:ascii="Arial Narrow" w:hAnsi="Arial Narrow"/>
        </w:rPr>
        <w:t>Engineer</w:t>
      </w:r>
    </w:p>
    <w:p w14:paraId="1F299FF2" w14:textId="2C90B51D" w:rsidR="00F62ACE" w:rsidRDefault="00AE1D35" w:rsidP="00587D8F">
      <w:pPr>
        <w:pStyle w:val="NormalTahoma"/>
        <w:numPr>
          <w:ilvl w:val="2"/>
          <w:numId w:val="2"/>
        </w:numPr>
        <w:tabs>
          <w:tab w:val="left" w:pos="0"/>
        </w:tabs>
        <w:rPr>
          <w:rFonts w:ascii="Arial Narrow" w:hAnsi="Arial Narrow"/>
        </w:rPr>
      </w:pPr>
      <w:r w:rsidRPr="00C90963">
        <w:rPr>
          <w:rFonts w:ascii="Arial Narrow" w:hAnsi="Arial Narrow"/>
        </w:rPr>
        <w:t>D</w:t>
      </w:r>
      <w:r w:rsidR="00F62ACE" w:rsidRPr="00C90963">
        <w:rPr>
          <w:rFonts w:ascii="Arial Narrow" w:hAnsi="Arial Narrow"/>
        </w:rPr>
        <w:t>D.MINMAP OR Representative</w:t>
      </w:r>
    </w:p>
    <w:p w14:paraId="7C951A46" w14:textId="2CE99A25" w:rsidR="00CF23E1" w:rsidRPr="00C90963" w:rsidRDefault="00CF23E1" w:rsidP="00587D8F">
      <w:pPr>
        <w:pStyle w:val="NormalTahoma"/>
        <w:numPr>
          <w:ilvl w:val="2"/>
          <w:numId w:val="2"/>
        </w:numPr>
        <w:tabs>
          <w:tab w:val="left" w:pos="0"/>
        </w:tabs>
        <w:rPr>
          <w:rFonts w:ascii="Arial Narrow" w:hAnsi="Arial Narrow"/>
        </w:rPr>
      </w:pPr>
      <w:r>
        <w:rPr>
          <w:rFonts w:ascii="Arial Narrow" w:hAnsi="Arial Narrow"/>
        </w:rPr>
        <w:t xml:space="preserve">DD </w:t>
      </w:r>
      <w:r w:rsidR="005B6421">
        <w:rPr>
          <w:rFonts w:ascii="Arial Narrow" w:hAnsi="Arial Narrow"/>
        </w:rPr>
        <w:t>Environment</w:t>
      </w:r>
    </w:p>
    <w:p w14:paraId="12DF82EF" w14:textId="4AD56983" w:rsidR="00F62ACE" w:rsidRPr="00C90963" w:rsidRDefault="008827C9" w:rsidP="00587D8F">
      <w:pPr>
        <w:pStyle w:val="NormalTahoma"/>
        <w:numPr>
          <w:ilvl w:val="2"/>
          <w:numId w:val="2"/>
        </w:numPr>
        <w:tabs>
          <w:tab w:val="left" w:pos="0"/>
        </w:tabs>
        <w:rPr>
          <w:rFonts w:ascii="Arial Narrow" w:hAnsi="Arial Narrow"/>
        </w:rPr>
      </w:pPr>
      <w:r w:rsidRPr="00C90963">
        <w:rPr>
          <w:rFonts w:ascii="Arial Narrow" w:hAnsi="Arial Narrow"/>
        </w:rPr>
        <w:t xml:space="preserve">THE </w:t>
      </w:r>
      <w:r w:rsidR="00AE1D35" w:rsidRPr="00C90963">
        <w:rPr>
          <w:rFonts w:ascii="Arial Narrow" w:hAnsi="Arial Narrow"/>
        </w:rPr>
        <w:t>Project Manager</w:t>
      </w:r>
    </w:p>
    <w:p w14:paraId="6EF2D11F" w14:textId="0A1D0589" w:rsidR="00AE1D35" w:rsidRPr="00C90963" w:rsidRDefault="008827C9" w:rsidP="00587D8F">
      <w:pPr>
        <w:pStyle w:val="NormalTahoma"/>
        <w:numPr>
          <w:ilvl w:val="2"/>
          <w:numId w:val="2"/>
        </w:numPr>
        <w:tabs>
          <w:tab w:val="left" w:pos="0"/>
        </w:tabs>
        <w:rPr>
          <w:rFonts w:ascii="Arial Narrow" w:hAnsi="Arial Narrow"/>
        </w:rPr>
      </w:pPr>
      <w:r w:rsidRPr="00C90963">
        <w:rPr>
          <w:rFonts w:ascii="Arial Narrow" w:hAnsi="Arial Narrow"/>
        </w:rPr>
        <w:t>CONTRACTOR</w:t>
      </w:r>
      <w:bookmarkEnd w:id="4"/>
    </w:p>
    <w:p w14:paraId="0E78F501" w14:textId="783D9E67" w:rsidR="00A33A51" w:rsidRPr="00C90963" w:rsidRDefault="007C60A5" w:rsidP="00587D8F">
      <w:pPr>
        <w:pStyle w:val="NormalTahoma"/>
        <w:tabs>
          <w:tab w:val="left" w:pos="0"/>
        </w:tabs>
        <w:ind w:left="0" w:firstLine="0"/>
        <w:rPr>
          <w:rFonts w:ascii="Arial Narrow" w:hAnsi="Arial Narrow"/>
          <w:b/>
        </w:rPr>
      </w:pPr>
      <w:r w:rsidRPr="00C90963">
        <w:rPr>
          <w:rFonts w:ascii="Arial Narrow" w:hAnsi="Arial Narrow"/>
          <w:b/>
        </w:rPr>
        <w:t xml:space="preserve">3.3: - RESPONSIBILITIES OF THE </w:t>
      </w:r>
      <w:r w:rsidR="00A33A51" w:rsidRPr="00C90963">
        <w:rPr>
          <w:rFonts w:ascii="Arial Narrow" w:hAnsi="Arial Narrow"/>
          <w:b/>
        </w:rPr>
        <w:t xml:space="preserve">PROJECT </w:t>
      </w:r>
      <w:r w:rsidR="00541B1C" w:rsidRPr="00C90963">
        <w:rPr>
          <w:rFonts w:ascii="Arial Narrow" w:hAnsi="Arial Narrow"/>
          <w:b/>
        </w:rPr>
        <w:t>ENGINEER</w:t>
      </w:r>
    </w:p>
    <w:p w14:paraId="515BD525" w14:textId="77777777" w:rsidR="00A33A51" w:rsidRPr="00C90963" w:rsidRDefault="007C60A5" w:rsidP="00587D8F">
      <w:pPr>
        <w:pStyle w:val="NormalTahoma"/>
        <w:tabs>
          <w:tab w:val="left" w:pos="0"/>
        </w:tabs>
        <w:ind w:left="0" w:firstLine="0"/>
        <w:rPr>
          <w:rFonts w:ascii="Arial Narrow" w:hAnsi="Arial Narrow"/>
        </w:rPr>
      </w:pPr>
      <w:r w:rsidRPr="00C90963">
        <w:rPr>
          <w:rFonts w:ascii="Arial Narrow" w:hAnsi="Arial Narrow"/>
        </w:rPr>
        <w:t xml:space="preserve">The Project </w:t>
      </w:r>
      <w:r w:rsidR="00311052" w:rsidRPr="00C90963">
        <w:rPr>
          <w:rFonts w:ascii="Arial Narrow" w:hAnsi="Arial Narrow"/>
        </w:rPr>
        <w:t>ENGINEER</w:t>
      </w:r>
      <w:r w:rsidRPr="00C90963">
        <w:rPr>
          <w:rFonts w:ascii="Arial Narrow" w:hAnsi="Arial Narrow"/>
        </w:rPr>
        <w:t xml:space="preserve"> is responsible for having the work </w:t>
      </w:r>
      <w:r w:rsidR="00311052" w:rsidRPr="00C90963">
        <w:rPr>
          <w:rFonts w:ascii="Arial Narrow" w:hAnsi="Arial Narrow"/>
        </w:rPr>
        <w:t>EXECUTED</w:t>
      </w:r>
      <w:r w:rsidRPr="00C90963">
        <w:rPr>
          <w:rFonts w:ascii="Arial Narrow" w:hAnsi="Arial Narrow"/>
        </w:rPr>
        <w:t xml:space="preserve"> satisfactorily in accordance with the contractual provisions and the </w:t>
      </w:r>
      <w:r w:rsidR="00311052" w:rsidRPr="00C90963">
        <w:rPr>
          <w:rFonts w:ascii="Arial Narrow" w:hAnsi="Arial Narrow"/>
        </w:rPr>
        <w:t>TECHNICAL SPECIFICATIONS</w:t>
      </w:r>
      <w:r w:rsidRPr="00C90963">
        <w:rPr>
          <w:rFonts w:ascii="Arial Narrow" w:hAnsi="Arial Narrow"/>
        </w:rPr>
        <w:t xml:space="preserve"> of the </w:t>
      </w:r>
      <w:r w:rsidR="00311052" w:rsidRPr="00C90963">
        <w:rPr>
          <w:rFonts w:ascii="Arial Narrow" w:hAnsi="Arial Narrow"/>
        </w:rPr>
        <w:t>WORKS</w:t>
      </w:r>
      <w:r w:rsidRPr="00C90963">
        <w:rPr>
          <w:rFonts w:ascii="Arial Narrow" w:hAnsi="Arial Narrow"/>
        </w:rPr>
        <w:t>.</w:t>
      </w:r>
    </w:p>
    <w:p w14:paraId="4B0CC59B" w14:textId="77777777" w:rsidR="00A33A51" w:rsidRPr="00C90963" w:rsidRDefault="007C60A5" w:rsidP="00587D8F">
      <w:pPr>
        <w:pStyle w:val="NormalTahoma"/>
        <w:tabs>
          <w:tab w:val="left" w:pos="0"/>
        </w:tabs>
        <w:ind w:left="0" w:firstLine="0"/>
        <w:rPr>
          <w:rFonts w:ascii="Arial Narrow" w:hAnsi="Arial Narrow"/>
        </w:rPr>
      </w:pPr>
      <w:r w:rsidRPr="00C90963">
        <w:rPr>
          <w:rFonts w:ascii="Arial Narrow" w:hAnsi="Arial Narrow"/>
        </w:rPr>
        <w:t>It m</w:t>
      </w:r>
      <w:r w:rsidR="00A33A51" w:rsidRPr="00C90963">
        <w:rPr>
          <w:rFonts w:ascii="Arial Narrow" w:hAnsi="Arial Narrow"/>
        </w:rPr>
        <w:t xml:space="preserve">ay not relieve the </w:t>
      </w:r>
      <w:r w:rsidRPr="00C90963">
        <w:rPr>
          <w:rFonts w:ascii="Arial Narrow" w:hAnsi="Arial Narrow"/>
        </w:rPr>
        <w:t>contractor of any of its contractual obligations, nor (except as expressly stipulated below) order any work likely to delay the execution of the works or to provoke an additional payment by the Contracting Authority, nor order any significant</w:t>
      </w:r>
      <w:r w:rsidR="0074355C" w:rsidRPr="00C90963">
        <w:rPr>
          <w:rFonts w:ascii="Arial Narrow" w:hAnsi="Arial Narrow"/>
        </w:rPr>
        <w:t xml:space="preserve"> modification to the work to be </w:t>
      </w:r>
      <w:r w:rsidRPr="00C90963">
        <w:rPr>
          <w:rFonts w:ascii="Arial Narrow" w:hAnsi="Arial Narrow"/>
        </w:rPr>
        <w:t xml:space="preserve">performed. The Project </w:t>
      </w:r>
      <w:r w:rsidR="00F90480" w:rsidRPr="00C90963">
        <w:rPr>
          <w:rFonts w:ascii="Arial Narrow" w:hAnsi="Arial Narrow"/>
        </w:rPr>
        <w:t>ENGINEER</w:t>
      </w:r>
      <w:r w:rsidRPr="00C90963">
        <w:rPr>
          <w:rFonts w:ascii="Arial Narrow" w:hAnsi="Arial Narrow"/>
        </w:rPr>
        <w:t xml:space="preserve"> is competent to prepare and sign technical service orders.</w:t>
      </w:r>
    </w:p>
    <w:p w14:paraId="287DAA64" w14:textId="39CF129A" w:rsidR="005073E8" w:rsidRPr="00C90963" w:rsidRDefault="007C60A5" w:rsidP="00587D8F">
      <w:pPr>
        <w:pStyle w:val="NormalTahoma"/>
        <w:tabs>
          <w:tab w:val="left" w:pos="0"/>
        </w:tabs>
        <w:ind w:left="0" w:firstLine="0"/>
        <w:rPr>
          <w:rFonts w:ascii="Arial Narrow" w:hAnsi="Arial Narrow" w:cs="Arial"/>
        </w:rPr>
      </w:pPr>
      <w:r w:rsidRPr="00C90963">
        <w:rPr>
          <w:rFonts w:ascii="Arial Narrow" w:hAnsi="Arial Narrow"/>
        </w:rPr>
        <w:t xml:space="preserve">At the request of the </w:t>
      </w:r>
      <w:r w:rsidR="00F90480" w:rsidRPr="00C90963">
        <w:rPr>
          <w:rFonts w:ascii="Arial Narrow" w:hAnsi="Arial Narrow"/>
        </w:rPr>
        <w:t>CONTRACTOR</w:t>
      </w:r>
      <w:r w:rsidRPr="00C90963">
        <w:rPr>
          <w:rFonts w:ascii="Arial Narrow" w:hAnsi="Arial Narrow"/>
        </w:rPr>
        <w:t xml:space="preserve"> or the Project </w:t>
      </w:r>
      <w:r w:rsidR="00F90480" w:rsidRPr="00C90963">
        <w:rPr>
          <w:rFonts w:ascii="Arial Narrow" w:hAnsi="Arial Narrow"/>
        </w:rPr>
        <w:t>ENGINEER</w:t>
      </w:r>
      <w:r w:rsidRPr="00C90963">
        <w:rPr>
          <w:rFonts w:ascii="Arial Narrow" w:hAnsi="Arial Narrow"/>
        </w:rPr>
        <w:t xml:space="preserve"> contradictory findings may be made to fix the quantities of certain works. Such contradictory findings will be made when a work may no longer be measurable.</w:t>
      </w:r>
    </w:p>
    <w:p w14:paraId="7AE19528" w14:textId="7C3C8BE0" w:rsidR="005073E8" w:rsidRPr="00C90963" w:rsidRDefault="005073E8" w:rsidP="00587D8F">
      <w:pPr>
        <w:pStyle w:val="NormalTahoma"/>
        <w:tabs>
          <w:tab w:val="left" w:pos="0"/>
        </w:tabs>
        <w:rPr>
          <w:rFonts w:ascii="Arial Narrow" w:hAnsi="Arial Narrow" w:cs="Arial"/>
          <w:b/>
        </w:rPr>
      </w:pPr>
      <w:r w:rsidRPr="00C90963">
        <w:rPr>
          <w:rFonts w:ascii="Arial Narrow" w:hAnsi="Arial Narrow" w:cs="Arial"/>
          <w:b/>
        </w:rPr>
        <w:t>Article 4: Language, applicable law an</w:t>
      </w:r>
      <w:r w:rsidR="00E37EDB" w:rsidRPr="00C90963">
        <w:rPr>
          <w:rFonts w:ascii="Arial Narrow" w:hAnsi="Arial Narrow" w:cs="Arial"/>
          <w:b/>
        </w:rPr>
        <w:t>d regulation (GAC supplemented)</w:t>
      </w:r>
    </w:p>
    <w:p w14:paraId="3B240BA7" w14:textId="77777777" w:rsidR="005073E8" w:rsidRPr="00C90963" w:rsidRDefault="005073E8" w:rsidP="00587D8F">
      <w:pPr>
        <w:pStyle w:val="NormalTahoma"/>
        <w:numPr>
          <w:ilvl w:val="0"/>
          <w:numId w:val="11"/>
        </w:numPr>
        <w:tabs>
          <w:tab w:val="left" w:pos="0"/>
        </w:tabs>
        <w:rPr>
          <w:rFonts w:ascii="Arial Narrow" w:hAnsi="Arial Narrow" w:cs="Arial"/>
        </w:rPr>
      </w:pPr>
      <w:r w:rsidRPr="00C90963">
        <w:rPr>
          <w:rFonts w:ascii="Arial Narrow" w:hAnsi="Arial Narrow" w:cs="Arial"/>
        </w:rPr>
        <w:t xml:space="preserve">The language to be used shall be </w:t>
      </w:r>
      <w:r w:rsidRPr="00C90963">
        <w:rPr>
          <w:rFonts w:ascii="Arial Narrow" w:hAnsi="Arial Narrow" w:cs="Arial"/>
          <w:i/>
        </w:rPr>
        <w:t>[English and/or French].</w:t>
      </w:r>
    </w:p>
    <w:p w14:paraId="70DFE3B3" w14:textId="77777777" w:rsidR="005073E8" w:rsidRPr="00C90963" w:rsidRDefault="005073E8" w:rsidP="00587D8F">
      <w:pPr>
        <w:pStyle w:val="NormalTahoma"/>
        <w:numPr>
          <w:ilvl w:val="0"/>
          <w:numId w:val="11"/>
        </w:numPr>
        <w:tabs>
          <w:tab w:val="left" w:pos="0"/>
        </w:tabs>
        <w:rPr>
          <w:rFonts w:ascii="Arial Narrow" w:hAnsi="Arial Narrow" w:cs="Arial"/>
        </w:rPr>
      </w:pPr>
      <w:r w:rsidRPr="00C90963">
        <w:rPr>
          <w:rFonts w:ascii="Arial Narrow" w:hAnsi="Arial Narrow" w:cs="Arial"/>
        </w:rPr>
        <w:t xml:space="preserve">The </w:t>
      </w:r>
      <w:r w:rsidR="00F90480" w:rsidRPr="00C90963">
        <w:rPr>
          <w:rFonts w:ascii="Arial Narrow" w:hAnsi="Arial Narrow" w:cs="Arial"/>
        </w:rPr>
        <w:t>CONTRACTOR</w:t>
      </w:r>
      <w:r w:rsidRPr="00C90963">
        <w:rPr>
          <w:rFonts w:ascii="Arial Narrow" w:hAnsi="Arial Narrow" w:cs="Arial"/>
        </w:rPr>
        <w:t xml:space="preserve"> shall be bound to observe the law, regulations and ordinances in force in the Republic of Cameroon and </w:t>
      </w:r>
      <w:proofErr w:type="gramStart"/>
      <w:r w:rsidRPr="00C90963">
        <w:rPr>
          <w:rFonts w:ascii="Arial Narrow" w:hAnsi="Arial Narrow" w:cs="Arial"/>
        </w:rPr>
        <w:t>this</w:t>
      </w:r>
      <w:proofErr w:type="gramEnd"/>
      <w:r w:rsidRPr="00C90963">
        <w:rPr>
          <w:rFonts w:ascii="Arial Narrow" w:hAnsi="Arial Narrow" w:cs="Arial"/>
        </w:rPr>
        <w:t xml:space="preserve"> both within his own organization and in the execution of the contract.</w:t>
      </w:r>
    </w:p>
    <w:p w14:paraId="582F48A8" w14:textId="77777777" w:rsidR="005073E8" w:rsidRPr="00C90963" w:rsidRDefault="005073E8" w:rsidP="00587D8F">
      <w:pPr>
        <w:pStyle w:val="NormalTahoma"/>
        <w:tabs>
          <w:tab w:val="left" w:pos="0"/>
        </w:tabs>
        <w:ind w:left="0" w:firstLine="0"/>
        <w:rPr>
          <w:rFonts w:ascii="Arial Narrow" w:hAnsi="Arial Narrow" w:cs="Arial"/>
        </w:rPr>
      </w:pPr>
      <w:r w:rsidRPr="00C90963">
        <w:rPr>
          <w:rFonts w:ascii="Arial Narrow" w:hAnsi="Arial Narrow" w:cs="Arial"/>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29032DF9" w14:textId="77777777" w:rsidR="006038C9" w:rsidRPr="00C90963" w:rsidRDefault="006038C9" w:rsidP="00587D8F">
      <w:pPr>
        <w:pStyle w:val="NormalTahoma"/>
        <w:tabs>
          <w:tab w:val="left" w:pos="0"/>
        </w:tabs>
        <w:ind w:left="0" w:firstLine="0"/>
        <w:rPr>
          <w:rFonts w:ascii="Arial Narrow" w:hAnsi="Arial Narrow" w:cs="Arial"/>
          <w:b/>
        </w:rPr>
      </w:pPr>
    </w:p>
    <w:p w14:paraId="7C84BFDD" w14:textId="0BC177C0" w:rsidR="00E37EDB" w:rsidRPr="00C90963" w:rsidRDefault="005073E8" w:rsidP="00587D8F">
      <w:pPr>
        <w:pStyle w:val="NormalTahoma"/>
        <w:tabs>
          <w:tab w:val="left" w:pos="0"/>
        </w:tabs>
        <w:ind w:left="0" w:firstLine="0"/>
        <w:rPr>
          <w:rFonts w:ascii="Arial Narrow" w:hAnsi="Arial Narrow" w:cs="Arial"/>
          <w:b/>
        </w:rPr>
      </w:pPr>
      <w:r w:rsidRPr="00C90963">
        <w:rPr>
          <w:rFonts w:ascii="Arial Narrow" w:hAnsi="Arial Narrow" w:cs="Arial"/>
          <w:b/>
        </w:rPr>
        <w:t xml:space="preserve">Article </w:t>
      </w:r>
      <w:r w:rsidR="006038C9" w:rsidRPr="00C90963">
        <w:rPr>
          <w:rFonts w:ascii="Arial Narrow" w:hAnsi="Arial Narrow" w:cs="Arial"/>
          <w:b/>
        </w:rPr>
        <w:t>5</w:t>
      </w:r>
      <w:r w:rsidRPr="00C90963">
        <w:rPr>
          <w:rFonts w:ascii="Arial Narrow" w:hAnsi="Arial Narrow" w:cs="Arial"/>
          <w:b/>
        </w:rPr>
        <w:t>:</w:t>
      </w:r>
      <w:r w:rsidRPr="00C90963">
        <w:rPr>
          <w:rFonts w:ascii="Arial Narrow" w:hAnsi="Arial Narrow" w:cs="Arial"/>
        </w:rPr>
        <w:t xml:space="preserve"> </w:t>
      </w:r>
      <w:r w:rsidRPr="00C90963">
        <w:rPr>
          <w:rFonts w:ascii="Arial Narrow" w:hAnsi="Arial Narrow" w:cs="Arial"/>
          <w:b/>
        </w:rPr>
        <w:t>Constituent documents of</w:t>
      </w:r>
      <w:r w:rsidR="006038C9" w:rsidRPr="00C90963">
        <w:rPr>
          <w:rFonts w:ascii="Arial Narrow" w:hAnsi="Arial Narrow" w:cs="Arial"/>
          <w:b/>
        </w:rPr>
        <w:t xml:space="preserve"> the contract </w:t>
      </w:r>
    </w:p>
    <w:p w14:paraId="47A21333" w14:textId="7AE09B19" w:rsidR="005073E8" w:rsidRPr="00C90963" w:rsidRDefault="005073E8" w:rsidP="00587D8F">
      <w:pPr>
        <w:rPr>
          <w:rFonts w:ascii="Arial Narrow" w:hAnsi="Arial Narrow" w:cs="Arial"/>
          <w:lang w:val="en-GB"/>
        </w:rPr>
      </w:pPr>
      <w:r w:rsidRPr="00C90963">
        <w:rPr>
          <w:rFonts w:ascii="Arial Narrow" w:hAnsi="Arial Narrow" w:cs="Arial"/>
          <w:lang w:val="en-GB"/>
        </w:rPr>
        <w:t>The constituent contractual documents of this con</w:t>
      </w:r>
      <w:r w:rsidR="00E37EDB" w:rsidRPr="00C90963">
        <w:rPr>
          <w:rFonts w:ascii="Arial Narrow" w:hAnsi="Arial Narrow" w:cs="Arial"/>
          <w:lang w:val="en-GB"/>
        </w:rPr>
        <w:t xml:space="preserve">tract are in order of priority </w:t>
      </w:r>
    </w:p>
    <w:p w14:paraId="2FC76478" w14:textId="77777777" w:rsidR="005073E8" w:rsidRPr="00C90963" w:rsidRDefault="006038C9" w:rsidP="00587D8F">
      <w:pPr>
        <w:ind w:left="426" w:hanging="426"/>
        <w:rPr>
          <w:rFonts w:ascii="Arial Narrow" w:hAnsi="Arial Narrow" w:cs="Arial"/>
          <w:lang w:val="en-GB"/>
        </w:rPr>
      </w:pPr>
      <w:r w:rsidRPr="00C90963">
        <w:rPr>
          <w:rFonts w:ascii="Arial Narrow" w:hAnsi="Arial Narrow" w:cs="Arial"/>
          <w:lang w:val="en-GB"/>
        </w:rPr>
        <w:t>5.1 The</w:t>
      </w:r>
      <w:r w:rsidR="005073E8" w:rsidRPr="00C90963">
        <w:rPr>
          <w:rFonts w:ascii="Arial Narrow" w:hAnsi="Arial Narrow" w:cs="Arial"/>
          <w:lang w:val="en-GB"/>
        </w:rPr>
        <w:t xml:space="preserve"> </w:t>
      </w:r>
      <w:r w:rsidR="00F90480" w:rsidRPr="00C90963">
        <w:rPr>
          <w:rFonts w:ascii="Arial Narrow" w:hAnsi="Arial Narrow" w:cs="Arial"/>
          <w:lang w:val="en-GB"/>
        </w:rPr>
        <w:t>CONTRACTOR</w:t>
      </w:r>
      <w:r w:rsidR="005073E8" w:rsidRPr="00C90963">
        <w:rPr>
          <w:rFonts w:ascii="Arial Narrow" w:hAnsi="Arial Narrow" w:cs="Arial"/>
          <w:lang w:val="en-GB"/>
        </w:rPr>
        <w:t xml:space="preserve">’s </w:t>
      </w:r>
      <w:r w:rsidR="00F75C64" w:rsidRPr="00C90963">
        <w:rPr>
          <w:rFonts w:ascii="Arial Narrow" w:hAnsi="Arial Narrow" w:cs="Arial"/>
          <w:lang w:val="en-GB"/>
        </w:rPr>
        <w:t xml:space="preserve">bid </w:t>
      </w:r>
      <w:r w:rsidR="005073E8" w:rsidRPr="00C90963">
        <w:rPr>
          <w:rFonts w:ascii="Arial Narrow" w:hAnsi="Arial Narrow" w:cs="Arial"/>
          <w:lang w:val="en-GB"/>
        </w:rPr>
        <w:t>and its annexes in all provisions not contrary to the Special Administrative Conditions (GAC) and the Special Technical Conditions (STC) referred to above;</w:t>
      </w:r>
    </w:p>
    <w:p w14:paraId="0F661A60" w14:textId="77777777" w:rsidR="006038C9" w:rsidRPr="00C90963" w:rsidRDefault="006038C9" w:rsidP="00587D8F">
      <w:pPr>
        <w:rPr>
          <w:rFonts w:ascii="Arial Narrow" w:hAnsi="Arial Narrow" w:cs="Arial"/>
          <w:lang w:val="en-GB"/>
        </w:rPr>
      </w:pPr>
      <w:r w:rsidRPr="00C90963">
        <w:rPr>
          <w:rFonts w:ascii="Arial Narrow" w:hAnsi="Arial Narrow" w:cs="Arial"/>
          <w:lang w:val="en-GB"/>
        </w:rPr>
        <w:t xml:space="preserve">5.2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contract contents the following:</w:t>
      </w:r>
    </w:p>
    <w:p w14:paraId="5B0E92FD" w14:textId="77777777" w:rsidR="006038C9" w:rsidRPr="00C90963" w:rsidRDefault="006038C9" w:rsidP="00587D8F">
      <w:pPr>
        <w:ind w:firstLine="708"/>
        <w:rPr>
          <w:rFonts w:ascii="Arial Narrow" w:hAnsi="Arial Narrow" w:cs="Arial"/>
          <w:lang w:val="en-GB"/>
        </w:rPr>
      </w:pPr>
      <w:r w:rsidRPr="00C90963">
        <w:rPr>
          <w:rFonts w:ascii="Arial Narrow" w:hAnsi="Arial Narrow" w:cs="Arial"/>
          <w:lang w:val="en-GB"/>
        </w:rPr>
        <w:t xml:space="preserve">- </w:t>
      </w:r>
      <w:r w:rsidR="005073E8" w:rsidRPr="00C90963">
        <w:rPr>
          <w:rFonts w:ascii="Arial Narrow" w:hAnsi="Arial Narrow" w:cs="Arial"/>
          <w:lang w:val="en-GB"/>
        </w:rPr>
        <w:t xml:space="preserve">The Special Administrative Conditions (SAC); </w:t>
      </w:r>
    </w:p>
    <w:p w14:paraId="5929E400" w14:textId="77777777" w:rsidR="006038C9" w:rsidRPr="00C90963" w:rsidRDefault="006038C9" w:rsidP="00587D8F">
      <w:pPr>
        <w:ind w:firstLine="708"/>
        <w:rPr>
          <w:rFonts w:ascii="Arial Narrow" w:hAnsi="Arial Narrow" w:cs="Arial"/>
          <w:lang w:val="en-GB"/>
        </w:rPr>
      </w:pPr>
      <w:r w:rsidRPr="00C90963">
        <w:rPr>
          <w:rFonts w:ascii="Arial Narrow" w:hAnsi="Arial Narrow" w:cs="Arial"/>
          <w:lang w:val="en-GB"/>
        </w:rPr>
        <w:t xml:space="preserve">- </w:t>
      </w:r>
      <w:r w:rsidR="005073E8" w:rsidRPr="00C90963">
        <w:rPr>
          <w:rFonts w:ascii="Arial Narrow" w:hAnsi="Arial Narrow" w:cs="Arial"/>
          <w:lang w:val="en-GB"/>
        </w:rPr>
        <w:t>The</w:t>
      </w:r>
      <w:r w:rsidRPr="00C90963">
        <w:rPr>
          <w:rFonts w:ascii="Arial Narrow" w:hAnsi="Arial Narrow" w:cs="Arial"/>
          <w:lang w:val="en-GB"/>
        </w:rPr>
        <w:t xml:space="preserve"> Technical Specifications (TS);</w:t>
      </w:r>
    </w:p>
    <w:p w14:paraId="371CCA03" w14:textId="77777777" w:rsidR="005073E8" w:rsidRPr="00C90963" w:rsidRDefault="006038C9" w:rsidP="00587D8F">
      <w:pPr>
        <w:ind w:firstLine="708"/>
        <w:rPr>
          <w:rFonts w:ascii="Arial Narrow" w:hAnsi="Arial Narrow" w:cs="Arial"/>
          <w:lang w:val="en-GB"/>
        </w:rPr>
      </w:pPr>
      <w:r w:rsidRPr="00C90963">
        <w:rPr>
          <w:rFonts w:ascii="Arial Narrow" w:hAnsi="Arial Narrow" w:cs="Arial"/>
          <w:lang w:val="en-GB"/>
        </w:rPr>
        <w:t xml:space="preserve">- </w:t>
      </w:r>
      <w:r w:rsidR="005073E8" w:rsidRPr="00C90963">
        <w:rPr>
          <w:rFonts w:ascii="Arial Narrow" w:hAnsi="Arial Narrow" w:cs="Arial"/>
          <w:lang w:val="en-GB"/>
        </w:rPr>
        <w:t>The particular elements necessary for the determination of the contract price, such as, in order of priority</w:t>
      </w:r>
      <w:proofErr w:type="gramStart"/>
      <w:r w:rsidR="005073E8" w:rsidRPr="00C90963">
        <w:rPr>
          <w:rFonts w:ascii="Arial Narrow" w:hAnsi="Arial Narrow" w:cs="Arial"/>
          <w:lang w:val="en-GB"/>
        </w:rPr>
        <w:t>:,</w:t>
      </w:r>
      <w:proofErr w:type="gramEnd"/>
      <w:r w:rsidR="005073E8" w:rsidRPr="00C90963">
        <w:rPr>
          <w:rFonts w:ascii="Arial Narrow" w:hAnsi="Arial Narrow" w:cs="Arial"/>
          <w:lang w:val="en-GB"/>
        </w:rPr>
        <w:t xml:space="preserve"> the statement of all-in prices, detailed estimates, </w:t>
      </w:r>
    </w:p>
    <w:p w14:paraId="667EB226" w14:textId="77777777" w:rsidR="006038C9" w:rsidRPr="00C90963" w:rsidRDefault="006038C9" w:rsidP="00587D8F">
      <w:pPr>
        <w:rPr>
          <w:rFonts w:ascii="Arial Narrow" w:hAnsi="Arial Narrow" w:cs="Arial"/>
          <w:lang w:val="en-GB"/>
        </w:rPr>
      </w:pPr>
      <w:r w:rsidRPr="00C90963">
        <w:rPr>
          <w:rFonts w:ascii="Arial Narrow" w:hAnsi="Arial Narrow" w:cs="Arial"/>
          <w:lang w:val="en-GB"/>
        </w:rPr>
        <w:t xml:space="preserve">5.3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unit price schedule,/ the breakdown of all-in prices and the sub-details of unit prices,</w:t>
      </w:r>
    </w:p>
    <w:p w14:paraId="25854C93" w14:textId="77777777" w:rsidR="006038C9" w:rsidRPr="00C90963" w:rsidRDefault="006038C9" w:rsidP="00587D8F">
      <w:pPr>
        <w:rPr>
          <w:rFonts w:ascii="Arial Narrow" w:hAnsi="Arial Narrow" w:cs="Arial"/>
          <w:lang w:val="en-GB"/>
        </w:rPr>
      </w:pPr>
      <w:r w:rsidRPr="00C90963">
        <w:rPr>
          <w:rFonts w:ascii="Arial Narrow" w:hAnsi="Arial Narrow" w:cs="Arial"/>
          <w:lang w:val="en-GB"/>
        </w:rPr>
        <w:t xml:space="preserve">5.4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tender file;</w:t>
      </w:r>
    </w:p>
    <w:p w14:paraId="05D7650B" w14:textId="77777777" w:rsidR="006038C9" w:rsidRPr="00C90963" w:rsidRDefault="006038C9" w:rsidP="00587D8F">
      <w:pPr>
        <w:rPr>
          <w:rFonts w:ascii="Arial Narrow" w:hAnsi="Arial Narrow" w:cs="Arial"/>
          <w:lang w:val="en-GB"/>
        </w:rPr>
      </w:pPr>
      <w:r w:rsidRPr="00C90963">
        <w:rPr>
          <w:rFonts w:ascii="Arial Narrow" w:hAnsi="Arial Narrow" w:cs="Arial"/>
          <w:lang w:val="en-GB"/>
        </w:rPr>
        <w:t xml:space="preserve">5.5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updated and approved planning of works,</w:t>
      </w:r>
    </w:p>
    <w:p w14:paraId="334C0EF8" w14:textId="77777777" w:rsidR="005073E8" w:rsidRPr="00C90963" w:rsidRDefault="006038C9" w:rsidP="00587D8F">
      <w:pPr>
        <w:ind w:left="426" w:hanging="426"/>
        <w:rPr>
          <w:rFonts w:ascii="Arial Narrow" w:hAnsi="Arial Narrow" w:cs="Arial"/>
          <w:lang w:val="en-GB"/>
        </w:rPr>
      </w:pPr>
      <w:r w:rsidRPr="00C90963">
        <w:rPr>
          <w:rFonts w:ascii="Arial Narrow" w:hAnsi="Arial Narrow" w:cs="Arial"/>
          <w:lang w:val="en-GB"/>
        </w:rPr>
        <w:t>5.6 The</w:t>
      </w:r>
      <w:r w:rsidR="005073E8" w:rsidRPr="00C90963">
        <w:rPr>
          <w:rFonts w:ascii="Arial Narrow" w:hAnsi="Arial Narrow" w:cs="Arial"/>
          <w:lang w:val="en-GB"/>
        </w:rPr>
        <w:t xml:space="preserve"> </w:t>
      </w:r>
      <w:r w:rsidRPr="00C90963">
        <w:rPr>
          <w:rFonts w:ascii="Arial Narrow" w:hAnsi="Arial Narrow" w:cs="Arial"/>
          <w:lang w:val="en-GB"/>
        </w:rPr>
        <w:t xml:space="preserve">approved </w:t>
      </w:r>
      <w:r w:rsidR="005073E8" w:rsidRPr="00C90963">
        <w:rPr>
          <w:rFonts w:ascii="Arial Narrow" w:hAnsi="Arial Narrow" w:cs="Arial"/>
          <w:lang w:val="en-GB"/>
        </w:rPr>
        <w:t xml:space="preserve">execution </w:t>
      </w:r>
      <w:r w:rsidRPr="00C90963">
        <w:rPr>
          <w:rFonts w:ascii="Arial Narrow" w:hAnsi="Arial Narrow" w:cs="Arial"/>
          <w:lang w:val="en-GB"/>
        </w:rPr>
        <w:t>plan</w:t>
      </w:r>
    </w:p>
    <w:p w14:paraId="460BEC51" w14:textId="6027430E" w:rsidR="005073E8" w:rsidRPr="00C90963" w:rsidRDefault="006038C9" w:rsidP="00587D8F">
      <w:pPr>
        <w:ind w:left="426" w:hanging="426"/>
        <w:rPr>
          <w:rFonts w:ascii="Arial Narrow" w:hAnsi="Arial Narrow" w:cs="Arial"/>
          <w:lang w:val="en-GB"/>
        </w:rPr>
      </w:pPr>
      <w:r w:rsidRPr="00C90963">
        <w:rPr>
          <w:rFonts w:ascii="Arial Narrow" w:hAnsi="Arial Narrow" w:cs="Arial"/>
          <w:lang w:val="en-GB"/>
        </w:rPr>
        <w:t xml:space="preserve">5.7 </w:t>
      </w:r>
      <w:r w:rsidR="005073E8" w:rsidRPr="00C90963">
        <w:rPr>
          <w:rFonts w:ascii="Arial Narrow" w:hAnsi="Arial Narrow" w:cs="Arial"/>
          <w:lang w:val="en-GB"/>
        </w:rPr>
        <w:t xml:space="preserve">  The General Administrative Conditions (GAC) applicable to supplies contracts as put in force by Decree No. </w:t>
      </w:r>
      <w:r w:rsidR="0060516E" w:rsidRPr="00C90963">
        <w:rPr>
          <w:rFonts w:ascii="Arial Narrow" w:hAnsi="Arial Narrow" w:cs="Arial"/>
          <w:lang w:val="en-GB"/>
        </w:rPr>
        <w:t>04</w:t>
      </w:r>
      <w:r w:rsidR="00E37EDB" w:rsidRPr="00C90963">
        <w:rPr>
          <w:rFonts w:ascii="Arial Narrow" w:hAnsi="Arial Narrow" w:cs="Arial"/>
          <w:lang w:val="en-GB"/>
        </w:rPr>
        <w:t>3 of 13 February 2007;</w:t>
      </w:r>
    </w:p>
    <w:p w14:paraId="5275C421" w14:textId="77777777" w:rsidR="005073E8" w:rsidRPr="00C90963" w:rsidRDefault="005073E8" w:rsidP="00587D8F">
      <w:pPr>
        <w:rPr>
          <w:rFonts w:ascii="Arial Narrow" w:hAnsi="Arial Narrow" w:cs="Arial"/>
          <w:b/>
          <w:lang w:val="en-GB"/>
        </w:rPr>
      </w:pPr>
      <w:r w:rsidRPr="00C90963">
        <w:rPr>
          <w:rFonts w:ascii="Arial Narrow" w:hAnsi="Arial Narrow" w:cs="Arial"/>
          <w:b/>
          <w:lang w:val="en-GB"/>
        </w:rPr>
        <w:t xml:space="preserve">Article </w:t>
      </w:r>
      <w:r w:rsidR="0093100F" w:rsidRPr="00C90963">
        <w:rPr>
          <w:rFonts w:ascii="Arial Narrow" w:hAnsi="Arial Narrow" w:cs="Arial"/>
          <w:b/>
          <w:lang w:val="en-GB"/>
        </w:rPr>
        <w:t>6</w:t>
      </w:r>
      <w:r w:rsidRPr="00C90963">
        <w:rPr>
          <w:rFonts w:ascii="Arial Narrow" w:hAnsi="Arial Narrow" w:cs="Arial"/>
          <w:b/>
          <w:lang w:val="en-GB"/>
        </w:rPr>
        <w:t>: General instrum</w:t>
      </w:r>
      <w:r w:rsidR="0093100F" w:rsidRPr="00C90963">
        <w:rPr>
          <w:rFonts w:ascii="Arial Narrow" w:hAnsi="Arial Narrow" w:cs="Arial"/>
          <w:b/>
          <w:lang w:val="en-GB"/>
        </w:rPr>
        <w:t xml:space="preserve">ents in force </w:t>
      </w:r>
    </w:p>
    <w:p w14:paraId="0AF204A0" w14:textId="77777777" w:rsidR="005073E8" w:rsidRPr="00C90963" w:rsidRDefault="005073E8" w:rsidP="00587D8F">
      <w:pPr>
        <w:rPr>
          <w:rFonts w:ascii="Arial Narrow" w:hAnsi="Arial Narrow" w:cs="Arial"/>
          <w:lang w:val="en-GB"/>
        </w:rPr>
      </w:pPr>
      <w:r w:rsidRPr="00C90963">
        <w:rPr>
          <w:rFonts w:ascii="Arial Narrow" w:hAnsi="Arial Narrow" w:cs="Arial"/>
          <w:lang w:val="en-GB"/>
        </w:rPr>
        <w:t>This contract shall be governed by the following general instruments:</w:t>
      </w:r>
    </w:p>
    <w:p w14:paraId="01A8316A" w14:textId="77777777" w:rsidR="001A3ACE" w:rsidRPr="00C90963" w:rsidRDefault="00A33A51" w:rsidP="00587D8F">
      <w:pPr>
        <w:rPr>
          <w:rFonts w:ascii="Arial Narrow" w:hAnsi="Arial Narrow" w:cs="Arial"/>
          <w:lang w:val="en-GB"/>
        </w:rPr>
      </w:pPr>
      <w:r w:rsidRPr="00C90963">
        <w:rPr>
          <w:rFonts w:ascii="Arial Narrow" w:hAnsi="Arial Narrow" w:cs="Arial"/>
          <w:lang w:val="en-GB"/>
        </w:rPr>
        <w:t>In the case that is not contrary to the provisions of this contract, the other party remains subject to the general texts hereafter:</w:t>
      </w:r>
    </w:p>
    <w:p w14:paraId="2C7C6755"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6.1. Law No. 92/007 of 14 August 1992 on the </w:t>
      </w:r>
      <w:r w:rsidR="00DE465A" w:rsidRPr="00C90963">
        <w:rPr>
          <w:rFonts w:ascii="Arial Narrow" w:hAnsi="Arial Narrow" w:cs="Arial"/>
          <w:i/>
          <w:sz w:val="22"/>
          <w:szCs w:val="22"/>
          <w:lang w:val="en-GB"/>
        </w:rPr>
        <w:t>Labour</w:t>
      </w:r>
      <w:r w:rsidRPr="00C90963">
        <w:rPr>
          <w:rFonts w:ascii="Arial Narrow" w:hAnsi="Arial Narrow" w:cs="Arial"/>
          <w:i/>
          <w:sz w:val="22"/>
          <w:szCs w:val="22"/>
          <w:lang w:val="en-GB"/>
        </w:rPr>
        <w:t xml:space="preserve"> Code;</w:t>
      </w:r>
    </w:p>
    <w:p w14:paraId="3B94E7B8"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 Law No. 96/07 of 8 April 1996 on the protection of the modified road assets and supplemented by the laws n ° 98/011 of July 14, 1998 and 2004/021 of July 22, 2004;</w:t>
      </w:r>
    </w:p>
    <w:p w14:paraId="5A8A59E4"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6.3. </w:t>
      </w:r>
      <w:proofErr w:type="gramStart"/>
      <w:r w:rsidRPr="00C90963">
        <w:rPr>
          <w:rFonts w:ascii="Arial Narrow" w:hAnsi="Arial Narrow" w:cs="Arial"/>
          <w:i/>
          <w:sz w:val="22"/>
          <w:szCs w:val="22"/>
          <w:lang w:val="en-GB"/>
        </w:rPr>
        <w:t>framework</w:t>
      </w:r>
      <w:proofErr w:type="gramEnd"/>
      <w:r w:rsidRPr="00C90963">
        <w:rPr>
          <w:rFonts w:ascii="Arial Narrow" w:hAnsi="Arial Narrow" w:cs="Arial"/>
          <w:i/>
          <w:sz w:val="22"/>
          <w:szCs w:val="22"/>
          <w:lang w:val="en-GB"/>
        </w:rPr>
        <w:t xml:space="preserve"> law N ° 096/12 of 05 August 1996 on a framework law on environmental management;</w:t>
      </w:r>
    </w:p>
    <w:p w14:paraId="08A77279"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lastRenderedPageBreak/>
        <w:t xml:space="preserve">6.4. </w:t>
      </w:r>
      <w:proofErr w:type="gramStart"/>
      <w:r w:rsidRPr="00C90963">
        <w:rPr>
          <w:rFonts w:ascii="Arial Narrow" w:hAnsi="Arial Narrow" w:cs="Arial"/>
          <w:i/>
          <w:sz w:val="22"/>
          <w:szCs w:val="22"/>
          <w:lang w:val="en-GB"/>
        </w:rPr>
        <w:t>the</w:t>
      </w:r>
      <w:proofErr w:type="gramEnd"/>
      <w:r w:rsidRPr="00C90963">
        <w:rPr>
          <w:rFonts w:ascii="Arial Narrow" w:hAnsi="Arial Narrow" w:cs="Arial"/>
          <w:i/>
          <w:sz w:val="22"/>
          <w:szCs w:val="22"/>
          <w:lang w:val="en-GB"/>
        </w:rPr>
        <w:t xml:space="preserve"> law n ° 2000/10 of July 13</w:t>
      </w:r>
      <w:r w:rsidRPr="00C90963">
        <w:rPr>
          <w:rFonts w:ascii="Arial Narrow" w:hAnsi="Arial Narrow" w:cs="Arial"/>
          <w:i/>
          <w:sz w:val="22"/>
          <w:szCs w:val="22"/>
          <w:vertAlign w:val="superscript"/>
          <w:lang w:val="en-GB"/>
        </w:rPr>
        <w:t>th</w:t>
      </w:r>
      <w:r w:rsidRPr="00C90963">
        <w:rPr>
          <w:rFonts w:ascii="Arial Narrow" w:hAnsi="Arial Narrow" w:cs="Arial"/>
          <w:i/>
          <w:sz w:val="22"/>
          <w:szCs w:val="22"/>
          <w:lang w:val="en-GB"/>
        </w:rPr>
        <w:t>, 2000 fixing the organization and the modalities of the exercise of the profession of Engineer of the Civil Engineering;</w:t>
      </w:r>
    </w:p>
    <w:p w14:paraId="1ADF3BFD"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6.5. Law No. 001 of 16 April 2001 on the Mining Code, and implemented by Decree No. 2002/048 / PM of 26 March 2002;</w:t>
      </w:r>
    </w:p>
    <w:p w14:paraId="010D1CF3"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6.6. Law No. 2007/006 of 26 December 2007 on the Financial Regime of the State;</w:t>
      </w:r>
    </w:p>
    <w:p w14:paraId="6F1C470E"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6.7. Law No. 2017/021 of 20 December 2017 on the Budget Law of the Republic of Cameroon for the 2018 Financial Year;</w:t>
      </w:r>
    </w:p>
    <w:p w14:paraId="2ADEC772"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6.8. Ordinance N ° 2018/001 of 09 April 2018 amending and supplementing certain provisions of Law N ° 2017/021 of 20 December 2017 on the Finance Law of the Republic of Cameroon for the financial year 2018;</w:t>
      </w:r>
    </w:p>
    <w:p w14:paraId="3F9619E2"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6.9. Ordinance N ° 2018/002 of 04 June 2018 amending and supplementing certain provisions of Law N ° 2017/021 of 20 December 2017 on the Finance Law of the Republic of Cameroon for the financial year 2018;</w:t>
      </w:r>
    </w:p>
    <w:p w14:paraId="7C6BD927"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6.10. The Mining Code</w:t>
      </w:r>
    </w:p>
    <w:p w14:paraId="50769624"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6.11. Decree No. 2001/048 of 23 February 2001, on the organization and functioning of the Public Procurement Regulatory Agency (ARMP);</w:t>
      </w:r>
    </w:p>
    <w:p w14:paraId="706ACF59" w14:textId="68CE36C9"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6.12. Decree No. 20</w:t>
      </w:r>
      <w:r w:rsidR="0060516E" w:rsidRPr="00C90963">
        <w:rPr>
          <w:rFonts w:ascii="Arial Narrow" w:hAnsi="Arial Narrow" w:cs="Arial"/>
          <w:i/>
          <w:sz w:val="22"/>
          <w:szCs w:val="22"/>
          <w:lang w:val="en-GB"/>
        </w:rPr>
        <w:t>04</w:t>
      </w:r>
      <w:r w:rsidRPr="00C90963">
        <w:rPr>
          <w:rFonts w:ascii="Arial Narrow" w:hAnsi="Arial Narrow" w:cs="Arial"/>
          <w:i/>
          <w:sz w:val="22"/>
          <w:szCs w:val="22"/>
          <w:lang w:val="en-GB"/>
        </w:rPr>
        <w:t>/651 / PM of 16 April 20</w:t>
      </w:r>
      <w:r w:rsidR="0060516E" w:rsidRPr="00C90963">
        <w:rPr>
          <w:rFonts w:ascii="Arial Narrow" w:hAnsi="Arial Narrow" w:cs="Arial"/>
          <w:i/>
          <w:sz w:val="22"/>
          <w:szCs w:val="22"/>
          <w:lang w:val="en-GB"/>
        </w:rPr>
        <w:t>04</w:t>
      </w:r>
      <w:r w:rsidRPr="00C90963">
        <w:rPr>
          <w:rFonts w:ascii="Arial Narrow" w:hAnsi="Arial Narrow" w:cs="Arial"/>
          <w:i/>
          <w:sz w:val="22"/>
          <w:szCs w:val="22"/>
          <w:lang w:val="en-GB"/>
        </w:rPr>
        <w:t xml:space="preserve"> laying down the procedures for the application of the tax and customs regime for Government Procurement;</w:t>
      </w:r>
    </w:p>
    <w:p w14:paraId="4CA1753A"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6.13. Decree No. 2005/577 of 23 February 2005 laying down the procedures for carrying out environmental impact studies;</w:t>
      </w:r>
    </w:p>
    <w:p w14:paraId="691B217D"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6.14. Decree No. 2008/376 of 12 November 2008 on the administrative organization of the Republic of Cameroon;</w:t>
      </w:r>
    </w:p>
    <w:p w14:paraId="50E09612"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6.15. Decree No. 2011/408 of 9 December 2011 on the organization of the Government;</w:t>
      </w:r>
    </w:p>
    <w:p w14:paraId="52EA0C53" w14:textId="30CCD4A4"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6.16. Decree N ° 2012/075 of the 08/</w:t>
      </w:r>
      <w:r w:rsidR="0060516E" w:rsidRPr="00C90963">
        <w:rPr>
          <w:rFonts w:ascii="Arial Narrow" w:hAnsi="Arial Narrow" w:cs="Arial"/>
          <w:i/>
          <w:sz w:val="22"/>
          <w:szCs w:val="22"/>
          <w:lang w:val="en-GB"/>
        </w:rPr>
        <w:t>04</w:t>
      </w:r>
      <w:r w:rsidRPr="00C90963">
        <w:rPr>
          <w:rFonts w:ascii="Arial Narrow" w:hAnsi="Arial Narrow" w:cs="Arial"/>
          <w:i/>
          <w:sz w:val="22"/>
          <w:szCs w:val="22"/>
          <w:lang w:val="en-GB"/>
        </w:rPr>
        <w:t>/2012 leading organization of the Ministry of Public Procurement;</w:t>
      </w:r>
    </w:p>
    <w:p w14:paraId="77E7B98B" w14:textId="394B7DCA"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6.17. Decree N ° 2012/076 of 08/</w:t>
      </w:r>
      <w:r w:rsidR="0060516E" w:rsidRPr="00C90963">
        <w:rPr>
          <w:rFonts w:ascii="Arial Narrow" w:hAnsi="Arial Narrow" w:cs="Arial"/>
          <w:i/>
          <w:sz w:val="22"/>
          <w:szCs w:val="22"/>
          <w:lang w:val="en-GB"/>
        </w:rPr>
        <w:t>04</w:t>
      </w:r>
      <w:r w:rsidRPr="00C90963">
        <w:rPr>
          <w:rFonts w:ascii="Arial Narrow" w:hAnsi="Arial Narrow" w:cs="Arial"/>
          <w:i/>
          <w:sz w:val="22"/>
          <w:szCs w:val="22"/>
          <w:lang w:val="en-GB"/>
        </w:rPr>
        <w:t>/2012 amending and supplementing certain provisions of Decree N ° 2001/048 of 23 February 2001 on the creation, organization and functioning of the Agency for the Regulation of Public Procurement;</w:t>
      </w:r>
    </w:p>
    <w:p w14:paraId="0FC61132"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6.18. Decree N ° 2013/271 of 05 August 2013 amending and supplementing certain provisions of Decree N ° 2012/074 of 08 March 2012 on the creation, organization and functioning of Procurement Commissions;</w:t>
      </w:r>
    </w:p>
    <w:p w14:paraId="3C8E5CD8"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6.19. Decree No. 2013/334 of 13 September 2013 on the organization of the Ministry of Public Works;</w:t>
      </w:r>
    </w:p>
    <w:p w14:paraId="3C8C8E5B"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6.20. Decree No. 2014/0611 / PM of 24 March 2014, setting the conditions for the recourse and application of </w:t>
      </w:r>
      <w:r w:rsidR="00DE465A" w:rsidRPr="00C90963">
        <w:rPr>
          <w:rFonts w:ascii="Arial Narrow" w:hAnsi="Arial Narrow" w:cs="Arial"/>
          <w:i/>
          <w:sz w:val="22"/>
          <w:szCs w:val="22"/>
          <w:lang w:val="en-GB"/>
        </w:rPr>
        <w:t>labour</w:t>
      </w:r>
      <w:r w:rsidRPr="00C90963">
        <w:rPr>
          <w:rFonts w:ascii="Arial Narrow" w:hAnsi="Arial Narrow" w:cs="Arial"/>
          <w:i/>
          <w:sz w:val="22"/>
          <w:szCs w:val="22"/>
          <w:lang w:val="en-GB"/>
        </w:rPr>
        <w:t>-based approaches;</w:t>
      </w:r>
    </w:p>
    <w:p w14:paraId="773E0243"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6.21. Decree No. 2018/190 of March 02, 2018 amending and supplementing certain provisions of Decree No. 2011/408 of December 9, 2011 on the organization of the Government;</w:t>
      </w:r>
    </w:p>
    <w:p w14:paraId="20E9AFF0"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6.22. Decree No. 2018/1991 of 02 March 2018 on the redevelopment of the Government;</w:t>
      </w:r>
    </w:p>
    <w:p w14:paraId="400F5DBC"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6.23. Decree No. 2018/366 of 20 June 2018 on the Public Procurement Code;</w:t>
      </w:r>
    </w:p>
    <w:p w14:paraId="288BBD14"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6.24. Law N ° 2004/017 of 22 July 2004 on the orientation of Decentralization;</w:t>
      </w:r>
    </w:p>
    <w:p w14:paraId="13E1828F"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6.25. Law N ° 2004/018 laying down the general rules applicable to the municipalities;</w:t>
      </w:r>
    </w:p>
    <w:p w14:paraId="4D5A56B4"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6.26. Order No. 093 / CAB / PM of 5 November 2002 fixing the amounts of the bid bond and the cost of purchasing the Bidding Documents;</w:t>
      </w:r>
    </w:p>
    <w:p w14:paraId="1DBD1E6B"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6.27. Order No. 070 / MINEP of April 20, 2005 setting out the different categories of operations whose realization is subject to the environmental impact study;</w:t>
      </w:r>
    </w:p>
    <w:p w14:paraId="7B44BF57" w14:textId="57D427D0"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6.28. Order No. </w:t>
      </w:r>
      <w:r w:rsidR="0060516E" w:rsidRPr="00C90963">
        <w:rPr>
          <w:rFonts w:ascii="Arial Narrow" w:hAnsi="Arial Narrow" w:cs="Arial"/>
          <w:i/>
          <w:sz w:val="22"/>
          <w:szCs w:val="22"/>
          <w:lang w:val="en-GB"/>
        </w:rPr>
        <w:t>04</w:t>
      </w:r>
      <w:r w:rsidRPr="00C90963">
        <w:rPr>
          <w:rFonts w:ascii="Arial Narrow" w:hAnsi="Arial Narrow" w:cs="Arial"/>
          <w:i/>
          <w:sz w:val="22"/>
          <w:szCs w:val="22"/>
          <w:lang w:val="en-GB"/>
        </w:rPr>
        <w:t>3 / CAB / PM of 13 February 2007 putting into effect the General Conditions of Contract (CCAG) applicable to public contracts;</w:t>
      </w:r>
    </w:p>
    <w:p w14:paraId="176D6FF5"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6.29. Order No. 07 / MINTP of 16 October 2012, containing terms and conditions specifying the technical conditions and procedures for the exercise of powers transferred by the State to the Communes in the field of road maintenance work;</w:t>
      </w:r>
    </w:p>
    <w:p w14:paraId="5C6CCD83"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6.30. Circular No. 004 / CAB / PM of 30 December 2005 on the application of the Public Procurement Code;</w:t>
      </w:r>
    </w:p>
    <w:p w14:paraId="55150DAE" w14:textId="34A29528"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6.31. Circular No. 0</w:t>
      </w:r>
      <w:r w:rsidR="0060516E" w:rsidRPr="00C90963">
        <w:rPr>
          <w:rFonts w:ascii="Arial Narrow" w:hAnsi="Arial Narrow" w:cs="Arial"/>
          <w:i/>
          <w:sz w:val="22"/>
          <w:szCs w:val="22"/>
          <w:lang w:val="en-GB"/>
        </w:rPr>
        <w:t>04</w:t>
      </w:r>
      <w:r w:rsidRPr="00C90963">
        <w:rPr>
          <w:rFonts w:ascii="Arial Narrow" w:hAnsi="Arial Narrow" w:cs="Arial"/>
          <w:i/>
          <w:sz w:val="22"/>
          <w:szCs w:val="22"/>
          <w:lang w:val="en-GB"/>
        </w:rPr>
        <w:t xml:space="preserve"> / CAB / PM of 18 April 2008 on compliance with the rules governing the award, execution and control of public contracts;</w:t>
      </w:r>
    </w:p>
    <w:p w14:paraId="73BB6235" w14:textId="77777777"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6.32. Circular No. 002 / CAB / PM of 31 January 2011 on improving the performance of the Public Procurement system;</w:t>
      </w:r>
    </w:p>
    <w:p w14:paraId="76B38CE0" w14:textId="77777777"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6.33. Circular No. 003 / CAB / PM of January 31, 2011 specifying how to manage changes in the economic conditions of public markets;</w:t>
      </w:r>
    </w:p>
    <w:p w14:paraId="613076DE" w14:textId="77777777"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6.34. Circular No. 001 / CAB / PR of 19 June 2012 on the awarding and control of the execution of public contracts;</w:t>
      </w:r>
    </w:p>
    <w:p w14:paraId="1B4D087B" w14:textId="678870E2"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6.35. Circular N ° </w:t>
      </w:r>
      <w:r w:rsidR="005B6421">
        <w:rPr>
          <w:rFonts w:ascii="Arial Narrow" w:hAnsi="Arial Narrow" w:cs="Arial"/>
          <w:i/>
          <w:sz w:val="22"/>
          <w:szCs w:val="22"/>
          <w:lang w:val="en-GB"/>
        </w:rPr>
        <w:t>0001877</w:t>
      </w:r>
      <w:r w:rsidRPr="00C90963">
        <w:rPr>
          <w:rFonts w:ascii="Arial Narrow" w:hAnsi="Arial Narrow" w:cs="Arial"/>
          <w:i/>
          <w:sz w:val="22"/>
          <w:szCs w:val="22"/>
          <w:lang w:val="en-GB"/>
        </w:rPr>
        <w:t>/ C / MINFI of 3</w:t>
      </w:r>
      <w:r w:rsidR="005B6421">
        <w:rPr>
          <w:rFonts w:ascii="Arial Narrow" w:hAnsi="Arial Narrow" w:cs="Arial"/>
          <w:i/>
          <w:sz w:val="22"/>
          <w:szCs w:val="22"/>
          <w:lang w:val="en-GB"/>
        </w:rPr>
        <w:t>1</w:t>
      </w:r>
      <w:r w:rsidRPr="00C90963">
        <w:rPr>
          <w:rFonts w:ascii="Arial Narrow" w:hAnsi="Arial Narrow" w:cs="Arial"/>
          <w:i/>
          <w:sz w:val="22"/>
          <w:szCs w:val="22"/>
          <w:lang w:val="en-GB"/>
        </w:rPr>
        <w:t>/12/2</w:t>
      </w:r>
      <w:r w:rsidR="005B6421">
        <w:rPr>
          <w:rFonts w:ascii="Arial Narrow" w:hAnsi="Arial Narrow" w:cs="Arial"/>
          <w:i/>
          <w:sz w:val="22"/>
          <w:szCs w:val="22"/>
          <w:lang w:val="en-GB"/>
        </w:rPr>
        <w:t>5</w:t>
      </w:r>
      <w:r w:rsidRPr="00C90963">
        <w:rPr>
          <w:rFonts w:ascii="Arial Narrow" w:hAnsi="Arial Narrow" w:cs="Arial"/>
          <w:i/>
          <w:sz w:val="22"/>
          <w:szCs w:val="22"/>
          <w:lang w:val="en-GB"/>
        </w:rPr>
        <w:t xml:space="preserve"> ,</w:t>
      </w:r>
      <w:r w:rsidR="005B6421">
        <w:rPr>
          <w:rFonts w:ascii="Arial Narrow" w:hAnsi="Arial Narrow" w:cs="Arial"/>
          <w:i/>
          <w:sz w:val="22"/>
          <w:szCs w:val="22"/>
          <w:lang w:val="en-GB"/>
        </w:rPr>
        <w:t xml:space="preserve">Bearing instructions on the implementation of </w:t>
      </w:r>
      <w:r w:rsidRPr="00C90963">
        <w:rPr>
          <w:rFonts w:ascii="Arial Narrow" w:hAnsi="Arial Narrow" w:cs="Arial"/>
          <w:i/>
          <w:sz w:val="22"/>
          <w:szCs w:val="22"/>
          <w:lang w:val="en-GB"/>
        </w:rPr>
        <w:t xml:space="preserve">financial laws, </w:t>
      </w:r>
      <w:r w:rsidR="005B6421">
        <w:rPr>
          <w:rFonts w:ascii="Arial Narrow" w:hAnsi="Arial Narrow" w:cs="Arial"/>
          <w:i/>
          <w:sz w:val="22"/>
          <w:szCs w:val="22"/>
          <w:lang w:val="en-GB"/>
        </w:rPr>
        <w:t>monitoring</w:t>
      </w:r>
      <w:r w:rsidRPr="00C90963">
        <w:rPr>
          <w:rFonts w:ascii="Arial Narrow" w:hAnsi="Arial Narrow" w:cs="Arial"/>
          <w:i/>
          <w:sz w:val="22"/>
          <w:szCs w:val="22"/>
          <w:lang w:val="en-GB"/>
        </w:rPr>
        <w:t xml:space="preserve"> and the control of the execution of the Budget of the State</w:t>
      </w:r>
      <w:r w:rsidR="005B6421">
        <w:rPr>
          <w:rFonts w:ascii="Arial Narrow" w:hAnsi="Arial Narrow" w:cs="Arial"/>
          <w:i/>
          <w:sz w:val="22"/>
          <w:szCs w:val="22"/>
          <w:lang w:val="en-GB"/>
        </w:rPr>
        <w:t xml:space="preserve"> and other Public</w:t>
      </w:r>
      <w:r w:rsidR="006D0FC1">
        <w:rPr>
          <w:rFonts w:ascii="Arial Narrow" w:hAnsi="Arial Narrow" w:cs="Arial"/>
          <w:i/>
          <w:sz w:val="22"/>
          <w:szCs w:val="22"/>
          <w:lang w:val="en-GB"/>
        </w:rPr>
        <w:t xml:space="preserve"> Entities for the 2026 Fiscal year </w:t>
      </w:r>
    </w:p>
    <w:p w14:paraId="754B0463" w14:textId="77777777"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6.36. Circular-letter No. 0005 / LC / MINMAP / CAB of July 3, 2018 specifying the transitional measures to be observed following the signature and publication of Decree No. 2018/366 of June 20, 2018 on the Public Procurement Code;</w:t>
      </w:r>
    </w:p>
    <w:p w14:paraId="59F44286" w14:textId="77777777"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lastRenderedPageBreak/>
        <w:t>6.37. Letter No. 00908 / MINTP / DR dated 1997 from the Ministry of Public Works issuing guidelines for the consideration of environmental impacts in road maintenance;</w:t>
      </w:r>
    </w:p>
    <w:p w14:paraId="0AA8F290" w14:textId="77777777"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6.38. </w:t>
      </w:r>
      <w:proofErr w:type="gramStart"/>
      <w:r w:rsidRPr="00C90963">
        <w:rPr>
          <w:rFonts w:ascii="Arial Narrow" w:hAnsi="Arial Narrow" w:cs="Arial"/>
          <w:i/>
          <w:sz w:val="22"/>
          <w:szCs w:val="22"/>
          <w:lang w:val="en-GB"/>
        </w:rPr>
        <w:t>the</w:t>
      </w:r>
      <w:proofErr w:type="gramEnd"/>
      <w:r w:rsidRPr="00C90963">
        <w:rPr>
          <w:rFonts w:ascii="Arial Narrow" w:hAnsi="Arial Narrow" w:cs="Arial"/>
          <w:i/>
          <w:sz w:val="22"/>
          <w:szCs w:val="22"/>
          <w:lang w:val="en-GB"/>
        </w:rPr>
        <w:t xml:space="preserve"> technical standards in force in Cameroon;</w:t>
      </w:r>
    </w:p>
    <w:p w14:paraId="0E6E36A9" w14:textId="77777777" w:rsidR="00F6607B" w:rsidRPr="00C90963" w:rsidRDefault="00F6607B"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6.39. The directives in force at the Ministry of Public Works allocating roles among the various stakeholders for the </w:t>
      </w:r>
      <w:proofErr w:type="spellStart"/>
      <w:r w:rsidRPr="00C90963">
        <w:rPr>
          <w:rFonts w:ascii="Arial Narrow" w:hAnsi="Arial Narrow" w:cs="Arial"/>
          <w:i/>
          <w:sz w:val="22"/>
          <w:szCs w:val="22"/>
          <w:lang w:val="en-GB"/>
        </w:rPr>
        <w:t>ongoing</w:t>
      </w:r>
      <w:proofErr w:type="spellEnd"/>
      <w:r w:rsidRPr="00C90963">
        <w:rPr>
          <w:rFonts w:ascii="Arial Narrow" w:hAnsi="Arial Narrow" w:cs="Arial"/>
          <w:i/>
          <w:sz w:val="22"/>
          <w:szCs w:val="22"/>
          <w:lang w:val="en-GB"/>
        </w:rPr>
        <w:t xml:space="preserve"> road maintenance campaign with the Owner;</w:t>
      </w:r>
    </w:p>
    <w:p w14:paraId="300D2A9A" w14:textId="77777777" w:rsidR="00A33A51"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6.40. </w:t>
      </w:r>
      <w:proofErr w:type="gramStart"/>
      <w:r w:rsidRPr="00C90963">
        <w:rPr>
          <w:rFonts w:ascii="Arial Narrow" w:hAnsi="Arial Narrow" w:cs="Arial"/>
          <w:i/>
          <w:sz w:val="22"/>
          <w:szCs w:val="22"/>
          <w:lang w:val="en-GB"/>
        </w:rPr>
        <w:t>the</w:t>
      </w:r>
      <w:proofErr w:type="gramEnd"/>
      <w:r w:rsidRPr="00C90963">
        <w:rPr>
          <w:rFonts w:ascii="Arial Narrow" w:hAnsi="Arial Narrow" w:cs="Arial"/>
          <w:i/>
          <w:sz w:val="22"/>
          <w:szCs w:val="22"/>
          <w:lang w:val="en-GB"/>
        </w:rPr>
        <w:t xml:space="preserve"> French CCTG, in particular its preamble and fascicles 1, 2, 4, 7, 23, 24, 25, 27, 29, 30, 31, 50, 56, 61, 62, 63, 65-A, 66, 68, 70 as well as French standards (in the absence of Cameroonian standards) and the technical opinions of the French technical network;</w:t>
      </w:r>
    </w:p>
    <w:p w14:paraId="1888CAC9" w14:textId="2302562C" w:rsidR="00584982" w:rsidRPr="00C90963" w:rsidRDefault="00A33A51" w:rsidP="00587D8F">
      <w:pPr>
        <w:ind w:firstLine="708"/>
        <w:rPr>
          <w:rFonts w:ascii="Arial Narrow" w:hAnsi="Arial Narrow" w:cs="Arial"/>
          <w:i/>
          <w:sz w:val="22"/>
          <w:szCs w:val="22"/>
          <w:lang w:val="en-GB"/>
        </w:rPr>
      </w:pPr>
      <w:r w:rsidRPr="00C90963">
        <w:rPr>
          <w:rFonts w:ascii="Arial Narrow" w:hAnsi="Arial Narrow" w:cs="Arial"/>
          <w:i/>
          <w:sz w:val="22"/>
          <w:szCs w:val="22"/>
          <w:lang w:val="en-GB"/>
        </w:rPr>
        <w:t xml:space="preserve">6.41. </w:t>
      </w:r>
      <w:proofErr w:type="gramStart"/>
      <w:r w:rsidRPr="00C90963">
        <w:rPr>
          <w:rFonts w:ascii="Arial Narrow" w:hAnsi="Arial Narrow" w:cs="Arial"/>
          <w:i/>
          <w:sz w:val="22"/>
          <w:szCs w:val="22"/>
          <w:lang w:val="en-GB"/>
        </w:rPr>
        <w:t>the</w:t>
      </w:r>
      <w:proofErr w:type="gramEnd"/>
      <w:r w:rsidRPr="00C90963">
        <w:rPr>
          <w:rFonts w:ascii="Arial Narrow" w:hAnsi="Arial Narrow" w:cs="Arial"/>
          <w:i/>
          <w:sz w:val="22"/>
          <w:szCs w:val="22"/>
          <w:lang w:val="en-GB"/>
        </w:rPr>
        <w:t xml:space="preserve"> national collective agreement for construction, public works and related activities of December 10, 2013.</w:t>
      </w:r>
    </w:p>
    <w:p w14:paraId="4EFA946C" w14:textId="5D445F21" w:rsidR="00A33A51" w:rsidRPr="00C90963" w:rsidRDefault="005073E8" w:rsidP="00587D8F">
      <w:pPr>
        <w:rPr>
          <w:rFonts w:ascii="Arial Narrow" w:hAnsi="Arial Narrow" w:cs="Arial"/>
          <w:b/>
          <w:bCs/>
          <w:lang w:val="en-GB"/>
        </w:rPr>
      </w:pPr>
      <w:r w:rsidRPr="00C90963">
        <w:rPr>
          <w:rFonts w:ascii="Arial Narrow" w:hAnsi="Arial Narrow" w:cs="Arial"/>
          <w:b/>
          <w:bCs/>
          <w:lang w:val="en-GB"/>
        </w:rPr>
        <w:t xml:space="preserve">Article </w:t>
      </w:r>
      <w:r w:rsidR="0093100F" w:rsidRPr="00C90963">
        <w:rPr>
          <w:rFonts w:ascii="Arial Narrow" w:hAnsi="Arial Narrow" w:cs="Arial"/>
          <w:b/>
          <w:bCs/>
          <w:lang w:val="en-GB"/>
        </w:rPr>
        <w:t>7</w:t>
      </w:r>
      <w:r w:rsidRPr="00C90963">
        <w:rPr>
          <w:rFonts w:ascii="Arial Narrow" w:hAnsi="Arial Narrow" w:cs="Arial"/>
          <w:b/>
          <w:bCs/>
          <w:lang w:val="en-GB"/>
        </w:rPr>
        <w:t>:</w:t>
      </w:r>
      <w:r w:rsidRPr="00C90963">
        <w:rPr>
          <w:rFonts w:ascii="Arial Narrow" w:hAnsi="Arial Narrow" w:cs="Arial"/>
          <w:bCs/>
          <w:lang w:val="en-GB"/>
        </w:rPr>
        <w:t xml:space="preserve"> </w:t>
      </w:r>
      <w:r w:rsidRPr="00C90963">
        <w:rPr>
          <w:rFonts w:ascii="Arial Narrow" w:hAnsi="Arial Narrow" w:cs="Arial"/>
          <w:b/>
          <w:bCs/>
          <w:lang w:val="en-GB"/>
        </w:rPr>
        <w:t>Communication</w:t>
      </w:r>
      <w:r w:rsidR="0093100F" w:rsidRPr="00C90963">
        <w:rPr>
          <w:rFonts w:ascii="Arial Narrow" w:hAnsi="Arial Narrow" w:cs="Arial"/>
          <w:b/>
          <w:bCs/>
          <w:lang w:val="en-GB"/>
        </w:rPr>
        <w:t xml:space="preserve"> </w:t>
      </w:r>
    </w:p>
    <w:p w14:paraId="357ABAF8" w14:textId="31F77E9D" w:rsidR="003F585D" w:rsidRPr="00C90963" w:rsidRDefault="001A3ACE" w:rsidP="00587D8F">
      <w:pPr>
        <w:ind w:firstLine="708"/>
        <w:rPr>
          <w:rFonts w:ascii="Arial Narrow" w:hAnsi="Arial Narrow" w:cs="Arial"/>
          <w:b/>
          <w:lang w:val="en-US"/>
        </w:rPr>
      </w:pPr>
      <w:r w:rsidRPr="00C90963">
        <w:rPr>
          <w:rFonts w:ascii="Arial Narrow" w:hAnsi="Arial Narrow" w:cs="Arial"/>
          <w:b/>
          <w:lang w:val="en-US"/>
        </w:rPr>
        <w:t xml:space="preserve">7.1 THE </w:t>
      </w:r>
      <w:r w:rsidR="00E37EDB" w:rsidRPr="00C90963">
        <w:rPr>
          <w:rFonts w:ascii="Arial Narrow" w:hAnsi="Arial Narrow" w:cs="Arial"/>
          <w:b/>
          <w:lang w:val="en-US"/>
        </w:rPr>
        <w:t>CONTRACTOR DOMICILLIATION</w:t>
      </w:r>
    </w:p>
    <w:p w14:paraId="40637976" w14:textId="77777777" w:rsidR="00A33A51" w:rsidRPr="00C90963" w:rsidRDefault="00A33A51" w:rsidP="00587D8F">
      <w:pPr>
        <w:rPr>
          <w:rFonts w:ascii="Arial Narrow" w:hAnsi="Arial Narrow" w:cs="Arial"/>
          <w:lang w:val="en-US"/>
        </w:rPr>
      </w:pPr>
      <w:r w:rsidRPr="00C90963">
        <w:rPr>
          <w:rFonts w:ascii="Arial Narrow" w:hAnsi="Arial Narrow" w:cs="Arial"/>
          <w:lang w:val="en-US"/>
        </w:rPr>
        <w:t xml:space="preserve">The </w:t>
      </w:r>
      <w:r w:rsidR="001A3ACE" w:rsidRPr="00C90963">
        <w:rPr>
          <w:rFonts w:ascii="Arial Narrow" w:hAnsi="Arial Narrow" w:cs="Arial"/>
          <w:lang w:val="en-US"/>
        </w:rPr>
        <w:t>CONTRACTOR</w:t>
      </w:r>
      <w:r w:rsidRPr="00C90963">
        <w:rPr>
          <w:rFonts w:ascii="Arial Narrow" w:hAnsi="Arial Narrow" w:cs="Arial"/>
          <w:lang w:val="en-US"/>
        </w:rPr>
        <w:t xml:space="preserve"> is required to take up residence near the place of work and to make known the address of this domicile to the </w:t>
      </w:r>
      <w:r w:rsidR="001A3ACE" w:rsidRPr="00C90963">
        <w:rPr>
          <w:rFonts w:ascii="Arial Narrow" w:hAnsi="Arial Narrow" w:cs="Arial"/>
          <w:lang w:val="en-US"/>
        </w:rPr>
        <w:t>CONTRA</w:t>
      </w:r>
      <w:r w:rsidR="009042D2" w:rsidRPr="00C90963">
        <w:rPr>
          <w:rFonts w:ascii="Arial Narrow" w:hAnsi="Arial Narrow" w:cs="Arial"/>
          <w:lang w:val="en-US"/>
        </w:rPr>
        <w:t>C</w:t>
      </w:r>
      <w:r w:rsidR="001A3ACE" w:rsidRPr="00C90963">
        <w:rPr>
          <w:rFonts w:ascii="Arial Narrow" w:hAnsi="Arial Narrow" w:cs="Arial"/>
          <w:lang w:val="en-US"/>
        </w:rPr>
        <w:t>T MANAGER</w:t>
      </w:r>
      <w:r w:rsidRPr="00C90963">
        <w:rPr>
          <w:rFonts w:ascii="Arial Narrow" w:hAnsi="Arial Narrow" w:cs="Arial"/>
          <w:lang w:val="en-US"/>
        </w:rPr>
        <w:t>.</w:t>
      </w:r>
    </w:p>
    <w:p w14:paraId="433774A4" w14:textId="77777777" w:rsidR="001A3ACE" w:rsidRPr="00C90963" w:rsidRDefault="001A3ACE" w:rsidP="00587D8F">
      <w:pPr>
        <w:rPr>
          <w:rFonts w:ascii="Arial Narrow" w:hAnsi="Arial Narrow" w:cs="Arial"/>
          <w:lang w:val="en-US"/>
        </w:rPr>
      </w:pPr>
    </w:p>
    <w:p w14:paraId="47F7D437" w14:textId="7BA07B0E" w:rsidR="003F585D" w:rsidRPr="00C90963" w:rsidRDefault="00A33A51" w:rsidP="00587D8F">
      <w:pPr>
        <w:rPr>
          <w:rFonts w:ascii="Arial Narrow" w:hAnsi="Arial Narrow" w:cs="Arial"/>
          <w:lang w:val="en-US"/>
        </w:rPr>
      </w:pPr>
      <w:r w:rsidRPr="00C90963">
        <w:rPr>
          <w:rFonts w:ascii="Arial Narrow" w:hAnsi="Arial Narrow" w:cs="Arial"/>
          <w:lang w:val="en-US"/>
        </w:rPr>
        <w:t>Failure by him to have fulfilled this obligation within fifteen (15) days from the date</w:t>
      </w:r>
      <w:r w:rsidR="00A46EDD" w:rsidRPr="00C90963">
        <w:rPr>
          <w:rFonts w:ascii="Arial Narrow" w:hAnsi="Arial Narrow" w:cs="Arial"/>
          <w:lang w:val="en-US"/>
        </w:rPr>
        <w:t xml:space="preserve"> of notification of the</w:t>
      </w:r>
      <w:r w:rsidRPr="00C90963">
        <w:rPr>
          <w:rFonts w:ascii="Arial Narrow" w:hAnsi="Arial Narrow" w:cs="Arial"/>
          <w:lang w:val="en-US"/>
        </w:rPr>
        <w:t xml:space="preserve"> Service</w:t>
      </w:r>
      <w:r w:rsidR="00A46EDD" w:rsidRPr="00C90963">
        <w:rPr>
          <w:rFonts w:ascii="Arial Narrow" w:hAnsi="Arial Narrow" w:cs="Arial"/>
          <w:lang w:val="en-US"/>
        </w:rPr>
        <w:t xml:space="preserve"> Order</w:t>
      </w:r>
      <w:r w:rsidRPr="00C90963">
        <w:rPr>
          <w:rFonts w:ascii="Arial Narrow" w:hAnsi="Arial Narrow" w:cs="Arial"/>
          <w:lang w:val="en-US"/>
        </w:rPr>
        <w:t xml:space="preserve"> to begin the work, all notifications related to the contract will be valid when they have been made at </w:t>
      </w:r>
      <w:r w:rsidR="00A46EDD" w:rsidRPr="00C90963">
        <w:rPr>
          <w:rFonts w:ascii="Arial Narrow" w:hAnsi="Arial Narrow" w:cs="Arial"/>
          <w:lang w:val="en-US"/>
        </w:rPr>
        <w:t>THE CONTRACT ENGINEERS OFFICE</w:t>
      </w:r>
    </w:p>
    <w:p w14:paraId="3B4FF6D2" w14:textId="7F27C478" w:rsidR="003F585D" w:rsidRPr="00C90963" w:rsidRDefault="00A33A51" w:rsidP="00587D8F">
      <w:pPr>
        <w:ind w:firstLine="708"/>
        <w:rPr>
          <w:rFonts w:ascii="Arial Narrow" w:hAnsi="Arial Narrow" w:cs="Arial"/>
          <w:lang w:val="en-US"/>
        </w:rPr>
      </w:pPr>
      <w:r w:rsidRPr="00C90963">
        <w:rPr>
          <w:rFonts w:ascii="Arial Narrow" w:hAnsi="Arial Narrow" w:cs="Arial"/>
          <w:lang w:val="en-US"/>
        </w:rPr>
        <w:t xml:space="preserve">After the provisional acceptance of the works, the </w:t>
      </w:r>
      <w:r w:rsidR="001A3ACE" w:rsidRPr="00C90963">
        <w:rPr>
          <w:rFonts w:ascii="Arial Narrow" w:hAnsi="Arial Narrow" w:cs="Arial"/>
          <w:lang w:val="en-US"/>
        </w:rPr>
        <w:t>CONTRACTOR</w:t>
      </w:r>
      <w:r w:rsidRPr="00C90963">
        <w:rPr>
          <w:rFonts w:ascii="Arial Narrow" w:hAnsi="Arial Narrow" w:cs="Arial"/>
          <w:lang w:val="en-US"/>
        </w:rPr>
        <w:t xml:space="preserve"> is released from the aforementioned obligation. In this case, any notification will then be validly made to the registered office mentioned in the tender and listed on t</w:t>
      </w:r>
      <w:r w:rsidR="00E37EDB" w:rsidRPr="00C90963">
        <w:rPr>
          <w:rFonts w:ascii="Arial Narrow" w:hAnsi="Arial Narrow" w:cs="Arial"/>
          <w:lang w:val="en-US"/>
        </w:rPr>
        <w:t>he cover page of this contract.</w:t>
      </w:r>
    </w:p>
    <w:p w14:paraId="309B8C3C" w14:textId="33A93292" w:rsidR="001A3ACE" w:rsidRPr="00C90963" w:rsidRDefault="00E37EDB" w:rsidP="00587D8F">
      <w:pPr>
        <w:ind w:left="708"/>
        <w:rPr>
          <w:rFonts w:ascii="Arial Narrow" w:hAnsi="Arial Narrow" w:cs="Arial"/>
          <w:b/>
          <w:lang w:val="en-US"/>
        </w:rPr>
      </w:pPr>
      <w:r w:rsidRPr="00C90963">
        <w:rPr>
          <w:rFonts w:ascii="Arial Narrow" w:hAnsi="Arial Narrow" w:cs="Arial"/>
          <w:b/>
          <w:lang w:val="en-US"/>
        </w:rPr>
        <w:t>7.2 CORRESPONDENCE</w:t>
      </w:r>
    </w:p>
    <w:p w14:paraId="5A5F9C8F" w14:textId="77777777" w:rsidR="00A33A51" w:rsidRPr="00C90963" w:rsidRDefault="00A33A51" w:rsidP="00587D8F">
      <w:pPr>
        <w:ind w:firstLine="567"/>
        <w:rPr>
          <w:rFonts w:ascii="Arial Narrow" w:hAnsi="Arial Narrow" w:cs="Arial"/>
          <w:lang w:val="en-US"/>
        </w:rPr>
      </w:pPr>
      <w:r w:rsidRPr="00C90963">
        <w:rPr>
          <w:rFonts w:ascii="Arial Narrow" w:hAnsi="Arial Narrow" w:cs="Arial"/>
          <w:lang w:val="en-US"/>
        </w:rPr>
        <w:t xml:space="preserve">All correspondence between the </w:t>
      </w:r>
      <w:r w:rsidR="001A3ACE" w:rsidRPr="00C90963">
        <w:rPr>
          <w:rFonts w:ascii="Arial Narrow" w:hAnsi="Arial Narrow" w:cs="Arial"/>
          <w:lang w:val="en-US"/>
        </w:rPr>
        <w:t>CONTRACTOR</w:t>
      </w:r>
      <w:r w:rsidRPr="00C90963">
        <w:rPr>
          <w:rFonts w:ascii="Arial Narrow" w:hAnsi="Arial Narrow" w:cs="Arial"/>
          <w:lang w:val="en-US"/>
        </w:rPr>
        <w:t xml:space="preserve">, the </w:t>
      </w:r>
      <w:r w:rsidR="001A3ACE" w:rsidRPr="00C90963">
        <w:rPr>
          <w:rFonts w:ascii="Arial Narrow" w:hAnsi="Arial Narrow" w:cs="Arial"/>
          <w:lang w:val="en-US"/>
        </w:rPr>
        <w:t>PROJECT OWNER</w:t>
      </w:r>
      <w:r w:rsidRPr="00C90963">
        <w:rPr>
          <w:rFonts w:ascii="Arial Narrow" w:hAnsi="Arial Narrow" w:cs="Arial"/>
          <w:lang w:val="en-US"/>
        </w:rPr>
        <w:t xml:space="preserve">, the </w:t>
      </w:r>
      <w:r w:rsidR="001A3ACE" w:rsidRPr="00C90963">
        <w:rPr>
          <w:rFonts w:ascii="Arial Narrow" w:hAnsi="Arial Narrow" w:cs="Arial"/>
          <w:lang w:val="en-US"/>
        </w:rPr>
        <w:t>CONTRACT MANAGER</w:t>
      </w:r>
      <w:r w:rsidRPr="00C90963">
        <w:rPr>
          <w:rFonts w:ascii="Arial Narrow" w:hAnsi="Arial Narrow" w:cs="Arial"/>
          <w:lang w:val="en-US"/>
        </w:rPr>
        <w:t xml:space="preserve">, the </w:t>
      </w:r>
      <w:r w:rsidR="001A3ACE" w:rsidRPr="00C90963">
        <w:rPr>
          <w:rFonts w:ascii="Arial Narrow" w:hAnsi="Arial Narrow" w:cs="Arial"/>
          <w:lang w:val="en-US"/>
        </w:rPr>
        <w:t xml:space="preserve">CONTRACT </w:t>
      </w:r>
      <w:r w:rsidRPr="00C90963">
        <w:rPr>
          <w:rFonts w:ascii="Arial Narrow" w:hAnsi="Arial Narrow" w:cs="Arial"/>
          <w:lang w:val="en-US"/>
        </w:rPr>
        <w:t>Engineer, the Project Manager, are exclusively made in writing.</w:t>
      </w:r>
    </w:p>
    <w:p w14:paraId="2105EDB9" w14:textId="77777777" w:rsidR="00A33A51" w:rsidRPr="00C90963" w:rsidRDefault="00A33A51" w:rsidP="00587D8F">
      <w:pPr>
        <w:ind w:firstLine="567"/>
        <w:rPr>
          <w:rFonts w:ascii="Arial Narrow" w:hAnsi="Arial Narrow" w:cs="Arial"/>
          <w:lang w:val="en-US"/>
        </w:rPr>
      </w:pPr>
      <w:r w:rsidRPr="00C90963">
        <w:rPr>
          <w:rFonts w:ascii="Arial Narrow" w:hAnsi="Arial Narrow" w:cs="Arial"/>
          <w:lang w:val="en-US"/>
        </w:rPr>
        <w:t xml:space="preserve">They shall be sent by post, telegram, telex, telefax, </w:t>
      </w:r>
      <w:r w:rsidR="001A3ACE" w:rsidRPr="00C90963">
        <w:rPr>
          <w:rFonts w:ascii="Arial Narrow" w:hAnsi="Arial Narrow" w:cs="Arial"/>
          <w:lang w:val="en-US"/>
        </w:rPr>
        <w:t>E</w:t>
      </w:r>
      <w:r w:rsidRPr="00C90963">
        <w:rPr>
          <w:rFonts w:ascii="Arial Narrow" w:hAnsi="Arial Narrow" w:cs="Arial"/>
          <w:lang w:val="en-US"/>
        </w:rPr>
        <w:t>-mail or deposited against discharge at the addresses indicated by the parties.</w:t>
      </w:r>
    </w:p>
    <w:p w14:paraId="7B7D8887" w14:textId="77777777" w:rsidR="00A33A51" w:rsidRPr="00C90963" w:rsidRDefault="00A33A51" w:rsidP="00587D8F">
      <w:pPr>
        <w:ind w:firstLine="567"/>
        <w:rPr>
          <w:rFonts w:ascii="Arial Narrow" w:hAnsi="Arial Narrow" w:cs="Arial"/>
          <w:lang w:val="en-US"/>
        </w:rPr>
      </w:pPr>
      <w:r w:rsidRPr="00C90963">
        <w:rPr>
          <w:rFonts w:ascii="Arial Narrow" w:hAnsi="Arial Narrow" w:cs="Arial"/>
          <w:lang w:val="en-US"/>
        </w:rPr>
        <w:t>In the event that the Client is the addressee, copies will be sent within the same time, to the Head of Service, the Engineer and the Project Manager.</w:t>
      </w:r>
    </w:p>
    <w:p w14:paraId="7E196E1E" w14:textId="7D05D1FE" w:rsidR="005073E8" w:rsidRPr="00C90963" w:rsidRDefault="00A33A51" w:rsidP="00587D8F">
      <w:pPr>
        <w:ind w:firstLine="567"/>
        <w:rPr>
          <w:rFonts w:ascii="Arial Narrow" w:hAnsi="Arial Narrow" w:cs="Arial"/>
          <w:lang w:val="en-US"/>
        </w:rPr>
      </w:pPr>
      <w:r w:rsidRPr="00C90963">
        <w:rPr>
          <w:rFonts w:ascii="Arial Narrow" w:hAnsi="Arial Narrow" w:cs="Arial"/>
          <w:lang w:val="en-US"/>
        </w:rPr>
        <w:t xml:space="preserve">The </w:t>
      </w:r>
      <w:r w:rsidR="003F585D" w:rsidRPr="00C90963">
        <w:rPr>
          <w:rFonts w:ascii="Arial Narrow" w:hAnsi="Arial Narrow" w:cs="Arial"/>
          <w:lang w:val="en-US"/>
        </w:rPr>
        <w:t>CONTRACTOR</w:t>
      </w:r>
      <w:r w:rsidRPr="00C90963">
        <w:rPr>
          <w:rFonts w:ascii="Arial Narrow" w:hAnsi="Arial Narrow" w:cs="Arial"/>
          <w:lang w:val="en-US"/>
        </w:rPr>
        <w:t xml:space="preserve"> will send all written notices or correspondence to the Project Manager, with a copy to the </w:t>
      </w:r>
      <w:r w:rsidR="003F585D" w:rsidRPr="00C90963">
        <w:rPr>
          <w:rFonts w:ascii="Arial Narrow" w:hAnsi="Arial Narrow" w:cs="Arial"/>
          <w:lang w:val="en-US"/>
        </w:rPr>
        <w:t>CONTRACT</w:t>
      </w:r>
      <w:r w:rsidR="002D1C0A" w:rsidRPr="00C90963">
        <w:rPr>
          <w:rFonts w:ascii="Arial Narrow" w:hAnsi="Arial Narrow" w:cs="Arial"/>
          <w:lang w:val="en-US"/>
        </w:rPr>
        <w:t xml:space="preserve"> </w:t>
      </w:r>
      <w:r w:rsidR="003F585D" w:rsidRPr="00C90963">
        <w:rPr>
          <w:rFonts w:ascii="Arial Narrow" w:hAnsi="Arial Narrow" w:cs="Arial"/>
          <w:lang w:val="en-US"/>
        </w:rPr>
        <w:t>MANAGER</w:t>
      </w:r>
      <w:r w:rsidRPr="00C90963">
        <w:rPr>
          <w:rFonts w:ascii="Arial Narrow" w:hAnsi="Arial Narrow" w:cs="Arial"/>
          <w:lang w:val="en-US"/>
        </w:rPr>
        <w:t xml:space="preserve"> and to the </w:t>
      </w:r>
      <w:r w:rsidR="003F585D" w:rsidRPr="00C90963">
        <w:rPr>
          <w:rFonts w:ascii="Arial Narrow" w:hAnsi="Arial Narrow" w:cs="Arial"/>
          <w:lang w:val="en-US"/>
        </w:rPr>
        <w:t xml:space="preserve">CONTRACT </w:t>
      </w:r>
      <w:r w:rsidRPr="00C90963">
        <w:rPr>
          <w:rFonts w:ascii="Arial Narrow" w:hAnsi="Arial Narrow" w:cs="Arial"/>
          <w:lang w:val="en-US"/>
        </w:rPr>
        <w:t>Engineer.</w:t>
      </w:r>
    </w:p>
    <w:p w14:paraId="63D7D3BD" w14:textId="6355FE00" w:rsidR="005073E8" w:rsidRPr="00C90963" w:rsidRDefault="005073E8" w:rsidP="00587D8F">
      <w:pPr>
        <w:rPr>
          <w:rFonts w:ascii="Arial Narrow" w:hAnsi="Arial Narrow" w:cs="Arial"/>
          <w:b/>
          <w:lang w:val="en-US"/>
        </w:rPr>
      </w:pPr>
      <w:r w:rsidRPr="00C90963">
        <w:rPr>
          <w:rFonts w:ascii="Arial Narrow" w:hAnsi="Arial Narrow" w:cs="Arial"/>
          <w:b/>
          <w:lang w:val="en-US"/>
        </w:rPr>
        <w:t xml:space="preserve">Article </w:t>
      </w:r>
      <w:r w:rsidR="0093100F" w:rsidRPr="00C90963">
        <w:rPr>
          <w:rFonts w:ascii="Arial Narrow" w:hAnsi="Arial Narrow" w:cs="Arial"/>
          <w:b/>
          <w:lang w:val="en-US"/>
        </w:rPr>
        <w:t>8</w:t>
      </w:r>
      <w:r w:rsidRPr="00C90963">
        <w:rPr>
          <w:rFonts w:ascii="Arial Narrow" w:hAnsi="Arial Narrow" w:cs="Arial"/>
          <w:b/>
          <w:lang w:val="en-US"/>
        </w:rPr>
        <w:t>:</w:t>
      </w:r>
      <w:r w:rsidRPr="00C90963">
        <w:rPr>
          <w:rFonts w:ascii="Arial Narrow" w:hAnsi="Arial Narrow" w:cs="Arial"/>
          <w:lang w:val="en-US"/>
        </w:rPr>
        <w:t xml:space="preserve"> </w:t>
      </w:r>
      <w:r w:rsidRPr="00C90963">
        <w:rPr>
          <w:rFonts w:ascii="Arial Narrow" w:hAnsi="Arial Narrow" w:cs="Arial"/>
          <w:b/>
          <w:lang w:val="en-US"/>
        </w:rPr>
        <w:t>Administrative O</w:t>
      </w:r>
      <w:r w:rsidR="0093100F" w:rsidRPr="00C90963">
        <w:rPr>
          <w:rFonts w:ascii="Arial Narrow" w:hAnsi="Arial Narrow" w:cs="Arial"/>
          <w:b/>
          <w:lang w:val="en-US"/>
        </w:rPr>
        <w:t xml:space="preserve">rders </w:t>
      </w:r>
    </w:p>
    <w:p w14:paraId="413F9FFD" w14:textId="74FE223C" w:rsidR="005073E8" w:rsidRPr="00C90963" w:rsidRDefault="0093100F" w:rsidP="00587D8F">
      <w:pPr>
        <w:rPr>
          <w:rFonts w:ascii="Arial Narrow" w:hAnsi="Arial Narrow" w:cs="Arial"/>
          <w:u w:val="single"/>
          <w:lang w:val="en-US"/>
        </w:rPr>
      </w:pPr>
      <w:r w:rsidRPr="00C90963">
        <w:rPr>
          <w:rFonts w:ascii="Arial Narrow" w:hAnsi="Arial Narrow" w:cs="Arial"/>
          <w:lang w:val="en-US"/>
        </w:rPr>
        <w:t xml:space="preserve">The various service </w:t>
      </w:r>
      <w:r w:rsidR="00584982" w:rsidRPr="00C90963">
        <w:rPr>
          <w:rFonts w:ascii="Arial Narrow" w:hAnsi="Arial Narrow" w:cs="Arial"/>
          <w:lang w:val="en-US"/>
        </w:rPr>
        <w:t>orders</w:t>
      </w:r>
      <w:r w:rsidRPr="00C90963">
        <w:rPr>
          <w:rFonts w:ascii="Arial Narrow" w:hAnsi="Arial Narrow" w:cs="Arial"/>
          <w:lang w:val="en-US"/>
        </w:rPr>
        <w:t xml:space="preserve"> will be establish and notified as follows</w:t>
      </w:r>
    </w:p>
    <w:p w14:paraId="56AA4A8A" w14:textId="1A3782FB" w:rsidR="00F747E3" w:rsidRPr="00C90963" w:rsidRDefault="005073E8" w:rsidP="00587D8F">
      <w:pPr>
        <w:pStyle w:val="ListParagraph"/>
        <w:numPr>
          <w:ilvl w:val="1"/>
          <w:numId w:val="26"/>
        </w:numPr>
        <w:ind w:left="284"/>
        <w:rPr>
          <w:rFonts w:ascii="Arial Narrow" w:hAnsi="Arial Narrow" w:cs="Arial"/>
          <w:bCs/>
          <w:lang w:val="en-GB"/>
        </w:rPr>
      </w:pPr>
      <w:r w:rsidRPr="00C90963">
        <w:rPr>
          <w:rFonts w:ascii="Arial Narrow" w:hAnsi="Arial Narrow" w:cs="Arial"/>
          <w:b/>
          <w:bCs/>
          <w:lang w:val="en-GB"/>
        </w:rPr>
        <w:t xml:space="preserve"> </w:t>
      </w:r>
      <w:r w:rsidRPr="00C90963">
        <w:rPr>
          <w:rFonts w:ascii="Arial Narrow" w:hAnsi="Arial Narrow" w:cs="Arial"/>
          <w:bCs/>
          <w:lang w:val="en-GB"/>
        </w:rPr>
        <w:t xml:space="preserve">The Administrative Order to start execution </w:t>
      </w:r>
      <w:r w:rsidR="00D442E4" w:rsidRPr="00C90963">
        <w:rPr>
          <w:rFonts w:ascii="Arial Narrow" w:hAnsi="Arial Narrow" w:cs="Arial"/>
          <w:bCs/>
          <w:lang w:val="en-GB"/>
        </w:rPr>
        <w:t xml:space="preserve">of </w:t>
      </w:r>
      <w:r w:rsidR="0093100F" w:rsidRPr="00C90963">
        <w:rPr>
          <w:rFonts w:ascii="Arial Narrow" w:hAnsi="Arial Narrow" w:cs="Arial"/>
          <w:bCs/>
          <w:lang w:val="en-GB"/>
        </w:rPr>
        <w:t>works</w:t>
      </w:r>
      <w:r w:rsidR="00D442E4" w:rsidRPr="00C90963">
        <w:rPr>
          <w:rFonts w:ascii="Arial Narrow" w:hAnsi="Arial Narrow" w:cs="Arial"/>
          <w:bCs/>
          <w:lang w:val="en-GB"/>
        </w:rPr>
        <w:t xml:space="preserve"> </w:t>
      </w:r>
      <w:r w:rsidRPr="00C90963">
        <w:rPr>
          <w:rFonts w:ascii="Arial Narrow" w:hAnsi="Arial Narrow" w:cs="Arial"/>
          <w:bCs/>
          <w:lang w:val="en-GB"/>
        </w:rPr>
        <w:t>shall be signed by</w:t>
      </w:r>
      <w:r w:rsidR="00D442E4" w:rsidRPr="00C90963">
        <w:rPr>
          <w:rFonts w:ascii="Arial Narrow" w:hAnsi="Arial Narrow" w:cs="Arial"/>
          <w:bCs/>
          <w:lang w:val="en-GB"/>
        </w:rPr>
        <w:t xml:space="preserve"> the </w:t>
      </w:r>
      <w:r w:rsidR="008700FA" w:rsidRPr="00C90963">
        <w:rPr>
          <w:rFonts w:ascii="Arial Narrow" w:hAnsi="Arial Narrow" w:cs="Arial"/>
          <w:b/>
          <w:bCs/>
          <w:lang w:val="en-GB"/>
        </w:rPr>
        <w:t xml:space="preserve">CONTRACTING AUTHORITY </w:t>
      </w:r>
      <w:r w:rsidRPr="00C90963">
        <w:rPr>
          <w:rFonts w:ascii="Arial Narrow" w:hAnsi="Arial Narrow" w:cs="Arial"/>
          <w:b/>
          <w:bCs/>
          <w:lang w:val="en-GB"/>
        </w:rPr>
        <w:t xml:space="preserve">and notified </w:t>
      </w:r>
      <w:r w:rsidR="00D442E4" w:rsidRPr="00C90963">
        <w:rPr>
          <w:rFonts w:ascii="Arial Narrow" w:hAnsi="Arial Narrow" w:cs="Arial"/>
          <w:b/>
          <w:bCs/>
          <w:lang w:val="en-GB"/>
        </w:rPr>
        <w:t xml:space="preserve">to the </w:t>
      </w:r>
      <w:r w:rsidR="0093100F" w:rsidRPr="00C90963">
        <w:rPr>
          <w:rFonts w:ascii="Arial Narrow" w:hAnsi="Arial Narrow" w:cs="Arial"/>
          <w:b/>
          <w:bCs/>
          <w:lang w:val="en-GB"/>
        </w:rPr>
        <w:t xml:space="preserve">contractor </w:t>
      </w:r>
      <w:r w:rsidR="00D442E4" w:rsidRPr="00C90963">
        <w:rPr>
          <w:rFonts w:ascii="Arial Narrow" w:hAnsi="Arial Narrow" w:cs="Arial"/>
          <w:b/>
          <w:bCs/>
          <w:lang w:val="en-GB"/>
        </w:rPr>
        <w:t xml:space="preserve">by the </w:t>
      </w:r>
      <w:r w:rsidR="0093100F" w:rsidRPr="00C90963">
        <w:rPr>
          <w:rFonts w:ascii="Arial Narrow" w:hAnsi="Arial Narrow" w:cs="Arial"/>
          <w:b/>
          <w:bCs/>
          <w:lang w:val="en-GB"/>
        </w:rPr>
        <w:t>contract Engineer</w:t>
      </w:r>
      <w:r w:rsidR="00D442E4" w:rsidRPr="00C90963">
        <w:rPr>
          <w:rFonts w:ascii="Arial Narrow" w:hAnsi="Arial Narrow" w:cs="Arial"/>
          <w:bCs/>
          <w:lang w:val="en-GB"/>
        </w:rPr>
        <w:t xml:space="preserve"> with</w:t>
      </w:r>
      <w:r w:rsidR="00F747E3" w:rsidRPr="00C90963">
        <w:rPr>
          <w:rFonts w:ascii="Arial Narrow" w:hAnsi="Arial Narrow" w:cs="Arial"/>
          <w:bCs/>
          <w:lang w:val="en-GB"/>
        </w:rPr>
        <w:t xml:space="preserve"> copies to the </w:t>
      </w:r>
      <w:r w:rsidR="0093100F" w:rsidRPr="00C90963">
        <w:rPr>
          <w:rFonts w:ascii="Arial Narrow" w:hAnsi="Arial Narrow" w:cs="Arial"/>
          <w:bCs/>
          <w:lang w:val="en-GB"/>
        </w:rPr>
        <w:t>contracting authority</w:t>
      </w:r>
      <w:r w:rsidR="00F747E3" w:rsidRPr="00C90963">
        <w:rPr>
          <w:rFonts w:ascii="Arial Narrow" w:hAnsi="Arial Narrow" w:cs="Arial"/>
          <w:bCs/>
          <w:lang w:val="en-GB"/>
        </w:rPr>
        <w:t xml:space="preserve">, </w:t>
      </w:r>
      <w:r w:rsidR="0093100F" w:rsidRPr="00C90963">
        <w:rPr>
          <w:rFonts w:ascii="Arial Narrow" w:hAnsi="Arial Narrow" w:cs="Arial"/>
          <w:bCs/>
          <w:lang w:val="en-GB"/>
        </w:rPr>
        <w:t>Contract Manager</w:t>
      </w:r>
      <w:r w:rsidR="00D442E4" w:rsidRPr="00C90963">
        <w:rPr>
          <w:rFonts w:ascii="Arial Narrow" w:hAnsi="Arial Narrow" w:cs="Arial"/>
          <w:bCs/>
          <w:lang w:val="en-GB"/>
        </w:rPr>
        <w:t>, Project Manager and paying body</w:t>
      </w:r>
      <w:r w:rsidRPr="00C90963">
        <w:rPr>
          <w:rFonts w:ascii="Arial Narrow" w:hAnsi="Arial Narrow" w:cs="Arial"/>
          <w:bCs/>
          <w:lang w:val="en-GB"/>
        </w:rPr>
        <w:t>.</w:t>
      </w:r>
    </w:p>
    <w:p w14:paraId="5DE11E8B" w14:textId="3F80DD71" w:rsidR="00F747E3" w:rsidRPr="00C90963" w:rsidRDefault="0093100F" w:rsidP="00587D8F">
      <w:pPr>
        <w:pStyle w:val="ListParagraph"/>
        <w:numPr>
          <w:ilvl w:val="1"/>
          <w:numId w:val="26"/>
        </w:numPr>
        <w:ind w:left="284"/>
        <w:rPr>
          <w:rFonts w:ascii="Arial Narrow" w:hAnsi="Arial Narrow" w:cs="Arial"/>
          <w:bCs/>
          <w:lang w:val="en-GB"/>
        </w:rPr>
      </w:pPr>
      <w:r w:rsidRPr="00C90963">
        <w:rPr>
          <w:rFonts w:ascii="Arial Narrow" w:hAnsi="Arial Narrow" w:cs="Arial"/>
          <w:bCs/>
          <w:lang w:val="en-GB"/>
        </w:rPr>
        <w:t xml:space="preserve"> </w:t>
      </w:r>
      <w:r w:rsidR="005073E8" w:rsidRPr="00C90963">
        <w:rPr>
          <w:rFonts w:ascii="Arial Narrow" w:hAnsi="Arial Narrow" w:cs="Arial"/>
          <w:bCs/>
          <w:lang w:val="en-GB"/>
        </w:rPr>
        <w:t>Admi</w:t>
      </w:r>
      <w:r w:rsidR="00D442E4" w:rsidRPr="00C90963">
        <w:rPr>
          <w:rFonts w:ascii="Arial Narrow" w:hAnsi="Arial Narrow" w:cs="Arial"/>
          <w:bCs/>
          <w:lang w:val="en-GB"/>
        </w:rPr>
        <w:t>nistrative Orders with</w:t>
      </w:r>
      <w:r w:rsidR="005073E8" w:rsidRPr="00C90963">
        <w:rPr>
          <w:rFonts w:ascii="Arial Narrow" w:hAnsi="Arial Narrow" w:cs="Arial"/>
          <w:bCs/>
          <w:lang w:val="en-GB"/>
        </w:rPr>
        <w:t xml:space="preserve"> incidence</w:t>
      </w:r>
      <w:r w:rsidR="00D442E4" w:rsidRPr="00C90963">
        <w:rPr>
          <w:rFonts w:ascii="Arial Narrow" w:hAnsi="Arial Narrow" w:cs="Arial"/>
          <w:bCs/>
          <w:lang w:val="en-GB"/>
        </w:rPr>
        <w:t xml:space="preserve"> on the objective, amount or supply </w:t>
      </w:r>
      <w:r w:rsidR="0024679A" w:rsidRPr="00C90963">
        <w:rPr>
          <w:rFonts w:ascii="Arial Narrow" w:hAnsi="Arial Narrow" w:cs="Arial"/>
          <w:bCs/>
          <w:lang w:val="en-GB"/>
        </w:rPr>
        <w:t>deadline shall</w:t>
      </w:r>
      <w:r w:rsidR="00D442E4" w:rsidRPr="00C90963">
        <w:rPr>
          <w:rFonts w:ascii="Arial Narrow" w:hAnsi="Arial Narrow" w:cs="Arial"/>
          <w:bCs/>
          <w:lang w:val="en-GB"/>
        </w:rPr>
        <w:t xml:space="preserve"> be signed by the </w:t>
      </w:r>
      <w:r w:rsidRPr="00C90963">
        <w:rPr>
          <w:rFonts w:ascii="Arial Narrow" w:hAnsi="Arial Narrow" w:cs="Arial"/>
          <w:bCs/>
          <w:lang w:val="en-GB"/>
        </w:rPr>
        <w:t>Project owner</w:t>
      </w:r>
      <w:r w:rsidR="00D442E4" w:rsidRPr="00C90963">
        <w:rPr>
          <w:rFonts w:ascii="Arial Narrow" w:hAnsi="Arial Narrow" w:cs="Arial"/>
          <w:bCs/>
          <w:lang w:val="en-GB"/>
        </w:rPr>
        <w:t xml:space="preserve"> and notified to the supplier by </w:t>
      </w:r>
      <w:r w:rsidRPr="00C90963">
        <w:rPr>
          <w:rFonts w:ascii="Arial Narrow" w:hAnsi="Arial Narrow" w:cs="Arial"/>
          <w:bCs/>
          <w:lang w:val="en-GB"/>
        </w:rPr>
        <w:t>the contract manager</w:t>
      </w:r>
      <w:r w:rsidR="00D442E4" w:rsidRPr="00C90963">
        <w:rPr>
          <w:rFonts w:ascii="Arial Narrow" w:hAnsi="Arial Narrow" w:cs="Arial"/>
          <w:bCs/>
          <w:lang w:val="en-GB"/>
        </w:rPr>
        <w:t xml:space="preserve"> with a copy to the Project Owner, </w:t>
      </w:r>
      <w:r w:rsidRPr="00C90963">
        <w:rPr>
          <w:rFonts w:ascii="Arial Narrow" w:hAnsi="Arial Narrow" w:cs="Arial"/>
          <w:bCs/>
          <w:lang w:val="en-GB"/>
        </w:rPr>
        <w:t>contract engineer</w:t>
      </w:r>
      <w:r w:rsidR="00D442E4" w:rsidRPr="00C90963">
        <w:rPr>
          <w:rFonts w:ascii="Arial Narrow" w:hAnsi="Arial Narrow" w:cs="Arial"/>
          <w:bCs/>
          <w:lang w:val="en-GB"/>
        </w:rPr>
        <w:t xml:space="preserve">, </w:t>
      </w:r>
      <w:r w:rsidR="0024679A" w:rsidRPr="00C90963">
        <w:rPr>
          <w:rFonts w:ascii="Arial Narrow" w:hAnsi="Arial Narrow" w:cs="Arial"/>
          <w:bCs/>
          <w:lang w:val="en-GB"/>
        </w:rPr>
        <w:t>Engineer</w:t>
      </w:r>
      <w:r w:rsidR="00D442E4" w:rsidRPr="00C90963">
        <w:rPr>
          <w:rFonts w:ascii="Arial Narrow" w:hAnsi="Arial Narrow" w:cs="Arial"/>
          <w:bCs/>
          <w:lang w:val="en-GB"/>
        </w:rPr>
        <w:t xml:space="preserve">, Project Manager and Paying Body. The prior endorsement of </w:t>
      </w:r>
      <w:r w:rsidR="00FF70E7" w:rsidRPr="00C90963">
        <w:rPr>
          <w:rFonts w:ascii="Arial Narrow" w:hAnsi="Arial Narrow" w:cs="Arial"/>
          <w:bCs/>
          <w:lang w:val="en-GB"/>
        </w:rPr>
        <w:t>the Paying Body shall possibly be required for those with a financial incidence.</w:t>
      </w:r>
    </w:p>
    <w:p w14:paraId="4599C4AB" w14:textId="18597808" w:rsidR="00D22915" w:rsidRPr="00C90963" w:rsidRDefault="005073E8" w:rsidP="00587D8F">
      <w:pPr>
        <w:pStyle w:val="ListParagraph"/>
        <w:numPr>
          <w:ilvl w:val="1"/>
          <w:numId w:val="26"/>
        </w:numPr>
        <w:ind w:left="709" w:hanging="709"/>
        <w:rPr>
          <w:rFonts w:ascii="Arial Narrow" w:hAnsi="Arial Narrow" w:cs="Arial"/>
          <w:bCs/>
          <w:i/>
          <w:sz w:val="22"/>
          <w:szCs w:val="22"/>
          <w:lang w:val="en-GB"/>
        </w:rPr>
      </w:pPr>
      <w:r w:rsidRPr="00C90963">
        <w:rPr>
          <w:rFonts w:ascii="Arial Narrow" w:hAnsi="Arial Narrow" w:cs="Arial"/>
          <w:bCs/>
          <w:lang w:val="en-GB"/>
        </w:rPr>
        <w:t xml:space="preserve">Administrative Orders of a technical nature linked to the normal progress of the </w:t>
      </w:r>
      <w:r w:rsidR="00FF70E7" w:rsidRPr="00C90963">
        <w:rPr>
          <w:rFonts w:ascii="Arial Narrow" w:hAnsi="Arial Narrow" w:cs="Arial"/>
          <w:bCs/>
          <w:lang w:val="en-GB"/>
        </w:rPr>
        <w:t>supplies</w:t>
      </w:r>
      <w:r w:rsidRPr="00C90963">
        <w:rPr>
          <w:rFonts w:ascii="Arial Narrow" w:hAnsi="Arial Narrow" w:cs="Arial"/>
          <w:bCs/>
          <w:lang w:val="en-GB"/>
        </w:rPr>
        <w:t xml:space="preserve"> shall be signed directly by Contract Manager and notified</w:t>
      </w:r>
      <w:r w:rsidR="00FF70E7" w:rsidRPr="00C90963">
        <w:rPr>
          <w:rFonts w:ascii="Arial Narrow" w:hAnsi="Arial Narrow" w:cs="Arial"/>
          <w:bCs/>
          <w:lang w:val="en-GB"/>
        </w:rPr>
        <w:t xml:space="preserve"> to the supplier by the Engineer or Project Manager (where applicable) and a copied to the </w:t>
      </w:r>
      <w:r w:rsidR="008700FA" w:rsidRPr="00C90963">
        <w:rPr>
          <w:rFonts w:ascii="Arial Narrow" w:hAnsi="Arial Narrow" w:cs="Arial"/>
          <w:bCs/>
          <w:lang w:val="en-GB"/>
        </w:rPr>
        <w:t xml:space="preserve">Contracting Authority </w:t>
      </w:r>
      <w:r w:rsidR="00FF70E7" w:rsidRPr="00C90963">
        <w:rPr>
          <w:rFonts w:ascii="Arial Narrow" w:hAnsi="Arial Narrow" w:cs="Arial"/>
          <w:bCs/>
          <w:lang w:val="en-GB"/>
        </w:rPr>
        <w:t>and Contract Manager.</w:t>
      </w:r>
      <w:r w:rsidRPr="00C90963">
        <w:rPr>
          <w:rFonts w:ascii="Arial Narrow" w:hAnsi="Arial Narrow" w:cs="Arial"/>
          <w:bCs/>
          <w:i/>
          <w:sz w:val="22"/>
          <w:szCs w:val="22"/>
          <w:lang w:val="en-GB"/>
        </w:rPr>
        <w:t>.</w:t>
      </w:r>
    </w:p>
    <w:p w14:paraId="1334E333" w14:textId="3F0785E8" w:rsidR="00F747E3" w:rsidRPr="00C90963" w:rsidRDefault="005073E8" w:rsidP="00587D8F">
      <w:pPr>
        <w:pStyle w:val="ListParagraph"/>
        <w:numPr>
          <w:ilvl w:val="1"/>
          <w:numId w:val="26"/>
        </w:numPr>
        <w:ind w:left="709" w:hanging="709"/>
        <w:rPr>
          <w:rFonts w:ascii="Arial Narrow" w:hAnsi="Arial Narrow" w:cs="Arial"/>
          <w:bCs/>
          <w:lang w:val="en-GB"/>
        </w:rPr>
      </w:pPr>
      <w:r w:rsidRPr="00C90963">
        <w:rPr>
          <w:rFonts w:ascii="Arial Narrow" w:hAnsi="Arial Narrow" w:cs="Arial"/>
          <w:bCs/>
          <w:lang w:val="en-GB"/>
        </w:rPr>
        <w:t xml:space="preserve">Administrative Orders serving as warnings shall be signed by the </w:t>
      </w:r>
      <w:r w:rsidR="00FF70E7" w:rsidRPr="00C90963">
        <w:rPr>
          <w:rFonts w:ascii="Arial Narrow" w:hAnsi="Arial Narrow" w:cs="Arial"/>
          <w:bCs/>
          <w:lang w:val="en-GB"/>
        </w:rPr>
        <w:t>Project Owner and notified to the supplier by Contract Manager and copied to the Contracting Authority, Engineer and Project Manager</w:t>
      </w:r>
      <w:r w:rsidR="00F747E3" w:rsidRPr="00C90963">
        <w:rPr>
          <w:rFonts w:ascii="Arial Narrow" w:hAnsi="Arial Narrow" w:cs="Arial"/>
          <w:bCs/>
          <w:lang w:val="en-GB"/>
        </w:rPr>
        <w:t>.</w:t>
      </w:r>
    </w:p>
    <w:p w14:paraId="32E9A332" w14:textId="5204E4DB" w:rsidR="00F747E3" w:rsidRPr="00C90963" w:rsidRDefault="00FF70E7" w:rsidP="00587D8F">
      <w:pPr>
        <w:pStyle w:val="ListParagraph"/>
        <w:numPr>
          <w:ilvl w:val="1"/>
          <w:numId w:val="26"/>
        </w:numPr>
        <w:ind w:left="709" w:hanging="709"/>
        <w:rPr>
          <w:rFonts w:ascii="Arial Narrow" w:hAnsi="Arial Narrow" w:cs="Arial"/>
          <w:bCs/>
          <w:lang w:val="en-GB"/>
        </w:rPr>
      </w:pPr>
      <w:r w:rsidRPr="00C90963">
        <w:rPr>
          <w:rFonts w:ascii="Arial Narrow" w:hAnsi="Arial Narrow" w:cs="Arial"/>
          <w:bCs/>
          <w:lang w:val="en-GB"/>
        </w:rPr>
        <w:t>Administrative Order for suspension or resumption of supplies for reasons of the weather shall be sign</w:t>
      </w:r>
      <w:r w:rsidR="00F747E3" w:rsidRPr="00C90963">
        <w:rPr>
          <w:rFonts w:ascii="Arial Narrow" w:hAnsi="Arial Narrow" w:cs="Arial"/>
          <w:bCs/>
          <w:lang w:val="en-GB"/>
        </w:rPr>
        <w:t>e</w:t>
      </w:r>
      <w:r w:rsidRPr="00C90963">
        <w:rPr>
          <w:rFonts w:ascii="Arial Narrow" w:hAnsi="Arial Narrow" w:cs="Arial"/>
          <w:bCs/>
          <w:lang w:val="en-GB"/>
        </w:rPr>
        <w:t xml:space="preserve">d by the Contract Manager </w:t>
      </w:r>
      <w:r w:rsidR="00F747E3" w:rsidRPr="00C90963">
        <w:rPr>
          <w:rFonts w:ascii="Arial Narrow" w:hAnsi="Arial Narrow" w:cs="Arial"/>
          <w:bCs/>
          <w:lang w:val="en-GB"/>
        </w:rPr>
        <w:t>upon the</w:t>
      </w:r>
      <w:r w:rsidRPr="00C90963">
        <w:rPr>
          <w:rFonts w:ascii="Arial Narrow" w:hAnsi="Arial Narrow" w:cs="Arial"/>
          <w:bCs/>
          <w:lang w:val="en-GB"/>
        </w:rPr>
        <w:t xml:space="preserve"> proposal of the Project Owner after the opinion of the Engineer and notified to the supplier by the Engineer.</w:t>
      </w:r>
    </w:p>
    <w:p w14:paraId="5DD28D07" w14:textId="7022980D" w:rsidR="00F747E3" w:rsidRPr="00C90963" w:rsidRDefault="00F747E3" w:rsidP="00587D8F">
      <w:pPr>
        <w:pStyle w:val="ListParagraph"/>
        <w:numPr>
          <w:ilvl w:val="1"/>
          <w:numId w:val="26"/>
        </w:numPr>
        <w:ind w:left="709" w:hanging="709"/>
        <w:rPr>
          <w:rFonts w:ascii="Arial Narrow" w:hAnsi="Arial Narrow" w:cs="Arial"/>
          <w:bCs/>
          <w:lang w:val="en-GB"/>
        </w:rPr>
      </w:pPr>
      <w:r w:rsidRPr="00C90963">
        <w:rPr>
          <w:rFonts w:ascii="Arial Narrow" w:hAnsi="Arial Narrow" w:cs="Arial"/>
          <w:bCs/>
          <w:lang w:val="en-GB"/>
        </w:rPr>
        <w:t xml:space="preserve">Administrative Orders prescribing works necessary to remedy disorders not within the remit of normal maintenance which could appear during the guarantee period and not related to normal usage shall be signed by the Contract Manager upon the proposal of the Contract Engineer and notified to the supplier by the Contract Engineer. </w:t>
      </w:r>
    </w:p>
    <w:p w14:paraId="0435E6BD" w14:textId="4BDD70FB" w:rsidR="00F747E3" w:rsidRPr="00C90963" w:rsidRDefault="00F747E3" w:rsidP="00587D8F">
      <w:pPr>
        <w:pStyle w:val="ListParagraph"/>
        <w:numPr>
          <w:ilvl w:val="1"/>
          <w:numId w:val="26"/>
        </w:numPr>
        <w:ind w:left="709" w:hanging="709"/>
        <w:rPr>
          <w:rFonts w:ascii="Arial Narrow" w:hAnsi="Arial Narrow" w:cs="Arial"/>
          <w:bCs/>
          <w:lang w:val="en-GB"/>
        </w:rPr>
      </w:pPr>
      <w:r w:rsidRPr="00C90963">
        <w:rPr>
          <w:rFonts w:ascii="Arial Narrow" w:hAnsi="Arial Narrow" w:cs="Arial"/>
          <w:bCs/>
          <w:lang w:val="en-GB"/>
        </w:rPr>
        <w:t>The supplier shall address all written notifications or correspondences to the Project Manager and copied to the Contract Manager and Engineer</w:t>
      </w:r>
    </w:p>
    <w:p w14:paraId="4ADB8148" w14:textId="1EB5EA4D" w:rsidR="006038C9" w:rsidRPr="00774FC5" w:rsidRDefault="005073E8" w:rsidP="00587D8F">
      <w:pPr>
        <w:pStyle w:val="ListParagraph"/>
        <w:numPr>
          <w:ilvl w:val="1"/>
          <w:numId w:val="26"/>
        </w:numPr>
        <w:ind w:left="709" w:hanging="709"/>
        <w:rPr>
          <w:rFonts w:ascii="Arial Narrow" w:hAnsi="Arial Narrow" w:cs="Arial"/>
          <w:bCs/>
          <w:lang w:val="en-GB"/>
        </w:rPr>
      </w:pPr>
      <w:r w:rsidRPr="00C90963">
        <w:rPr>
          <w:rFonts w:ascii="Arial Narrow" w:hAnsi="Arial Narrow" w:cs="Arial"/>
          <w:bCs/>
          <w:lang w:val="en-GB"/>
        </w:rPr>
        <w:lastRenderedPageBreak/>
        <w:t>The supplier has a time-limit of fifteen (15) days to issue reservations on any Administrative Order received. Having reservations shall not free the enterprise of executing the Administrative Orders received.</w:t>
      </w:r>
    </w:p>
    <w:p w14:paraId="0953FF85" w14:textId="15BC8CD0" w:rsidR="003F585D" w:rsidRPr="00C90963" w:rsidRDefault="003F585D" w:rsidP="00587D8F">
      <w:pPr>
        <w:rPr>
          <w:rFonts w:ascii="Arial Narrow" w:hAnsi="Arial Narrow" w:cs="Arial"/>
          <w:b/>
          <w:bCs/>
          <w:lang w:val="en-GB"/>
        </w:rPr>
      </w:pPr>
      <w:r w:rsidRPr="00C90963">
        <w:rPr>
          <w:rFonts w:ascii="Arial Narrow" w:hAnsi="Arial Narrow" w:cs="Arial"/>
          <w:b/>
          <w:bCs/>
          <w:lang w:val="en-GB"/>
        </w:rPr>
        <w:t xml:space="preserve">ARTICLE 9: - CONDITIONAL WRAPPING </w:t>
      </w:r>
      <w:r w:rsidR="00E37EDB" w:rsidRPr="00C90963">
        <w:rPr>
          <w:rFonts w:ascii="Arial Narrow" w:hAnsi="Arial Narrow" w:cs="Arial"/>
          <w:b/>
          <w:bCs/>
          <w:lang w:val="en-GB"/>
        </w:rPr>
        <w:t>CONTRACT</w:t>
      </w:r>
    </w:p>
    <w:p w14:paraId="6350465E" w14:textId="7D72C500" w:rsidR="006038C9" w:rsidRPr="00C90963" w:rsidRDefault="003F585D" w:rsidP="00587D8F">
      <w:pPr>
        <w:pStyle w:val="ListParagraph"/>
        <w:ind w:left="709"/>
        <w:rPr>
          <w:rFonts w:ascii="Arial Narrow" w:hAnsi="Arial Narrow" w:cs="Arial"/>
          <w:bCs/>
          <w:lang w:val="en-GB"/>
        </w:rPr>
      </w:pPr>
      <w:r w:rsidRPr="00C90963">
        <w:rPr>
          <w:rFonts w:ascii="Arial Narrow" w:hAnsi="Arial Narrow" w:cs="Arial"/>
          <w:bCs/>
          <w:lang w:val="en-GB"/>
        </w:rPr>
        <w:t xml:space="preserve">9.1 The contract is not conditional; however, it should be stressed that task 1 on </w:t>
      </w:r>
      <w:r w:rsidR="00D22915" w:rsidRPr="00C90963">
        <w:rPr>
          <w:rFonts w:ascii="Arial Narrow" w:hAnsi="Arial Narrow" w:cs="Arial"/>
          <w:bCs/>
          <w:lang w:val="en-GB"/>
        </w:rPr>
        <w:t>“</w:t>
      </w:r>
      <w:r w:rsidRPr="00C90963">
        <w:rPr>
          <w:rFonts w:ascii="Arial Narrow" w:hAnsi="Arial Narrow" w:cs="Arial"/>
          <w:bCs/>
          <w:lang w:val="en-GB"/>
        </w:rPr>
        <w:t>clearing or weeding the roadside</w:t>
      </w:r>
      <w:r w:rsidR="00D22915" w:rsidRPr="00C90963">
        <w:rPr>
          <w:rFonts w:ascii="Arial Narrow" w:hAnsi="Arial Narrow" w:cs="Arial"/>
          <w:bCs/>
          <w:lang w:val="en-GB"/>
        </w:rPr>
        <w:t>”</w:t>
      </w:r>
      <w:r w:rsidRPr="00C90963">
        <w:rPr>
          <w:rFonts w:ascii="Arial Narrow" w:hAnsi="Arial Narrow" w:cs="Arial"/>
          <w:bCs/>
          <w:lang w:val="en-GB"/>
        </w:rPr>
        <w:t xml:space="preserve"> should be subject to two or three passes (depending on the Regions),</w:t>
      </w:r>
    </w:p>
    <w:p w14:paraId="6D696AB7" w14:textId="409A1822" w:rsidR="003F585D" w:rsidRPr="00C90963" w:rsidRDefault="005073E8" w:rsidP="00587D8F">
      <w:pPr>
        <w:rPr>
          <w:rFonts w:ascii="Arial Narrow" w:hAnsi="Arial Narrow" w:cs="Arial"/>
          <w:b/>
          <w:bCs/>
          <w:lang w:val="en-GB"/>
        </w:rPr>
      </w:pPr>
      <w:r w:rsidRPr="00C90963">
        <w:rPr>
          <w:rFonts w:ascii="Arial Narrow" w:hAnsi="Arial Narrow" w:cs="Arial"/>
          <w:b/>
          <w:bCs/>
          <w:lang w:val="en-GB"/>
        </w:rPr>
        <w:t>Article 10: Supplier’s equipm</w:t>
      </w:r>
      <w:r w:rsidR="0093100F" w:rsidRPr="00C90963">
        <w:rPr>
          <w:rFonts w:ascii="Arial Narrow" w:hAnsi="Arial Narrow" w:cs="Arial"/>
          <w:b/>
          <w:bCs/>
          <w:lang w:val="en-GB"/>
        </w:rPr>
        <w:t>ent and staff</w:t>
      </w:r>
    </w:p>
    <w:p w14:paraId="470A622B" w14:textId="7E69A20B" w:rsidR="003F585D" w:rsidRPr="00C90963" w:rsidRDefault="003F585D" w:rsidP="00587D8F">
      <w:pPr>
        <w:pStyle w:val="ListParagraph"/>
        <w:ind w:left="709"/>
        <w:rPr>
          <w:rFonts w:ascii="Arial Narrow" w:hAnsi="Arial Narrow" w:cs="Arial"/>
          <w:b/>
          <w:bCs/>
          <w:lang w:val="en-GB"/>
        </w:rPr>
      </w:pPr>
      <w:r w:rsidRPr="00C90963">
        <w:rPr>
          <w:rFonts w:ascii="Arial Narrow" w:hAnsi="Arial Narrow" w:cs="Arial"/>
          <w:b/>
          <w:bCs/>
          <w:lang w:val="en-GB"/>
        </w:rPr>
        <w:t>10.1 MATER</w:t>
      </w:r>
      <w:r w:rsidR="00E37EDB" w:rsidRPr="00C90963">
        <w:rPr>
          <w:rFonts w:ascii="Arial Narrow" w:hAnsi="Arial Narrow" w:cs="Arial"/>
          <w:b/>
          <w:bCs/>
          <w:lang w:val="en-GB"/>
        </w:rPr>
        <w:t>IALS AND PERSONNEL TO BE SET UP</w:t>
      </w:r>
    </w:p>
    <w:p w14:paraId="4CF33107" w14:textId="5CA24DCE" w:rsidR="006A7414" w:rsidRPr="00C90963" w:rsidRDefault="003F585D" w:rsidP="00587D8F">
      <w:pPr>
        <w:pStyle w:val="ListParagraph"/>
        <w:ind w:left="0"/>
        <w:rPr>
          <w:rFonts w:ascii="Arial Narrow" w:hAnsi="Arial Narrow" w:cs="Arial"/>
          <w:bCs/>
          <w:lang w:val="en-GB"/>
        </w:rPr>
      </w:pPr>
      <w:r w:rsidRPr="00C90963">
        <w:rPr>
          <w:rFonts w:ascii="Arial Narrow" w:hAnsi="Arial Narrow" w:cs="Arial"/>
          <w:bCs/>
          <w:lang w:val="en-GB"/>
        </w:rPr>
        <w:t xml:space="preserve">The contracting party will mobilize the equipment and personnel necessary </w:t>
      </w:r>
      <w:r w:rsidR="00E37EDB" w:rsidRPr="00C90963">
        <w:rPr>
          <w:rFonts w:ascii="Arial Narrow" w:hAnsi="Arial Narrow" w:cs="Arial"/>
          <w:bCs/>
          <w:lang w:val="en-GB"/>
        </w:rPr>
        <w:t>for the execution of the works.</w:t>
      </w:r>
      <w:r w:rsidRPr="00C90963">
        <w:rPr>
          <w:rFonts w:ascii="Arial Narrow" w:hAnsi="Arial Narrow" w:cs="Arial"/>
          <w:b/>
          <w:bCs/>
          <w:lang w:val="en-GB"/>
        </w:rPr>
        <w:br/>
        <w:t>10.2 REPRESENTATIVE OF THE COCONTRACTOR</w:t>
      </w:r>
      <w:r w:rsidRPr="00C90963">
        <w:rPr>
          <w:rFonts w:ascii="Arial Narrow" w:hAnsi="Arial Narrow" w:cs="Arial"/>
          <w:b/>
          <w:bCs/>
          <w:lang w:val="en-GB"/>
        </w:rPr>
        <w:br/>
      </w:r>
      <w:r w:rsidRPr="00C90963">
        <w:rPr>
          <w:rFonts w:ascii="Arial Narrow" w:hAnsi="Arial Narrow" w:cs="Arial"/>
          <w:bCs/>
          <w:lang w:val="en-GB"/>
        </w:rPr>
        <w:t xml:space="preserve">Within five (05) days from the date of notification of the service order to begin the work, the </w:t>
      </w:r>
      <w:r w:rsidR="006A7414" w:rsidRPr="00C90963">
        <w:rPr>
          <w:rFonts w:ascii="Arial Narrow" w:hAnsi="Arial Narrow" w:cs="Arial"/>
          <w:bCs/>
          <w:lang w:val="en-GB"/>
        </w:rPr>
        <w:t>CONTRACTOR</w:t>
      </w:r>
      <w:r w:rsidRPr="00C90963">
        <w:rPr>
          <w:rFonts w:ascii="Arial Narrow" w:hAnsi="Arial Narrow" w:cs="Arial"/>
          <w:bCs/>
          <w:lang w:val="en-GB"/>
        </w:rPr>
        <w:t xml:space="preserve"> must compulsorily designate </w:t>
      </w:r>
      <w:r w:rsidR="006A7414" w:rsidRPr="00C90963">
        <w:rPr>
          <w:rFonts w:ascii="Arial Narrow" w:hAnsi="Arial Narrow" w:cs="Arial"/>
          <w:bCs/>
          <w:lang w:val="en-GB"/>
        </w:rPr>
        <w:t>HIS</w:t>
      </w:r>
      <w:r w:rsidRPr="00C90963">
        <w:rPr>
          <w:rFonts w:ascii="Arial Narrow" w:hAnsi="Arial Narrow" w:cs="Arial"/>
          <w:bCs/>
          <w:lang w:val="en-GB"/>
        </w:rPr>
        <w:t xml:space="preserve"> </w:t>
      </w:r>
      <w:r w:rsidR="006A7414" w:rsidRPr="00C90963">
        <w:rPr>
          <w:rFonts w:ascii="Arial Narrow" w:hAnsi="Arial Narrow" w:cs="Arial"/>
          <w:bCs/>
          <w:lang w:val="en-GB"/>
        </w:rPr>
        <w:t>SITE ENGINEER</w:t>
      </w:r>
      <w:r w:rsidRPr="00C90963">
        <w:rPr>
          <w:rFonts w:ascii="Arial Narrow" w:hAnsi="Arial Narrow" w:cs="Arial"/>
          <w:bCs/>
          <w:lang w:val="en-GB"/>
        </w:rPr>
        <w:t>, who will have sufficient powers of representation a</w:t>
      </w:r>
      <w:r w:rsidR="00E37EDB" w:rsidRPr="00C90963">
        <w:rPr>
          <w:rFonts w:ascii="Arial Narrow" w:hAnsi="Arial Narrow" w:cs="Arial"/>
          <w:bCs/>
          <w:lang w:val="en-GB"/>
        </w:rPr>
        <w:t>nd decision to direct the site.</w:t>
      </w:r>
    </w:p>
    <w:p w14:paraId="59FB902B" w14:textId="598FC408" w:rsidR="0093100F" w:rsidRPr="00C90963" w:rsidRDefault="003F585D" w:rsidP="00587D8F">
      <w:pPr>
        <w:pStyle w:val="ListParagraph"/>
        <w:ind w:left="0"/>
        <w:rPr>
          <w:rFonts w:ascii="Arial Narrow" w:hAnsi="Arial Narrow" w:cs="Arial"/>
          <w:bCs/>
          <w:lang w:val="en-GB"/>
        </w:rPr>
      </w:pPr>
      <w:r w:rsidRPr="00C90963">
        <w:rPr>
          <w:rFonts w:ascii="Arial Narrow" w:hAnsi="Arial Narrow" w:cs="Arial"/>
          <w:bCs/>
          <w:lang w:val="en-GB"/>
        </w:rPr>
        <w:t xml:space="preserve">This designation will be made by mail to the Project Manager with a copy to the </w:t>
      </w:r>
      <w:r w:rsidR="006A7414" w:rsidRPr="00C90963">
        <w:rPr>
          <w:rFonts w:ascii="Arial Narrow" w:hAnsi="Arial Narrow" w:cs="Arial"/>
          <w:bCs/>
          <w:lang w:val="en-GB"/>
        </w:rPr>
        <w:t xml:space="preserve">CONTRACT MANAGER, signed by the </w:t>
      </w:r>
      <w:r w:rsidRPr="00C90963">
        <w:rPr>
          <w:rFonts w:ascii="Arial Narrow" w:hAnsi="Arial Narrow" w:cs="Arial"/>
          <w:bCs/>
          <w:lang w:val="en-GB"/>
        </w:rPr>
        <w:t>contractor and containing the specimen signature of the manager so designated.</w:t>
      </w:r>
    </w:p>
    <w:p w14:paraId="20D42FFC" w14:textId="384A1DEB" w:rsidR="005073E8" w:rsidRPr="00C90963" w:rsidRDefault="005073E8" w:rsidP="00587D8F">
      <w:pPr>
        <w:rPr>
          <w:rFonts w:ascii="Arial Narrow" w:hAnsi="Arial Narrow" w:cs="Arial"/>
          <w:b/>
          <w:bCs/>
          <w:lang w:val="en-GB"/>
        </w:rPr>
      </w:pPr>
      <w:r w:rsidRPr="00C90963">
        <w:rPr>
          <w:rFonts w:ascii="Arial Narrow" w:hAnsi="Arial Narrow" w:cs="Arial"/>
          <w:b/>
          <w:bCs/>
          <w:lang w:val="en-GB"/>
        </w:rPr>
        <w:t>C</w:t>
      </w:r>
      <w:r w:rsidR="00E37EDB" w:rsidRPr="00C90963">
        <w:rPr>
          <w:rFonts w:ascii="Arial Narrow" w:hAnsi="Arial Narrow" w:cs="Arial"/>
          <w:b/>
          <w:bCs/>
          <w:lang w:val="en-GB"/>
        </w:rPr>
        <w:t>hapter II: Financial conditions</w:t>
      </w:r>
    </w:p>
    <w:p w14:paraId="7CD0E660" w14:textId="0E6A9DCF" w:rsidR="005073E8" w:rsidRPr="00C90963" w:rsidRDefault="005073E8" w:rsidP="00587D8F">
      <w:pPr>
        <w:rPr>
          <w:rFonts w:ascii="Arial Narrow" w:hAnsi="Arial Narrow" w:cs="Arial"/>
          <w:b/>
          <w:bCs/>
          <w:lang w:val="en-GB"/>
        </w:rPr>
      </w:pPr>
      <w:r w:rsidRPr="00C90963">
        <w:rPr>
          <w:rFonts w:ascii="Arial Narrow" w:hAnsi="Arial Narrow" w:cs="Arial"/>
          <w:b/>
          <w:bCs/>
          <w:lang w:val="en-GB"/>
        </w:rPr>
        <w:t>Article 11 Guarantees and securi</w:t>
      </w:r>
      <w:r w:rsidR="00E94CD9" w:rsidRPr="00C90963">
        <w:rPr>
          <w:rFonts w:ascii="Arial Narrow" w:hAnsi="Arial Narrow" w:cs="Arial"/>
          <w:b/>
          <w:bCs/>
          <w:lang w:val="en-GB"/>
        </w:rPr>
        <w:t>ties</w:t>
      </w:r>
    </w:p>
    <w:p w14:paraId="021166D3" w14:textId="751C259F" w:rsidR="006A7414" w:rsidRPr="00C90963" w:rsidRDefault="00E37EDB" w:rsidP="00587D8F">
      <w:pPr>
        <w:pStyle w:val="ListParagraph"/>
        <w:ind w:left="709"/>
        <w:rPr>
          <w:rFonts w:ascii="Arial Narrow" w:hAnsi="Arial Narrow" w:cs="Arial"/>
          <w:b/>
          <w:bCs/>
          <w:lang w:val="en-GB"/>
        </w:rPr>
      </w:pPr>
      <w:r w:rsidRPr="00C90963">
        <w:rPr>
          <w:rFonts w:ascii="Arial Narrow" w:hAnsi="Arial Narrow" w:cs="Arial"/>
          <w:b/>
          <w:bCs/>
          <w:lang w:val="en-GB"/>
        </w:rPr>
        <w:t>11.1 DEFINITIVE SECURITY</w:t>
      </w:r>
      <w:r w:rsidR="006A7414" w:rsidRPr="00C90963">
        <w:rPr>
          <w:rFonts w:ascii="Arial Narrow" w:hAnsi="Arial Narrow"/>
          <w:lang w:val="en-US"/>
        </w:rPr>
        <w:br/>
      </w:r>
      <w:r w:rsidR="006A7414" w:rsidRPr="00C90963">
        <w:rPr>
          <w:rFonts w:ascii="Arial Narrow" w:hAnsi="Arial Narrow" w:cs="Arial"/>
          <w:bCs/>
          <w:lang w:val="en-GB"/>
        </w:rPr>
        <w:t xml:space="preserve">11.1.1 </w:t>
      </w:r>
      <w:proofErr w:type="gramStart"/>
      <w:r w:rsidR="006A7414" w:rsidRPr="00C90963">
        <w:rPr>
          <w:rFonts w:ascii="Arial Narrow" w:hAnsi="Arial Narrow" w:cs="Arial"/>
          <w:bCs/>
          <w:lang w:val="en-GB"/>
        </w:rPr>
        <w:t>The</w:t>
      </w:r>
      <w:proofErr w:type="gramEnd"/>
      <w:r w:rsidR="006A7414" w:rsidRPr="00C90963">
        <w:rPr>
          <w:rFonts w:ascii="Arial Narrow" w:hAnsi="Arial Narrow" w:cs="Arial"/>
          <w:bCs/>
          <w:lang w:val="en-GB"/>
        </w:rPr>
        <w:t xml:space="preserve"> final guarantee </w:t>
      </w:r>
      <w:r w:rsidR="00BC28B0" w:rsidRPr="00C90963">
        <w:rPr>
          <w:rFonts w:ascii="Arial Narrow" w:hAnsi="Arial Narrow" w:cs="Arial"/>
          <w:bCs/>
          <w:lang w:val="en-GB"/>
        </w:rPr>
        <w:t>in</w:t>
      </w:r>
      <w:r w:rsidR="006A7414" w:rsidRPr="00C90963">
        <w:rPr>
          <w:rFonts w:ascii="Arial Narrow" w:hAnsi="Arial Narrow" w:cs="Arial"/>
          <w:bCs/>
          <w:lang w:val="en-GB"/>
        </w:rPr>
        <w:t xml:space="preserve"> the execution of the work will be constitu</w:t>
      </w:r>
      <w:r w:rsidR="00BC28B0" w:rsidRPr="00C90963">
        <w:rPr>
          <w:rFonts w:ascii="Arial Narrow" w:hAnsi="Arial Narrow" w:cs="Arial"/>
          <w:bCs/>
          <w:lang w:val="en-GB"/>
        </w:rPr>
        <w:t>ted within a period of twenty (</w:t>
      </w:r>
      <w:r w:rsidR="009B23F0" w:rsidRPr="00C90963">
        <w:rPr>
          <w:rFonts w:ascii="Arial Narrow" w:hAnsi="Arial Narrow" w:cs="Arial"/>
          <w:bCs/>
          <w:lang w:val="en-GB"/>
        </w:rPr>
        <w:t>2</w:t>
      </w:r>
      <w:r w:rsidR="006A7414" w:rsidRPr="00C90963">
        <w:rPr>
          <w:rFonts w:ascii="Arial Narrow" w:hAnsi="Arial Narrow" w:cs="Arial"/>
          <w:bCs/>
          <w:lang w:val="en-GB"/>
        </w:rPr>
        <w:t>0) days from the date of notification of the order of service of start of works. It will be kept by the Paying Organization.</w:t>
      </w:r>
      <w:r w:rsidR="006A7414" w:rsidRPr="00C90963">
        <w:rPr>
          <w:rFonts w:ascii="Arial Narrow" w:hAnsi="Arial Narrow" w:cs="Arial"/>
          <w:bCs/>
          <w:lang w:val="en-GB"/>
        </w:rPr>
        <w:br/>
        <w:t>The provisional guarantee of submission is returned to the other party as soon as this final bond is established</w:t>
      </w:r>
      <w:r w:rsidR="006A7414" w:rsidRPr="00C90963">
        <w:rPr>
          <w:rFonts w:ascii="Arial Narrow" w:hAnsi="Arial Narrow" w:cs="Arial"/>
          <w:bCs/>
          <w:lang w:val="en-GB"/>
        </w:rPr>
        <w:br/>
        <w:t xml:space="preserve">11.1.2 </w:t>
      </w:r>
      <w:proofErr w:type="gramStart"/>
      <w:r w:rsidR="006A7414" w:rsidRPr="00C90963">
        <w:rPr>
          <w:rFonts w:ascii="Arial Narrow" w:hAnsi="Arial Narrow" w:cs="Arial"/>
          <w:bCs/>
          <w:lang w:val="en-GB"/>
        </w:rPr>
        <w:t>Its</w:t>
      </w:r>
      <w:proofErr w:type="gramEnd"/>
      <w:r w:rsidR="006A7414" w:rsidRPr="00C90963">
        <w:rPr>
          <w:rFonts w:ascii="Arial Narrow" w:hAnsi="Arial Narrow" w:cs="Arial"/>
          <w:bCs/>
          <w:lang w:val="en-GB"/>
        </w:rPr>
        <w:t xml:space="preserve"> amount is fixed at </w:t>
      </w:r>
      <w:r w:rsidR="009B23F0" w:rsidRPr="00C90963">
        <w:rPr>
          <w:rFonts w:ascii="Arial Narrow" w:hAnsi="Arial Narrow" w:cs="Arial"/>
          <w:bCs/>
          <w:lang w:val="en-GB"/>
        </w:rPr>
        <w:t>Two</w:t>
      </w:r>
      <w:r w:rsidR="006A7414" w:rsidRPr="00C90963">
        <w:rPr>
          <w:rFonts w:ascii="Arial Narrow" w:hAnsi="Arial Narrow" w:cs="Arial"/>
          <w:bCs/>
          <w:lang w:val="en-GB"/>
        </w:rPr>
        <w:t xml:space="preserve"> </w:t>
      </w:r>
      <w:proofErr w:type="spellStart"/>
      <w:r w:rsidR="009B23F0" w:rsidRPr="00C90963">
        <w:rPr>
          <w:rFonts w:ascii="Arial Narrow" w:hAnsi="Arial Narrow" w:cs="Arial"/>
          <w:bCs/>
          <w:lang w:val="en-GB"/>
        </w:rPr>
        <w:t>percent</w:t>
      </w:r>
      <w:proofErr w:type="spellEnd"/>
      <w:r w:rsidR="006A7414" w:rsidRPr="00C90963">
        <w:rPr>
          <w:rFonts w:ascii="Arial Narrow" w:hAnsi="Arial Narrow" w:cs="Arial"/>
          <w:bCs/>
          <w:lang w:val="en-GB"/>
        </w:rPr>
        <w:t xml:space="preserve"> (</w:t>
      </w:r>
      <w:r w:rsidR="009B23F0" w:rsidRPr="00C90963">
        <w:rPr>
          <w:rFonts w:ascii="Arial Narrow" w:hAnsi="Arial Narrow" w:cs="Arial"/>
          <w:bCs/>
          <w:lang w:val="en-GB"/>
        </w:rPr>
        <w:t>2</w:t>
      </w:r>
      <w:r w:rsidR="006A7414" w:rsidRPr="00C90963">
        <w:rPr>
          <w:rFonts w:ascii="Arial Narrow" w:hAnsi="Arial Narrow" w:cs="Arial"/>
          <w:bCs/>
          <w:lang w:val="en-GB"/>
        </w:rPr>
        <w:t>%) of the amount inclusive of all taxes of the market.</w:t>
      </w:r>
      <w:r w:rsidR="006A7414" w:rsidRPr="00C90963">
        <w:rPr>
          <w:rFonts w:ascii="Arial Narrow" w:hAnsi="Arial Narrow" w:cs="Arial"/>
          <w:bCs/>
          <w:lang w:val="en-GB"/>
        </w:rPr>
        <w:br/>
        <w:t>11.1.3 The final guarantee may be replaced by a personal and joint guarantee of a first-rate financial institution established in Cameroon and approved by the Minister in charge of Finance.</w:t>
      </w:r>
      <w:r w:rsidR="006A7414" w:rsidRPr="00C90963">
        <w:rPr>
          <w:rFonts w:ascii="Arial Narrow" w:hAnsi="Arial Narrow" w:cs="Arial"/>
          <w:bCs/>
          <w:lang w:val="en-GB"/>
        </w:rPr>
        <w:br/>
        <w:t>11.1.5 At the end of the work, the final bond will be returned, or the bank surety will be replaced, at the written request of the other party.</w:t>
      </w:r>
      <w:r w:rsidR="006A7414" w:rsidRPr="00C90963">
        <w:rPr>
          <w:rFonts w:ascii="Arial Narrow" w:hAnsi="Arial Narrow" w:cs="Arial"/>
          <w:bCs/>
          <w:lang w:val="en-GB"/>
        </w:rPr>
        <w:br/>
      </w:r>
      <w:r w:rsidR="006A7414" w:rsidRPr="00C90963">
        <w:rPr>
          <w:rFonts w:ascii="Arial Narrow" w:hAnsi="Arial Narrow" w:cs="Arial"/>
          <w:b/>
          <w:bCs/>
          <w:lang w:val="en-GB"/>
        </w:rPr>
        <w:t>11.3 GUARANTEE OF STARTING ADVANCE</w:t>
      </w:r>
      <w:r w:rsidR="006A7414" w:rsidRPr="00C90963">
        <w:rPr>
          <w:rFonts w:ascii="Arial Narrow" w:hAnsi="Arial Narrow" w:cs="Arial"/>
          <w:bCs/>
          <w:lang w:val="en-GB"/>
        </w:rPr>
        <w:br/>
      </w:r>
      <w:proofErr w:type="gramStart"/>
      <w:r w:rsidR="006A7414" w:rsidRPr="00C90963">
        <w:rPr>
          <w:rFonts w:ascii="Arial Narrow" w:hAnsi="Arial Narrow" w:cs="Arial"/>
          <w:bCs/>
          <w:lang w:val="en-GB"/>
        </w:rPr>
        <w:t>The</w:t>
      </w:r>
      <w:proofErr w:type="gramEnd"/>
      <w:r w:rsidR="006A7414" w:rsidRPr="00C90963">
        <w:rPr>
          <w:rFonts w:ascii="Arial Narrow" w:hAnsi="Arial Narrow" w:cs="Arial"/>
          <w:bCs/>
          <w:lang w:val="en-GB"/>
        </w:rPr>
        <w:t xml:space="preserve"> start-up loan set in Article 20.1 of this SCC shall be 100% bonded by a financial institution established in Cameroon and approved by the Minister in charge of Finance.</w:t>
      </w:r>
    </w:p>
    <w:p w14:paraId="1EFB72ED" w14:textId="427FBE60" w:rsidR="005073E8" w:rsidRPr="00C90963" w:rsidRDefault="005073E8" w:rsidP="00587D8F">
      <w:pPr>
        <w:rPr>
          <w:rFonts w:ascii="Arial Narrow" w:hAnsi="Arial Narrow" w:cs="Arial"/>
          <w:b/>
          <w:bCs/>
          <w:lang w:val="en-GB"/>
        </w:rPr>
      </w:pPr>
      <w:r w:rsidRPr="00C90963">
        <w:rPr>
          <w:rFonts w:ascii="Arial Narrow" w:hAnsi="Arial Narrow" w:cs="Arial"/>
          <w:b/>
          <w:bCs/>
          <w:lang w:val="en-GB"/>
        </w:rPr>
        <w:t>Arti</w:t>
      </w:r>
      <w:r w:rsidR="00E37EDB" w:rsidRPr="00C90963">
        <w:rPr>
          <w:rFonts w:ascii="Arial Narrow" w:hAnsi="Arial Narrow" w:cs="Arial"/>
          <w:b/>
          <w:bCs/>
          <w:lang w:val="en-GB"/>
        </w:rPr>
        <w:t xml:space="preserve">cle 12: Amount of the contract </w:t>
      </w:r>
    </w:p>
    <w:p w14:paraId="29EE447D" w14:textId="0DA7C3E8" w:rsidR="005073E8" w:rsidRPr="00C90963" w:rsidRDefault="005073E8" w:rsidP="00587D8F">
      <w:pPr>
        <w:rPr>
          <w:rFonts w:ascii="Arial Narrow" w:hAnsi="Arial Narrow" w:cs="Arial"/>
          <w:bCs/>
          <w:lang w:val="en-GB"/>
        </w:rPr>
      </w:pPr>
      <w:r w:rsidRPr="00C90963">
        <w:rPr>
          <w:rFonts w:ascii="Arial Narrow" w:hAnsi="Arial Narrow" w:cs="Arial"/>
          <w:bCs/>
          <w:lang w:val="en-GB"/>
        </w:rPr>
        <w:t xml:space="preserve">The amount of this contract as </w:t>
      </w:r>
      <w:r w:rsidR="00A30872" w:rsidRPr="00C90963">
        <w:rPr>
          <w:rFonts w:ascii="Arial Narrow" w:hAnsi="Arial Narrow" w:cs="Arial"/>
          <w:bCs/>
          <w:lang w:val="en-GB"/>
        </w:rPr>
        <w:t xml:space="preserve">shown on </w:t>
      </w:r>
      <w:r w:rsidR="00E94CD9" w:rsidRPr="00C90963">
        <w:rPr>
          <w:rFonts w:ascii="Arial Narrow" w:hAnsi="Arial Narrow" w:cs="Arial"/>
          <w:bCs/>
          <w:lang w:val="en-GB"/>
        </w:rPr>
        <w:t xml:space="preserve">the attached </w:t>
      </w:r>
      <w:r w:rsidRPr="00C90963">
        <w:rPr>
          <w:rFonts w:ascii="Arial Narrow" w:hAnsi="Arial Narrow" w:cs="Arial"/>
          <w:bCs/>
          <w:lang w:val="en-GB"/>
        </w:rPr>
        <w:t>is_______ (in figures</w:t>
      </w:r>
      <w:proofErr w:type="gramStart"/>
      <w:r w:rsidRPr="00C90963">
        <w:rPr>
          <w:rFonts w:ascii="Arial Narrow" w:hAnsi="Arial Narrow" w:cs="Arial"/>
          <w:bCs/>
          <w:lang w:val="en-GB"/>
        </w:rPr>
        <w:t>)_</w:t>
      </w:r>
      <w:proofErr w:type="gramEnd"/>
      <w:r w:rsidRPr="00C90963">
        <w:rPr>
          <w:rFonts w:ascii="Arial Narrow" w:hAnsi="Arial Narrow" w:cs="Arial"/>
          <w:bCs/>
          <w:lang w:val="en-GB"/>
        </w:rPr>
        <w:t>______(in letters) CFA francs Inclusive of All Taxes; that is</w:t>
      </w:r>
      <w:r w:rsidR="00774FC5">
        <w:rPr>
          <w:rFonts w:ascii="Arial Narrow" w:hAnsi="Arial Narrow" w:cs="Arial"/>
          <w:bCs/>
          <w:lang w:val="en-GB"/>
        </w:rPr>
        <w:t xml:space="preserve">: </w:t>
      </w:r>
    </w:p>
    <w:p w14:paraId="34C6316C" w14:textId="77777777" w:rsidR="005073E8" w:rsidRPr="00C90963" w:rsidRDefault="00D8418E" w:rsidP="00587D8F">
      <w:pPr>
        <w:numPr>
          <w:ilvl w:val="2"/>
          <w:numId w:val="2"/>
        </w:numPr>
        <w:tabs>
          <w:tab w:val="clear" w:pos="1531"/>
          <w:tab w:val="num" w:pos="1495"/>
        </w:tabs>
        <w:ind w:left="1495"/>
        <w:rPr>
          <w:rFonts w:ascii="Arial Narrow" w:hAnsi="Arial Narrow" w:cs="Arial"/>
          <w:bCs/>
          <w:lang w:val="en-GB"/>
        </w:rPr>
      </w:pPr>
      <w:r w:rsidRPr="00C90963">
        <w:rPr>
          <w:rFonts w:ascii="Arial Narrow" w:hAnsi="Arial Narrow" w:cs="Arial"/>
          <w:bCs/>
          <w:lang w:val="en-GB"/>
        </w:rPr>
        <w:t xml:space="preserve"> </w:t>
      </w:r>
      <w:r w:rsidR="005073E8" w:rsidRPr="00C90963">
        <w:rPr>
          <w:rFonts w:ascii="Arial Narrow" w:hAnsi="Arial Narrow" w:cs="Arial"/>
          <w:bCs/>
          <w:lang w:val="en-GB"/>
        </w:rPr>
        <w:t>Amount exclusive of VAT: _________(_______) CFA F</w:t>
      </w:r>
    </w:p>
    <w:p w14:paraId="14E0C6E5" w14:textId="7B86B5BE" w:rsidR="005073E8" w:rsidRPr="00C90963" w:rsidRDefault="005073E8" w:rsidP="00587D8F">
      <w:pPr>
        <w:numPr>
          <w:ilvl w:val="2"/>
          <w:numId w:val="2"/>
        </w:numPr>
        <w:tabs>
          <w:tab w:val="clear" w:pos="1531"/>
          <w:tab w:val="num" w:pos="1495"/>
        </w:tabs>
        <w:ind w:left="1495"/>
        <w:rPr>
          <w:rFonts w:ascii="Arial Narrow" w:hAnsi="Arial Narrow" w:cs="Arial"/>
          <w:bCs/>
          <w:lang w:val="en-GB"/>
        </w:rPr>
      </w:pPr>
      <w:r w:rsidRPr="00C90963">
        <w:rPr>
          <w:rFonts w:ascii="Arial Narrow" w:hAnsi="Arial Narrow" w:cs="Arial"/>
          <w:bCs/>
          <w:lang w:val="en-GB"/>
        </w:rPr>
        <w:t>Amount of VAT: _________</w:t>
      </w:r>
      <w:proofErr w:type="gramStart"/>
      <w:r w:rsidRPr="00C90963">
        <w:rPr>
          <w:rFonts w:ascii="Arial Narrow" w:hAnsi="Arial Narrow" w:cs="Arial"/>
          <w:bCs/>
          <w:lang w:val="en-GB"/>
        </w:rPr>
        <w:t>_(</w:t>
      </w:r>
      <w:proofErr w:type="gramEnd"/>
      <w:r w:rsidRPr="00C90963">
        <w:rPr>
          <w:rFonts w:ascii="Arial Narrow" w:hAnsi="Arial Narrow" w:cs="Arial"/>
          <w:bCs/>
          <w:lang w:val="en-GB"/>
        </w:rPr>
        <w:t>______) CFA F.</w:t>
      </w:r>
    </w:p>
    <w:p w14:paraId="09E3549C" w14:textId="447EEF8F" w:rsidR="005073E8" w:rsidRPr="00C90963" w:rsidRDefault="005073E8" w:rsidP="00587D8F">
      <w:pPr>
        <w:rPr>
          <w:rFonts w:ascii="Arial Narrow" w:hAnsi="Arial Narrow" w:cs="Arial"/>
          <w:bCs/>
          <w:lang w:val="en-GB"/>
        </w:rPr>
      </w:pPr>
      <w:r w:rsidRPr="00C90963">
        <w:rPr>
          <w:rFonts w:ascii="Arial Narrow" w:hAnsi="Arial Narrow" w:cs="Arial"/>
          <w:bCs/>
          <w:lang w:val="en-GB"/>
        </w:rPr>
        <w:t>The amount of the contract calculated under the conditions laid down in article 19 of the GAC, results from the application to the amount exclusive of the VAT</w:t>
      </w:r>
      <w:r w:rsidR="00E37EDB" w:rsidRPr="00C90963">
        <w:rPr>
          <w:rFonts w:ascii="Arial Narrow" w:hAnsi="Arial Narrow" w:cs="Arial"/>
          <w:bCs/>
          <w:lang w:val="en-GB"/>
        </w:rPr>
        <w:t>, of the Value Added Tax (VAT).</w:t>
      </w:r>
    </w:p>
    <w:p w14:paraId="192D7E62" w14:textId="54B92B59" w:rsidR="005073E8" w:rsidRPr="00C90963" w:rsidRDefault="005073E8" w:rsidP="00587D8F">
      <w:pPr>
        <w:rPr>
          <w:rFonts w:ascii="Arial Narrow" w:hAnsi="Arial Narrow" w:cs="Arial"/>
          <w:b/>
          <w:bCs/>
          <w:lang w:val="en-GB"/>
        </w:rPr>
      </w:pPr>
      <w:r w:rsidRPr="00C90963">
        <w:rPr>
          <w:rFonts w:ascii="Arial Narrow" w:hAnsi="Arial Narrow" w:cs="Arial"/>
          <w:b/>
          <w:bCs/>
          <w:u w:val="single"/>
          <w:lang w:val="en-GB"/>
        </w:rPr>
        <w:t>Article 13:</w:t>
      </w:r>
      <w:r w:rsidRPr="00C90963">
        <w:rPr>
          <w:rFonts w:ascii="Arial Narrow" w:hAnsi="Arial Narrow" w:cs="Arial"/>
          <w:b/>
          <w:bCs/>
          <w:lang w:val="en-GB"/>
        </w:rPr>
        <w:t xml:space="preserve"> Place and meth</w:t>
      </w:r>
      <w:r w:rsidR="00E94CD9" w:rsidRPr="00C90963">
        <w:rPr>
          <w:rFonts w:ascii="Arial Narrow" w:hAnsi="Arial Narrow" w:cs="Arial"/>
          <w:b/>
          <w:bCs/>
          <w:lang w:val="en-GB"/>
        </w:rPr>
        <w:t xml:space="preserve">od of payment </w:t>
      </w:r>
    </w:p>
    <w:p w14:paraId="606A41D5" w14:textId="5D308375" w:rsidR="00A30872" w:rsidRPr="00C90963" w:rsidRDefault="005073E8" w:rsidP="00587D8F">
      <w:pPr>
        <w:pStyle w:val="ListParagraph"/>
        <w:numPr>
          <w:ilvl w:val="1"/>
          <w:numId w:val="15"/>
        </w:numPr>
        <w:ind w:left="720"/>
        <w:rPr>
          <w:rFonts w:ascii="Arial Narrow" w:hAnsi="Arial Narrow" w:cs="Arial"/>
          <w:bCs/>
          <w:lang w:val="en-GB"/>
        </w:rPr>
      </w:pPr>
      <w:r w:rsidRPr="00C90963">
        <w:rPr>
          <w:rFonts w:ascii="Arial Narrow" w:hAnsi="Arial Narrow" w:cs="Arial"/>
          <w:bCs/>
          <w:lang w:val="en-GB"/>
        </w:rPr>
        <w:t xml:space="preserve">In return for the payments to be done by the </w:t>
      </w:r>
      <w:r w:rsidR="008700FA" w:rsidRPr="00C90963">
        <w:rPr>
          <w:rFonts w:ascii="Arial Narrow" w:hAnsi="Arial Narrow" w:cs="Arial"/>
          <w:bCs/>
          <w:lang w:val="en-GB"/>
        </w:rPr>
        <w:t xml:space="preserve">Delegated Contracting Authority </w:t>
      </w:r>
      <w:r w:rsidRPr="00C90963">
        <w:rPr>
          <w:rFonts w:ascii="Arial Narrow" w:hAnsi="Arial Narrow" w:cs="Arial"/>
          <w:bCs/>
          <w:lang w:val="en-GB"/>
        </w:rPr>
        <w:t>to the supplier under the conditions laid down in the contract, the supplier is bound by these provisions to execute the contract in accordance with the terms of the contract.</w:t>
      </w:r>
    </w:p>
    <w:p w14:paraId="4902E1CD" w14:textId="60DB455F" w:rsidR="00D22915" w:rsidRPr="00774FC5" w:rsidRDefault="005073E8" w:rsidP="00587D8F">
      <w:pPr>
        <w:pStyle w:val="ListParagraph"/>
        <w:numPr>
          <w:ilvl w:val="1"/>
          <w:numId w:val="15"/>
        </w:numPr>
        <w:ind w:left="720"/>
        <w:rPr>
          <w:rFonts w:ascii="Arial Narrow" w:hAnsi="Arial Narrow" w:cs="Arial"/>
          <w:bCs/>
          <w:lang w:val="en-GB"/>
        </w:rPr>
      </w:pPr>
      <w:r w:rsidRPr="00C90963">
        <w:rPr>
          <w:rFonts w:ascii="Arial Narrow" w:hAnsi="Arial Narrow" w:cs="Arial"/>
          <w:bCs/>
          <w:lang w:val="en-GB"/>
        </w:rPr>
        <w:t>Payments shall b</w:t>
      </w:r>
      <w:r w:rsidR="00774FC5">
        <w:rPr>
          <w:rFonts w:ascii="Arial Narrow" w:hAnsi="Arial Narrow" w:cs="Arial"/>
          <w:bCs/>
          <w:lang w:val="en-GB"/>
        </w:rPr>
        <w:t>e made into account No. ____</w:t>
      </w:r>
      <w:r w:rsidRPr="00C90963">
        <w:rPr>
          <w:rFonts w:ascii="Arial Narrow" w:hAnsi="Arial Narrow" w:cs="Arial"/>
          <w:bCs/>
          <w:lang w:val="en-GB"/>
        </w:rPr>
        <w:t>_ opened in the na</w:t>
      </w:r>
      <w:r w:rsidR="00774FC5">
        <w:rPr>
          <w:rFonts w:ascii="Arial Narrow" w:hAnsi="Arial Narrow" w:cs="Arial"/>
          <w:bCs/>
          <w:lang w:val="en-GB"/>
        </w:rPr>
        <w:t xml:space="preserve">me of the supplier </w:t>
      </w:r>
      <w:proofErr w:type="gramStart"/>
      <w:r w:rsidR="00774FC5">
        <w:rPr>
          <w:rFonts w:ascii="Arial Narrow" w:hAnsi="Arial Narrow" w:cs="Arial"/>
          <w:bCs/>
          <w:lang w:val="en-GB"/>
        </w:rPr>
        <w:t>in  _</w:t>
      </w:r>
      <w:proofErr w:type="gramEnd"/>
      <w:r w:rsidR="00774FC5">
        <w:rPr>
          <w:rFonts w:ascii="Arial Narrow" w:hAnsi="Arial Narrow" w:cs="Arial"/>
          <w:bCs/>
          <w:lang w:val="en-GB"/>
        </w:rPr>
        <w:t>____</w:t>
      </w:r>
      <w:r w:rsidRPr="00C90963">
        <w:rPr>
          <w:rFonts w:ascii="Arial Narrow" w:hAnsi="Arial Narrow" w:cs="Arial"/>
          <w:bCs/>
          <w:lang w:val="en-GB"/>
        </w:rPr>
        <w:t>bank.</w:t>
      </w:r>
    </w:p>
    <w:p w14:paraId="4337EA66" w14:textId="6A4E366D" w:rsidR="00A30872" w:rsidRPr="00C90963" w:rsidRDefault="005073E8" w:rsidP="00587D8F">
      <w:pPr>
        <w:pStyle w:val="ListParagraph"/>
        <w:numPr>
          <w:ilvl w:val="0"/>
          <w:numId w:val="16"/>
        </w:numPr>
        <w:ind w:left="1080"/>
        <w:rPr>
          <w:rFonts w:ascii="Arial Narrow" w:hAnsi="Arial Narrow" w:cs="Arial"/>
          <w:bCs/>
          <w:lang w:val="en-GB"/>
        </w:rPr>
      </w:pPr>
      <w:r w:rsidRPr="00C90963">
        <w:rPr>
          <w:rFonts w:ascii="Arial Narrow" w:hAnsi="Arial Narrow" w:cs="Arial"/>
          <w:bCs/>
          <w:lang w:val="en-GB"/>
        </w:rPr>
        <w:t>For payments in CFA francs either (amount in figures and letters exclusive of VAT), by credit to account No. ______ opened in _____ bank in the name of the supplier.</w:t>
      </w:r>
    </w:p>
    <w:p w14:paraId="2F92E14A" w14:textId="2F3AC9F9" w:rsidR="005073E8" w:rsidRPr="00C90963" w:rsidRDefault="005073E8" w:rsidP="00587D8F">
      <w:pPr>
        <w:pStyle w:val="ListParagraph"/>
        <w:numPr>
          <w:ilvl w:val="0"/>
          <w:numId w:val="16"/>
        </w:numPr>
        <w:ind w:left="1080"/>
        <w:rPr>
          <w:rFonts w:ascii="Arial Narrow" w:hAnsi="Arial Narrow" w:cs="Arial"/>
          <w:bCs/>
          <w:lang w:val="en-GB"/>
        </w:rPr>
      </w:pPr>
      <w:r w:rsidRPr="00C90963">
        <w:rPr>
          <w:rFonts w:ascii="Arial Narrow" w:hAnsi="Arial Narrow" w:cs="Arial"/>
          <w:bCs/>
          <w:lang w:val="en-GB"/>
        </w:rPr>
        <w:t xml:space="preserve">For </w:t>
      </w:r>
      <w:r w:rsidR="00A30872" w:rsidRPr="00C90963">
        <w:rPr>
          <w:rFonts w:ascii="Arial Narrow" w:hAnsi="Arial Narrow" w:cs="Arial"/>
          <w:bCs/>
          <w:lang w:val="en-GB"/>
        </w:rPr>
        <w:t>payments</w:t>
      </w:r>
      <w:r w:rsidRPr="00C90963">
        <w:rPr>
          <w:rFonts w:ascii="Arial Narrow" w:hAnsi="Arial Narrow" w:cs="Arial"/>
          <w:bCs/>
          <w:lang w:val="en-GB"/>
        </w:rPr>
        <w:t xml:space="preserve"> in foreign currency, either (amount in figures and letters exclusive of VAT) be credit to </w:t>
      </w:r>
      <w:r w:rsidR="002D3B09" w:rsidRPr="00C90963">
        <w:rPr>
          <w:rFonts w:ascii="Arial Narrow" w:hAnsi="Arial Narrow" w:cs="Arial"/>
          <w:bCs/>
          <w:lang w:val="en-GB"/>
        </w:rPr>
        <w:t xml:space="preserve">account </w:t>
      </w:r>
      <w:proofErr w:type="gramStart"/>
      <w:r w:rsidR="002D3B09" w:rsidRPr="00C90963">
        <w:rPr>
          <w:rFonts w:ascii="Arial Narrow" w:hAnsi="Arial Narrow" w:cs="Arial"/>
          <w:bCs/>
          <w:lang w:val="en-GB"/>
        </w:rPr>
        <w:t>No</w:t>
      </w:r>
      <w:proofErr w:type="gramEnd"/>
      <w:r w:rsidRPr="00C90963">
        <w:rPr>
          <w:rFonts w:ascii="Arial Narrow" w:hAnsi="Arial Narrow" w:cs="Arial"/>
          <w:bCs/>
          <w:lang w:val="en-GB"/>
        </w:rPr>
        <w:t>.  _____ opened in _____ bank in the name of the supplier.</w:t>
      </w:r>
    </w:p>
    <w:p w14:paraId="27C27CB6" w14:textId="7BD2E6F4" w:rsidR="006A7414" w:rsidRPr="00C90963" w:rsidRDefault="005073E8" w:rsidP="00587D8F">
      <w:pPr>
        <w:rPr>
          <w:rFonts w:ascii="Arial Narrow" w:hAnsi="Arial Narrow" w:cs="Arial"/>
          <w:b/>
          <w:bCs/>
          <w:lang w:val="en-GB"/>
        </w:rPr>
      </w:pPr>
      <w:r w:rsidRPr="00C90963">
        <w:rPr>
          <w:rFonts w:ascii="Arial Narrow" w:hAnsi="Arial Narrow" w:cs="Arial"/>
          <w:b/>
          <w:bCs/>
          <w:lang w:val="en-GB"/>
        </w:rPr>
        <w:t>Article 14: Pri</w:t>
      </w:r>
      <w:r w:rsidR="00E94CD9" w:rsidRPr="00C90963">
        <w:rPr>
          <w:rFonts w:ascii="Arial Narrow" w:hAnsi="Arial Narrow" w:cs="Arial"/>
          <w:b/>
          <w:bCs/>
          <w:lang w:val="en-GB"/>
        </w:rPr>
        <w:t>ce variation</w:t>
      </w:r>
    </w:p>
    <w:p w14:paraId="1FBF0A1C" w14:textId="4B1C4D37" w:rsidR="006A7414" w:rsidRPr="00C90963" w:rsidRDefault="00E37EDB" w:rsidP="00587D8F">
      <w:pPr>
        <w:rPr>
          <w:rFonts w:ascii="Arial Narrow" w:hAnsi="Arial Narrow" w:cs="Arial"/>
          <w:b/>
          <w:bCs/>
          <w:lang w:val="en-GB"/>
        </w:rPr>
      </w:pPr>
      <w:r w:rsidRPr="00C90963">
        <w:rPr>
          <w:rFonts w:ascii="Arial Narrow" w:hAnsi="Arial Narrow" w:cs="Arial"/>
          <w:b/>
          <w:bCs/>
          <w:lang w:val="en-GB"/>
        </w:rPr>
        <w:t>14.1: CONSISTENCY OF PRICES</w:t>
      </w:r>
      <w:r w:rsidR="006A7414" w:rsidRPr="00C90963">
        <w:rPr>
          <w:rFonts w:ascii="Arial Narrow" w:hAnsi="Arial Narrow" w:cs="Arial"/>
          <w:bCs/>
          <w:lang w:val="en-GB"/>
        </w:rPr>
        <w:br/>
      </w:r>
      <w:r w:rsidR="006A7414" w:rsidRPr="00C90963">
        <w:rPr>
          <w:rFonts w:ascii="Arial Narrow" w:hAnsi="Arial Narrow" w:cs="Arial"/>
          <w:b/>
          <w:bCs/>
          <w:lang w:val="en-GB"/>
        </w:rPr>
        <w:t>14.1.1</w:t>
      </w:r>
      <w:r w:rsidR="006A7414" w:rsidRPr="00C90963">
        <w:rPr>
          <w:rFonts w:ascii="Arial Narrow" w:hAnsi="Arial Narrow" w:cs="Arial"/>
          <w:bCs/>
          <w:lang w:val="en-GB"/>
        </w:rPr>
        <w:t xml:space="preserve"> </w:t>
      </w:r>
      <w:proofErr w:type="gramStart"/>
      <w:r w:rsidR="006A7414" w:rsidRPr="00C90963">
        <w:rPr>
          <w:rFonts w:ascii="Arial Narrow" w:hAnsi="Arial Narrow" w:cs="Arial"/>
          <w:bCs/>
          <w:lang w:val="en-GB"/>
        </w:rPr>
        <w:t>The</w:t>
      </w:r>
      <w:proofErr w:type="gramEnd"/>
      <w:r w:rsidR="006A7414" w:rsidRPr="00C90963">
        <w:rPr>
          <w:rFonts w:ascii="Arial Narrow" w:hAnsi="Arial Narrow" w:cs="Arial"/>
          <w:bCs/>
          <w:lang w:val="en-GB"/>
        </w:rPr>
        <w:t xml:space="preserve"> prices of this contract include all the constraints imposed on the EXECUTION of the work as well as the local conditions that may affect their EXECUTION and cost.</w:t>
      </w:r>
      <w:r w:rsidR="006A7414" w:rsidRPr="00C90963">
        <w:rPr>
          <w:rFonts w:ascii="Arial Narrow" w:hAnsi="Arial Narrow" w:cs="Arial"/>
          <w:bCs/>
          <w:lang w:val="en-GB"/>
        </w:rPr>
        <w:br/>
      </w:r>
      <w:r w:rsidR="006A7414" w:rsidRPr="00C90963">
        <w:rPr>
          <w:rFonts w:ascii="Arial Narrow" w:hAnsi="Arial Narrow" w:cs="Arial"/>
          <w:b/>
          <w:bCs/>
          <w:lang w:val="en-GB"/>
        </w:rPr>
        <w:t>14.1.2</w:t>
      </w:r>
      <w:r w:rsidR="006A7414" w:rsidRPr="00C90963">
        <w:rPr>
          <w:rFonts w:ascii="Arial Narrow" w:hAnsi="Arial Narrow" w:cs="Arial"/>
          <w:bCs/>
          <w:lang w:val="en-GB"/>
        </w:rPr>
        <w:t xml:space="preserve"> Lump sum mileage prices include, in particular, </w:t>
      </w:r>
      <w:proofErr w:type="spellStart"/>
      <w:r w:rsidR="006A7414" w:rsidRPr="00C90963">
        <w:rPr>
          <w:rFonts w:ascii="Arial Narrow" w:hAnsi="Arial Narrow" w:cs="Arial"/>
          <w:bCs/>
          <w:lang w:val="en-GB"/>
        </w:rPr>
        <w:t>labor</w:t>
      </w:r>
      <w:proofErr w:type="spellEnd"/>
      <w:r w:rsidR="006A7414" w:rsidRPr="00C90963">
        <w:rPr>
          <w:rFonts w:ascii="Arial Narrow" w:hAnsi="Arial Narrow" w:cs="Arial"/>
          <w:bCs/>
          <w:lang w:val="en-GB"/>
        </w:rPr>
        <w:t xml:space="preserve">, the supply of materials and materials, leasing, depreciation, operation and maintenance of equipment, personnel transportation costs, allowances, leasing and agreement of the local residents for the depositing of the products of weeding or removal and all things </w:t>
      </w:r>
      <w:r w:rsidR="006A7414" w:rsidRPr="00C90963">
        <w:rPr>
          <w:rFonts w:ascii="Arial Narrow" w:hAnsi="Arial Narrow" w:cs="Arial"/>
          <w:bCs/>
          <w:lang w:val="en-GB"/>
        </w:rPr>
        <w:lastRenderedPageBreak/>
        <w:t>necessary for the good execution of the works.</w:t>
      </w:r>
      <w:r w:rsidR="006A7414" w:rsidRPr="00C90963">
        <w:rPr>
          <w:rFonts w:ascii="Arial Narrow" w:hAnsi="Arial Narrow" w:cs="Arial"/>
          <w:bCs/>
          <w:lang w:val="en-GB"/>
        </w:rPr>
        <w:br/>
      </w:r>
      <w:r w:rsidR="006A7414" w:rsidRPr="00C90963">
        <w:rPr>
          <w:rFonts w:ascii="Arial Narrow" w:hAnsi="Arial Narrow" w:cs="Arial"/>
          <w:b/>
          <w:bCs/>
          <w:lang w:val="en-GB"/>
        </w:rPr>
        <w:t>14.1.3</w:t>
      </w:r>
      <w:r w:rsidR="006A7414" w:rsidRPr="00C90963">
        <w:rPr>
          <w:rFonts w:ascii="Arial Narrow" w:hAnsi="Arial Narrow" w:cs="Arial"/>
          <w:bCs/>
          <w:lang w:val="en-GB"/>
        </w:rPr>
        <w:t xml:space="preserve"> These prices also include bonuses, insurance costs, including civil liability and construction site insurance, and social security charges due to various personnel and all local taxes and fees related to good signage of the building site.</w:t>
      </w:r>
      <w:r w:rsidR="006A7414" w:rsidRPr="00C90963">
        <w:rPr>
          <w:rFonts w:ascii="Arial Narrow" w:hAnsi="Arial Narrow" w:cs="Arial"/>
          <w:bCs/>
          <w:lang w:val="en-GB"/>
        </w:rPr>
        <w:br/>
      </w:r>
      <w:r w:rsidR="006A7414" w:rsidRPr="00C90963">
        <w:rPr>
          <w:rFonts w:ascii="Arial Narrow" w:hAnsi="Arial Narrow" w:cs="Arial"/>
          <w:b/>
          <w:bCs/>
          <w:lang w:val="en-GB"/>
        </w:rPr>
        <w:t>14.1.4</w:t>
      </w:r>
      <w:r w:rsidR="006A7414" w:rsidRPr="00C90963">
        <w:rPr>
          <w:rFonts w:ascii="Arial Narrow" w:hAnsi="Arial Narrow" w:cs="Arial"/>
          <w:bCs/>
          <w:lang w:val="en-GB"/>
        </w:rPr>
        <w:t xml:space="preserve"> Memorandum prices or for which quantities are not priced retail even though they appear in the Price Schedule and in the price sub-items of the initial offer, are not part of the contract.</w:t>
      </w:r>
      <w:r w:rsidR="006A7414" w:rsidRPr="00C90963">
        <w:rPr>
          <w:rFonts w:ascii="Arial Narrow" w:hAnsi="Arial Narrow" w:cs="Arial"/>
          <w:bCs/>
          <w:lang w:val="en-GB"/>
        </w:rPr>
        <w:br/>
        <w:t xml:space="preserve">14.1.5 Under no circumstances may the other party claim the insufficiency of information provided by the Administration to </w:t>
      </w:r>
      <w:proofErr w:type="gramStart"/>
      <w:r w:rsidR="006A7414" w:rsidRPr="00C90963">
        <w:rPr>
          <w:rFonts w:ascii="Arial Narrow" w:hAnsi="Arial Narrow" w:cs="Arial"/>
          <w:bCs/>
          <w:lang w:val="en-GB"/>
        </w:rPr>
        <w:t>revert</w:t>
      </w:r>
      <w:proofErr w:type="gramEnd"/>
      <w:r w:rsidR="006A7414" w:rsidRPr="00C90963">
        <w:rPr>
          <w:rFonts w:ascii="Arial Narrow" w:hAnsi="Arial Narrow" w:cs="Arial"/>
          <w:bCs/>
          <w:lang w:val="en-GB"/>
        </w:rPr>
        <w:t xml:space="preserve"> the price quoted or to claim compensation in the course of the contract.</w:t>
      </w:r>
      <w:r w:rsidR="006A7414" w:rsidRPr="00C90963">
        <w:rPr>
          <w:rFonts w:ascii="Arial Narrow" w:hAnsi="Arial Narrow" w:cs="Arial"/>
          <w:bCs/>
          <w:lang w:val="en-GB"/>
        </w:rPr>
        <w:br/>
      </w:r>
      <w:r w:rsidR="006A7414" w:rsidRPr="00C90963">
        <w:rPr>
          <w:rFonts w:ascii="Arial Narrow" w:hAnsi="Arial Narrow" w:cs="Arial"/>
          <w:b/>
          <w:bCs/>
          <w:lang w:val="en-GB"/>
        </w:rPr>
        <w:t>14.2: BREAK DOWN</w:t>
      </w:r>
      <w:r w:rsidRPr="00C90963">
        <w:rPr>
          <w:rFonts w:ascii="Arial Narrow" w:hAnsi="Arial Narrow" w:cs="Arial"/>
          <w:b/>
          <w:bCs/>
          <w:lang w:val="en-GB"/>
        </w:rPr>
        <w:t xml:space="preserve"> PRICE</w:t>
      </w:r>
      <w:r w:rsidR="006A7414" w:rsidRPr="00C90963">
        <w:rPr>
          <w:rFonts w:ascii="Arial Narrow" w:hAnsi="Arial Narrow" w:cs="Arial"/>
          <w:bCs/>
          <w:lang w:val="en-GB"/>
        </w:rPr>
        <w:br/>
      </w:r>
      <w:r w:rsidR="006A7414" w:rsidRPr="00C90963">
        <w:rPr>
          <w:rFonts w:ascii="Arial Narrow" w:hAnsi="Arial Narrow" w:cs="Arial"/>
          <w:b/>
          <w:bCs/>
          <w:lang w:val="en-GB"/>
        </w:rPr>
        <w:t>14.2.1</w:t>
      </w:r>
      <w:r w:rsidR="006A7414" w:rsidRPr="00C90963">
        <w:rPr>
          <w:rFonts w:ascii="Arial Narrow" w:hAnsi="Arial Narrow" w:cs="Arial"/>
          <w:bCs/>
          <w:lang w:val="en-GB"/>
        </w:rPr>
        <w:t xml:space="preserve"> The Bidder has provided in its bid the sub-detail of each application price, established according to the rules in use, and detailing the amount per task.</w:t>
      </w:r>
      <w:r w:rsidR="006A7414" w:rsidRPr="00C90963">
        <w:rPr>
          <w:rFonts w:ascii="Arial Narrow" w:hAnsi="Arial Narrow" w:cs="Arial"/>
          <w:bCs/>
          <w:lang w:val="en-GB"/>
        </w:rPr>
        <w:br/>
      </w:r>
      <w:r w:rsidRPr="00C90963">
        <w:rPr>
          <w:rFonts w:ascii="Arial Narrow" w:hAnsi="Arial Narrow" w:cs="Arial"/>
          <w:b/>
          <w:bCs/>
          <w:lang w:val="en-GB"/>
        </w:rPr>
        <w:t>14.3: VARIATION OF PRICES</w:t>
      </w:r>
      <w:r w:rsidR="006A7414" w:rsidRPr="00C90963">
        <w:rPr>
          <w:rFonts w:ascii="Arial Narrow" w:hAnsi="Arial Narrow" w:cs="Arial"/>
          <w:bCs/>
          <w:lang w:val="en-GB"/>
        </w:rPr>
        <w:br/>
      </w:r>
      <w:proofErr w:type="spellStart"/>
      <w:r w:rsidR="006A7414" w:rsidRPr="00C90963">
        <w:rPr>
          <w:rFonts w:ascii="Arial Narrow" w:hAnsi="Arial Narrow" w:cs="Arial"/>
          <w:bCs/>
          <w:lang w:val="en-GB"/>
        </w:rPr>
        <w:t>Prices</w:t>
      </w:r>
      <w:proofErr w:type="spellEnd"/>
      <w:r w:rsidR="006A7414" w:rsidRPr="00C90963">
        <w:rPr>
          <w:rFonts w:ascii="Arial Narrow" w:hAnsi="Arial Narrow" w:cs="Arial"/>
          <w:bCs/>
          <w:lang w:val="en-GB"/>
        </w:rPr>
        <w:t xml:space="preserve"> in this CONTRACT </w:t>
      </w:r>
      <w:proofErr w:type="gramStart"/>
      <w:r w:rsidR="006A7414" w:rsidRPr="00C90963">
        <w:rPr>
          <w:rFonts w:ascii="Arial Narrow" w:hAnsi="Arial Narrow" w:cs="Arial"/>
          <w:bCs/>
          <w:lang w:val="en-GB"/>
        </w:rPr>
        <w:t>are</w:t>
      </w:r>
      <w:proofErr w:type="gramEnd"/>
      <w:r w:rsidR="006A7414" w:rsidRPr="00C90963">
        <w:rPr>
          <w:rFonts w:ascii="Arial Narrow" w:hAnsi="Arial Narrow" w:cs="Arial"/>
          <w:bCs/>
          <w:lang w:val="en-GB"/>
        </w:rPr>
        <w:t xml:space="preserve"> firm.</w:t>
      </w:r>
    </w:p>
    <w:p w14:paraId="7EF3A803" w14:textId="77777777" w:rsidR="005073E8" w:rsidRPr="00C90963" w:rsidRDefault="005073E8" w:rsidP="00587D8F">
      <w:pPr>
        <w:rPr>
          <w:rFonts w:ascii="Arial Narrow" w:hAnsi="Arial Narrow" w:cs="Arial"/>
          <w:b/>
          <w:bCs/>
          <w:lang w:val="en-GB"/>
        </w:rPr>
      </w:pPr>
      <w:r w:rsidRPr="00C90963">
        <w:rPr>
          <w:rFonts w:ascii="Arial Narrow" w:hAnsi="Arial Narrow" w:cs="Arial"/>
          <w:b/>
          <w:bCs/>
          <w:lang w:val="en-GB"/>
        </w:rPr>
        <w:t>Article 15: Price revis</w:t>
      </w:r>
      <w:r w:rsidR="00E94CD9" w:rsidRPr="00C90963">
        <w:rPr>
          <w:rFonts w:ascii="Arial Narrow" w:hAnsi="Arial Narrow" w:cs="Arial"/>
          <w:b/>
          <w:bCs/>
          <w:lang w:val="en-GB"/>
        </w:rPr>
        <w:t xml:space="preserve">ion formulae </w:t>
      </w:r>
    </w:p>
    <w:p w14:paraId="3987A92E" w14:textId="570146F8" w:rsidR="005073E8" w:rsidRPr="00774FC5" w:rsidRDefault="00E94CD9" w:rsidP="00587D8F">
      <w:pPr>
        <w:rPr>
          <w:rFonts w:ascii="Arial Narrow" w:hAnsi="Arial Narrow" w:cs="Arial"/>
          <w:bCs/>
          <w:i/>
          <w:sz w:val="22"/>
          <w:szCs w:val="22"/>
          <w:lang w:val="en-GB"/>
        </w:rPr>
      </w:pPr>
      <w:r w:rsidRPr="00C90963">
        <w:rPr>
          <w:rFonts w:ascii="Arial Narrow" w:hAnsi="Arial Narrow" w:cs="Arial"/>
          <w:bCs/>
          <w:i/>
          <w:sz w:val="22"/>
          <w:szCs w:val="22"/>
          <w:lang w:val="en-GB"/>
        </w:rPr>
        <w:t>Not applicable</w:t>
      </w:r>
    </w:p>
    <w:p w14:paraId="24721A69" w14:textId="77777777" w:rsidR="005073E8" w:rsidRPr="00C90963" w:rsidRDefault="005073E8" w:rsidP="00587D8F">
      <w:pPr>
        <w:rPr>
          <w:rFonts w:ascii="Arial Narrow" w:hAnsi="Arial Narrow" w:cs="Arial"/>
          <w:b/>
          <w:bCs/>
          <w:lang w:val="en-GB"/>
        </w:rPr>
      </w:pPr>
      <w:r w:rsidRPr="00C90963">
        <w:rPr>
          <w:rFonts w:ascii="Arial Narrow" w:hAnsi="Arial Narrow" w:cs="Arial"/>
          <w:b/>
          <w:bCs/>
          <w:lang w:val="en-GB"/>
        </w:rPr>
        <w:t>Article 16: Price updat</w:t>
      </w:r>
      <w:r w:rsidR="00E94CD9" w:rsidRPr="00C90963">
        <w:rPr>
          <w:rFonts w:ascii="Arial Narrow" w:hAnsi="Arial Narrow" w:cs="Arial"/>
          <w:b/>
          <w:bCs/>
          <w:lang w:val="en-GB"/>
        </w:rPr>
        <w:t>ing formulae</w:t>
      </w:r>
    </w:p>
    <w:p w14:paraId="715618EB" w14:textId="670C82CA" w:rsidR="005073E8" w:rsidRPr="00774FC5" w:rsidRDefault="00E94CD9" w:rsidP="00587D8F">
      <w:pPr>
        <w:rPr>
          <w:rFonts w:ascii="Arial Narrow" w:hAnsi="Arial Narrow" w:cs="Arial"/>
          <w:bCs/>
          <w:i/>
          <w:sz w:val="22"/>
          <w:szCs w:val="22"/>
          <w:lang w:val="en-GB"/>
        </w:rPr>
      </w:pPr>
      <w:r w:rsidRPr="00C90963">
        <w:rPr>
          <w:rFonts w:ascii="Arial Narrow" w:hAnsi="Arial Narrow" w:cs="Arial"/>
          <w:bCs/>
          <w:i/>
          <w:sz w:val="22"/>
          <w:szCs w:val="22"/>
          <w:lang w:val="en-GB"/>
        </w:rPr>
        <w:t>Not applicable</w:t>
      </w:r>
    </w:p>
    <w:p w14:paraId="154A6CF2" w14:textId="17CB18FD" w:rsidR="005073E8" w:rsidRPr="00C90963" w:rsidRDefault="005073E8" w:rsidP="00587D8F">
      <w:pPr>
        <w:pStyle w:val="NormalTahoma"/>
        <w:tabs>
          <w:tab w:val="left" w:pos="0"/>
        </w:tabs>
        <w:ind w:left="0" w:firstLine="0"/>
        <w:rPr>
          <w:rFonts w:ascii="Arial Narrow" w:hAnsi="Arial Narrow" w:cs="Arial"/>
          <w:b/>
        </w:rPr>
      </w:pPr>
      <w:r w:rsidRPr="00C90963">
        <w:rPr>
          <w:rFonts w:ascii="Arial Narrow" w:hAnsi="Arial Narrow" w:cs="Arial"/>
          <w:b/>
        </w:rPr>
        <w:t xml:space="preserve">Article 17: </w:t>
      </w:r>
      <w:r w:rsidR="00E94CD9" w:rsidRPr="00C90963">
        <w:rPr>
          <w:rFonts w:ascii="Arial Narrow" w:hAnsi="Arial Narrow" w:cs="Arial"/>
          <w:b/>
        </w:rPr>
        <w:t>direct labour works</w:t>
      </w:r>
    </w:p>
    <w:p w14:paraId="00C551F5" w14:textId="658A6BDD" w:rsidR="005073E8" w:rsidRPr="00C90963" w:rsidRDefault="00E94CD9" w:rsidP="00587D8F">
      <w:pPr>
        <w:rPr>
          <w:rFonts w:ascii="Arial Narrow" w:hAnsi="Arial Narrow" w:cs="Arial"/>
          <w:bCs/>
          <w:i/>
          <w:sz w:val="22"/>
          <w:szCs w:val="22"/>
          <w:lang w:val="en-GB"/>
        </w:rPr>
      </w:pPr>
      <w:r w:rsidRPr="00C90963">
        <w:rPr>
          <w:rFonts w:ascii="Arial Narrow" w:hAnsi="Arial Narrow" w:cs="Arial"/>
          <w:bCs/>
          <w:i/>
          <w:sz w:val="22"/>
          <w:szCs w:val="22"/>
          <w:lang w:val="en-GB"/>
        </w:rPr>
        <w:t>Not applicable</w:t>
      </w:r>
    </w:p>
    <w:p w14:paraId="2CE5D2C3" w14:textId="77777777" w:rsidR="006A7414" w:rsidRPr="00C90963" w:rsidRDefault="006A7414" w:rsidP="00587D8F">
      <w:pPr>
        <w:rPr>
          <w:rFonts w:ascii="Arial Narrow" w:hAnsi="Arial Narrow" w:cs="Arial"/>
          <w:b/>
          <w:bCs/>
          <w:lang w:val="en-GB"/>
        </w:rPr>
      </w:pPr>
      <w:r w:rsidRPr="00C90963">
        <w:rPr>
          <w:rFonts w:ascii="Arial Narrow" w:hAnsi="Arial Narrow" w:cs="Arial"/>
          <w:b/>
          <w:bCs/>
          <w:lang w:val="en-GB"/>
        </w:rPr>
        <w:t>ARTICLE 18: - VALORIZATION OF WORK</w:t>
      </w:r>
    </w:p>
    <w:p w14:paraId="4ED187D6" w14:textId="0A58E1D8" w:rsidR="006A7414" w:rsidRPr="00C90963" w:rsidRDefault="006A7414" w:rsidP="00587D8F">
      <w:pPr>
        <w:pStyle w:val="NormalTahoma"/>
        <w:tabs>
          <w:tab w:val="left" w:pos="0"/>
        </w:tabs>
        <w:ind w:left="0" w:firstLine="0"/>
        <w:rPr>
          <w:rFonts w:ascii="Arial Narrow" w:hAnsi="Arial Narrow"/>
        </w:rPr>
      </w:pPr>
      <w:r w:rsidRPr="00C90963">
        <w:rPr>
          <w:rFonts w:ascii="Arial Narrow" w:hAnsi="Arial Narrow"/>
        </w:rPr>
        <w:t xml:space="preserve">This contract is at unit prices. The amount due is determined by multiplying the corresponding unit prices by the quantities of work </w:t>
      </w:r>
      <w:r w:rsidR="00153DD4" w:rsidRPr="00C90963">
        <w:rPr>
          <w:rFonts w:ascii="Arial Narrow" w:hAnsi="Arial Narrow"/>
        </w:rPr>
        <w:t>EXECUTED</w:t>
      </w:r>
      <w:r w:rsidRPr="00C90963">
        <w:rPr>
          <w:rFonts w:ascii="Arial Narrow" w:hAnsi="Arial Narrow"/>
        </w:rPr>
        <w:t xml:space="preserve"> and </w:t>
      </w:r>
      <w:r w:rsidR="00153DD4" w:rsidRPr="00C90963">
        <w:rPr>
          <w:rFonts w:ascii="Arial Narrow" w:hAnsi="Arial Narrow"/>
        </w:rPr>
        <w:t>ASSESS</w:t>
      </w:r>
      <w:r w:rsidRPr="00C90963">
        <w:rPr>
          <w:rFonts w:ascii="Arial Narrow" w:hAnsi="Arial Narrow"/>
        </w:rPr>
        <w:t>.</w:t>
      </w:r>
    </w:p>
    <w:p w14:paraId="5215D5D4" w14:textId="18FB3C39" w:rsidR="006A7414" w:rsidRPr="00C90963" w:rsidRDefault="00153DD4" w:rsidP="00587D8F">
      <w:pPr>
        <w:rPr>
          <w:rFonts w:ascii="Arial Narrow" w:hAnsi="Arial Narrow" w:cs="Arial"/>
          <w:b/>
          <w:bCs/>
          <w:lang w:val="en-GB"/>
        </w:rPr>
      </w:pPr>
      <w:r w:rsidRPr="00C90963">
        <w:rPr>
          <w:rFonts w:ascii="Arial Narrow" w:hAnsi="Arial Narrow" w:cs="Arial"/>
          <w:b/>
          <w:bCs/>
          <w:lang w:val="en-GB"/>
        </w:rPr>
        <w:t>ARTICLE</w:t>
      </w:r>
      <w:r w:rsidR="00E37EDB" w:rsidRPr="00C90963">
        <w:rPr>
          <w:rFonts w:ascii="Arial Narrow" w:hAnsi="Arial Narrow" w:cs="Arial"/>
          <w:b/>
          <w:bCs/>
          <w:lang w:val="en-GB"/>
        </w:rPr>
        <w:t xml:space="preserve"> 19: - VALORIZATION OF SUPPLIES</w:t>
      </w:r>
      <w:r w:rsidRPr="00C90963">
        <w:rPr>
          <w:rFonts w:ascii="Arial Narrow" w:hAnsi="Arial Narrow"/>
          <w:lang w:val="en-US"/>
        </w:rPr>
        <w:br/>
      </w:r>
      <w:r w:rsidRPr="00C90963">
        <w:rPr>
          <w:rFonts w:ascii="Arial Narrow" w:hAnsi="Arial Narrow" w:cs="Arial"/>
          <w:bCs/>
          <w:i/>
          <w:sz w:val="22"/>
          <w:szCs w:val="22"/>
          <w:lang w:val="en-GB"/>
        </w:rPr>
        <w:t>Not applicable.</w:t>
      </w:r>
    </w:p>
    <w:p w14:paraId="05D79966" w14:textId="79E2C669" w:rsidR="00E94CD9" w:rsidRPr="00C90963" w:rsidRDefault="00E37EDB" w:rsidP="00587D8F">
      <w:pPr>
        <w:rPr>
          <w:rFonts w:ascii="Arial Narrow" w:hAnsi="Arial Narrow" w:cs="Arial"/>
          <w:b/>
          <w:bCs/>
          <w:lang w:val="en-GB"/>
        </w:rPr>
      </w:pPr>
      <w:r w:rsidRPr="00C90963">
        <w:rPr>
          <w:rFonts w:ascii="Arial Narrow" w:hAnsi="Arial Narrow" w:cs="Arial"/>
          <w:b/>
          <w:bCs/>
          <w:lang w:val="en-GB"/>
        </w:rPr>
        <w:t>ARTICLE 20: - ADVANCES</w:t>
      </w:r>
      <w:r w:rsidR="00153DD4" w:rsidRPr="00C90963">
        <w:rPr>
          <w:rFonts w:ascii="Arial Narrow" w:hAnsi="Arial Narrow"/>
          <w:lang w:val="en-US"/>
        </w:rPr>
        <w:br/>
      </w:r>
      <w:r w:rsidRPr="00C90963">
        <w:rPr>
          <w:rFonts w:ascii="Arial Narrow" w:hAnsi="Arial Narrow" w:cs="Arial"/>
          <w:b/>
          <w:bCs/>
          <w:lang w:val="en-GB"/>
        </w:rPr>
        <w:t>20.1 START-UP ADVANCE</w:t>
      </w:r>
      <w:r w:rsidR="00153DD4" w:rsidRPr="00C90963">
        <w:rPr>
          <w:rFonts w:ascii="Arial Narrow" w:hAnsi="Arial Narrow"/>
          <w:lang w:val="en-US"/>
        </w:rPr>
        <w:br/>
      </w:r>
      <w:r w:rsidR="00153DD4" w:rsidRPr="00C90963">
        <w:rPr>
          <w:rFonts w:ascii="Arial Narrow" w:hAnsi="Arial Narrow" w:cs="Arial"/>
          <w:bCs/>
          <w:lang w:val="en-GB"/>
        </w:rPr>
        <w:t>20.1.1 In accordance with the regulations in force and at the express request of the other CONTRACTOR, a start-up advance of up to TWENTY PERCENT (20%) of the amount inclusive of VAT may be granted.</w:t>
      </w:r>
      <w:r w:rsidR="00153DD4" w:rsidRPr="00C90963">
        <w:rPr>
          <w:rFonts w:ascii="Arial Narrow" w:hAnsi="Arial Narrow" w:cs="Arial"/>
          <w:bCs/>
          <w:lang w:val="en-GB"/>
        </w:rPr>
        <w:br/>
        <w:t>However, this request will be transmitted to the Owner only after notification of the service order to start the work.</w:t>
      </w:r>
      <w:r w:rsidR="00153DD4" w:rsidRPr="00C90963">
        <w:rPr>
          <w:rFonts w:ascii="Arial Narrow" w:hAnsi="Arial Narrow" w:cs="Arial"/>
          <w:bCs/>
          <w:lang w:val="en-GB"/>
        </w:rPr>
        <w:br/>
        <w:t xml:space="preserve">20.1.2 The start-up advance shall be reimbursed by fifty </w:t>
      </w:r>
      <w:proofErr w:type="spellStart"/>
      <w:r w:rsidR="00153DD4" w:rsidRPr="00C90963">
        <w:rPr>
          <w:rFonts w:ascii="Arial Narrow" w:hAnsi="Arial Narrow" w:cs="Arial"/>
          <w:bCs/>
          <w:lang w:val="en-GB"/>
        </w:rPr>
        <w:t>percent</w:t>
      </w:r>
      <w:proofErr w:type="spellEnd"/>
      <w:r w:rsidR="00153DD4" w:rsidRPr="00C90963">
        <w:rPr>
          <w:rFonts w:ascii="Arial Narrow" w:hAnsi="Arial Narrow" w:cs="Arial"/>
          <w:bCs/>
          <w:lang w:val="en-GB"/>
        </w:rPr>
        <w:t xml:space="preserve"> (50%) of the work of each statement from the time the work performed exceeds forty </w:t>
      </w:r>
      <w:proofErr w:type="spellStart"/>
      <w:r w:rsidR="00153DD4" w:rsidRPr="00C90963">
        <w:rPr>
          <w:rFonts w:ascii="Arial Narrow" w:hAnsi="Arial Narrow" w:cs="Arial"/>
          <w:bCs/>
          <w:lang w:val="en-GB"/>
        </w:rPr>
        <w:t>percent</w:t>
      </w:r>
      <w:proofErr w:type="spellEnd"/>
      <w:r w:rsidR="00153DD4" w:rsidRPr="00C90963">
        <w:rPr>
          <w:rFonts w:ascii="Arial Narrow" w:hAnsi="Arial Narrow" w:cs="Arial"/>
          <w:bCs/>
          <w:lang w:val="en-GB"/>
        </w:rPr>
        <w:t xml:space="preserve"> (40%) of the contract price. It must be completed at the latest when the amount of the work reaches eighty </w:t>
      </w:r>
      <w:proofErr w:type="spellStart"/>
      <w:r w:rsidR="00153DD4" w:rsidRPr="00C90963">
        <w:rPr>
          <w:rFonts w:ascii="Arial Narrow" w:hAnsi="Arial Narrow" w:cs="Arial"/>
          <w:bCs/>
          <w:lang w:val="en-GB"/>
        </w:rPr>
        <w:t>percent</w:t>
      </w:r>
      <w:proofErr w:type="spellEnd"/>
      <w:r w:rsidR="00153DD4" w:rsidRPr="00C90963">
        <w:rPr>
          <w:rFonts w:ascii="Arial Narrow" w:hAnsi="Arial Narrow" w:cs="Arial"/>
          <w:bCs/>
          <w:lang w:val="en-GB"/>
        </w:rPr>
        <w:t xml:space="preserve"> (80%) of the contract value. In any case, the refund must be completed one (01) month before the expiry date of the contractual period.</w:t>
      </w:r>
      <w:r w:rsidR="00153DD4" w:rsidRPr="00C90963">
        <w:rPr>
          <w:rFonts w:ascii="Arial Narrow" w:hAnsi="Arial Narrow" w:cs="Arial"/>
          <w:bCs/>
          <w:lang w:val="en-GB"/>
        </w:rPr>
        <w:br/>
        <w:t xml:space="preserve">20.1.3 As and when the advances are reimbursed, the </w:t>
      </w:r>
      <w:r w:rsidR="008700FA" w:rsidRPr="00C90963">
        <w:rPr>
          <w:rFonts w:ascii="Arial Narrow" w:hAnsi="Arial Narrow" w:cs="Arial"/>
          <w:bCs/>
          <w:lang w:val="en-GB"/>
        </w:rPr>
        <w:t xml:space="preserve">DELEGATED CONTRACTING AUTHORITY </w:t>
      </w:r>
      <w:r w:rsidR="00153DD4" w:rsidRPr="00C90963">
        <w:rPr>
          <w:rFonts w:ascii="Arial Narrow" w:hAnsi="Arial Narrow" w:cs="Arial"/>
          <w:bCs/>
          <w:lang w:val="en-GB"/>
        </w:rPr>
        <w:t>shall give the hand-over of the corresponding deposit if the other party so requests.</w:t>
      </w:r>
    </w:p>
    <w:p w14:paraId="02C5190B" w14:textId="0BE291A0" w:rsidR="00153DD4" w:rsidRPr="00C90963" w:rsidRDefault="005073E8" w:rsidP="00587D8F">
      <w:pPr>
        <w:pStyle w:val="NormalTahoma"/>
        <w:tabs>
          <w:tab w:val="left" w:pos="0"/>
        </w:tabs>
        <w:ind w:left="0" w:firstLine="0"/>
        <w:rPr>
          <w:rFonts w:ascii="Arial Narrow" w:hAnsi="Arial Narrow" w:cs="Arial"/>
          <w:b/>
        </w:rPr>
      </w:pPr>
      <w:r w:rsidRPr="00C90963">
        <w:rPr>
          <w:rFonts w:ascii="Arial Narrow" w:hAnsi="Arial Narrow" w:cs="Arial"/>
          <w:b/>
        </w:rPr>
        <w:t xml:space="preserve">Article </w:t>
      </w:r>
      <w:r w:rsidR="00C008F7" w:rsidRPr="00C90963">
        <w:rPr>
          <w:rFonts w:ascii="Arial Narrow" w:hAnsi="Arial Narrow" w:cs="Arial"/>
          <w:b/>
        </w:rPr>
        <w:t>21: Payment of</w:t>
      </w:r>
      <w:r w:rsidR="00153DD4" w:rsidRPr="00C90963">
        <w:rPr>
          <w:rFonts w:ascii="Arial Narrow" w:hAnsi="Arial Narrow" w:cs="Arial"/>
          <w:b/>
        </w:rPr>
        <w:t xml:space="preserve"> </w:t>
      </w:r>
      <w:r w:rsidR="00C008F7" w:rsidRPr="00C90963">
        <w:rPr>
          <w:rFonts w:ascii="Arial Narrow" w:hAnsi="Arial Narrow" w:cs="Arial"/>
          <w:b/>
        </w:rPr>
        <w:t>works</w:t>
      </w:r>
    </w:p>
    <w:p w14:paraId="5E5E63C1" w14:textId="77777777" w:rsidR="00153DD4" w:rsidRPr="00C90963" w:rsidRDefault="00153DD4" w:rsidP="00587D8F">
      <w:pPr>
        <w:pStyle w:val="ListParagraph"/>
        <w:ind w:left="709"/>
        <w:rPr>
          <w:rFonts w:ascii="Arial Narrow" w:hAnsi="Arial Narrow" w:cs="Arial"/>
          <w:b/>
          <w:bCs/>
          <w:lang w:val="en-GB"/>
        </w:rPr>
      </w:pPr>
      <w:r w:rsidRPr="00C90963">
        <w:rPr>
          <w:rFonts w:ascii="Arial Narrow" w:hAnsi="Arial Narrow" w:cs="Arial"/>
          <w:b/>
          <w:bCs/>
          <w:lang w:val="en-GB"/>
        </w:rPr>
        <w:t>21.1 START-UP ADVANCE PAYMENT</w:t>
      </w:r>
    </w:p>
    <w:p w14:paraId="557A8F84" w14:textId="0B418AE0" w:rsidR="00153DD4" w:rsidRPr="00C90963" w:rsidRDefault="00153DD4" w:rsidP="00587D8F">
      <w:pPr>
        <w:pStyle w:val="ListParagraph"/>
        <w:ind w:left="0"/>
        <w:rPr>
          <w:rFonts w:ascii="Arial Narrow" w:hAnsi="Arial Narrow" w:cs="Arial"/>
          <w:bCs/>
          <w:lang w:val="en-GB"/>
        </w:rPr>
      </w:pPr>
      <w:r w:rsidRPr="00C90963">
        <w:rPr>
          <w:rFonts w:ascii="Arial Narrow" w:hAnsi="Arial Narrow" w:cs="Arial"/>
          <w:bCs/>
          <w:lang w:val="en-GB"/>
        </w:rPr>
        <w:t xml:space="preserve">After the eventual agreement of THE </w:t>
      </w:r>
      <w:r w:rsidR="00F90480" w:rsidRPr="00C90963">
        <w:rPr>
          <w:rFonts w:ascii="Arial Narrow" w:hAnsi="Arial Narrow" w:cs="Arial"/>
          <w:bCs/>
          <w:lang w:val="en-GB"/>
        </w:rPr>
        <w:t>CONTRACT MANAGER</w:t>
      </w:r>
      <w:r w:rsidRPr="00C90963">
        <w:rPr>
          <w:rFonts w:ascii="Arial Narrow" w:hAnsi="Arial Narrow" w:cs="Arial"/>
          <w:bCs/>
          <w:lang w:val="en-GB"/>
        </w:rPr>
        <w:t xml:space="preserve"> to the start-up loan application referred to in article 20.1.1 above, the relevant statement, corresponding to the percentage granted, shall be drawn up by the contracting party and sent to the Project Manager, along with the equivalent BID bond.</w:t>
      </w:r>
    </w:p>
    <w:p w14:paraId="3902957F" w14:textId="025F9A92" w:rsidR="00740225" w:rsidRPr="00C90963" w:rsidRDefault="00153DD4" w:rsidP="00587D8F">
      <w:pPr>
        <w:pStyle w:val="ListParagraph"/>
        <w:ind w:left="709"/>
        <w:rPr>
          <w:rFonts w:ascii="Arial Narrow" w:hAnsi="Arial Narrow" w:cs="Arial"/>
          <w:b/>
          <w:bCs/>
          <w:lang w:val="en-GB"/>
        </w:rPr>
      </w:pPr>
      <w:r w:rsidRPr="00C90963">
        <w:rPr>
          <w:rFonts w:ascii="Arial Narrow" w:hAnsi="Arial Narrow" w:cs="Arial"/>
          <w:b/>
          <w:bCs/>
          <w:lang w:val="en-GB"/>
        </w:rPr>
        <w:t>21.2 ASSESSMENT THE WORK DONE</w:t>
      </w:r>
      <w:r w:rsidRPr="00C90963">
        <w:rPr>
          <w:rFonts w:ascii="Arial Narrow" w:hAnsi="Arial Narrow" w:cs="Arial"/>
          <w:bCs/>
          <w:lang w:val="en-GB"/>
        </w:rPr>
        <w:br/>
        <w:t>At the reception o</w:t>
      </w:r>
      <w:r w:rsidR="00740225" w:rsidRPr="00C90963">
        <w:rPr>
          <w:rFonts w:ascii="Arial Narrow" w:hAnsi="Arial Narrow" w:cs="Arial"/>
          <w:bCs/>
          <w:lang w:val="en-GB"/>
        </w:rPr>
        <w:t xml:space="preserve">f the work of each pass, the </w:t>
      </w:r>
      <w:r w:rsidRPr="00C90963">
        <w:rPr>
          <w:rFonts w:ascii="Arial Narrow" w:hAnsi="Arial Narrow" w:cs="Arial"/>
          <w:bCs/>
          <w:lang w:val="en-GB"/>
        </w:rPr>
        <w:t xml:space="preserve">contractor and the Project Manager establish </w:t>
      </w:r>
      <w:proofErr w:type="gramStart"/>
      <w:r w:rsidRPr="00C90963">
        <w:rPr>
          <w:rFonts w:ascii="Arial Narrow" w:hAnsi="Arial Narrow" w:cs="Arial"/>
          <w:bCs/>
          <w:lang w:val="en-GB"/>
        </w:rPr>
        <w:t>an</w:t>
      </w:r>
      <w:proofErr w:type="gramEnd"/>
      <w:r w:rsidRPr="00C90963">
        <w:rPr>
          <w:rFonts w:ascii="Arial Narrow" w:hAnsi="Arial Narrow" w:cs="Arial"/>
          <w:bCs/>
          <w:lang w:val="en-GB"/>
        </w:rPr>
        <w:t xml:space="preserve"> contradictory </w:t>
      </w:r>
      <w:r w:rsidR="00740225" w:rsidRPr="00C90963">
        <w:rPr>
          <w:rFonts w:ascii="Arial Narrow" w:hAnsi="Arial Narrow" w:cs="Arial"/>
          <w:bCs/>
          <w:lang w:val="en-GB"/>
        </w:rPr>
        <w:t>ASSESSMENT</w:t>
      </w:r>
      <w:r w:rsidRPr="00C90963">
        <w:rPr>
          <w:rFonts w:ascii="Arial Narrow" w:hAnsi="Arial Narrow" w:cs="Arial"/>
          <w:bCs/>
          <w:lang w:val="en-GB"/>
        </w:rPr>
        <w:t xml:space="preserve"> which summarizes the details of the executed work, which may give the right to payment.</w:t>
      </w:r>
      <w:r w:rsidRPr="00C90963">
        <w:rPr>
          <w:rFonts w:ascii="Arial Narrow" w:hAnsi="Arial Narrow" w:cs="Arial"/>
          <w:bCs/>
          <w:lang w:val="en-GB"/>
        </w:rPr>
        <w:br/>
      </w:r>
      <w:r w:rsidRPr="00C90963">
        <w:rPr>
          <w:rFonts w:ascii="Arial Narrow" w:hAnsi="Arial Narrow" w:cs="Arial"/>
          <w:b/>
          <w:bCs/>
          <w:lang w:val="en-GB"/>
        </w:rPr>
        <w:t xml:space="preserve">21.3 </w:t>
      </w:r>
      <w:r w:rsidR="00740225" w:rsidRPr="00C90963">
        <w:rPr>
          <w:rFonts w:ascii="Arial Narrow" w:hAnsi="Arial Narrow" w:cs="Arial"/>
          <w:b/>
          <w:bCs/>
          <w:lang w:val="en-GB"/>
        </w:rPr>
        <w:t>BILLS</w:t>
      </w:r>
      <w:r w:rsidRPr="00C90963">
        <w:rPr>
          <w:rFonts w:ascii="Arial Narrow" w:hAnsi="Arial Narrow" w:cs="Arial"/>
          <w:bCs/>
          <w:lang w:val="en-GB"/>
        </w:rPr>
        <w:br/>
        <w:t xml:space="preserve">21.3.1 </w:t>
      </w:r>
      <w:proofErr w:type="gramStart"/>
      <w:r w:rsidRPr="00C90963">
        <w:rPr>
          <w:rFonts w:ascii="Arial Narrow" w:hAnsi="Arial Narrow" w:cs="Arial"/>
          <w:bCs/>
          <w:lang w:val="en-GB"/>
        </w:rPr>
        <w:t>The</w:t>
      </w:r>
      <w:proofErr w:type="gramEnd"/>
      <w:r w:rsidRPr="00C90963">
        <w:rPr>
          <w:rFonts w:ascii="Arial Narrow" w:hAnsi="Arial Narrow" w:cs="Arial"/>
          <w:bCs/>
          <w:lang w:val="en-GB"/>
        </w:rPr>
        <w:t xml:space="preserve"> payment of the </w:t>
      </w:r>
      <w:r w:rsidR="00740225" w:rsidRPr="00C90963">
        <w:rPr>
          <w:rFonts w:ascii="Arial Narrow" w:hAnsi="Arial Narrow" w:cs="Arial"/>
          <w:bCs/>
          <w:lang w:val="en-GB"/>
        </w:rPr>
        <w:t>BILLS</w:t>
      </w:r>
      <w:r w:rsidRPr="00C90963">
        <w:rPr>
          <w:rFonts w:ascii="Arial Narrow" w:hAnsi="Arial Narrow" w:cs="Arial"/>
          <w:bCs/>
          <w:lang w:val="en-GB"/>
        </w:rPr>
        <w:t xml:space="preserve"> of each pass is conditioned by the presentation of the approved execution </w:t>
      </w:r>
      <w:r w:rsidR="00740225" w:rsidRPr="00C90963">
        <w:rPr>
          <w:rFonts w:ascii="Arial Narrow" w:hAnsi="Arial Narrow" w:cs="Arial"/>
          <w:bCs/>
          <w:lang w:val="en-GB"/>
        </w:rPr>
        <w:t>PROGRAMME</w:t>
      </w:r>
      <w:r w:rsidRPr="00C90963">
        <w:rPr>
          <w:rFonts w:ascii="Arial Narrow" w:hAnsi="Arial Narrow" w:cs="Arial"/>
          <w:bCs/>
          <w:lang w:val="en-GB"/>
        </w:rPr>
        <w:t>.</w:t>
      </w:r>
      <w:r w:rsidRPr="00C90963">
        <w:rPr>
          <w:rFonts w:ascii="Arial Narrow" w:hAnsi="Arial Narrow" w:cs="Arial"/>
          <w:bCs/>
          <w:lang w:val="en-GB"/>
        </w:rPr>
        <w:br/>
        <w:t xml:space="preserve">21.3.2 Only the VAT Exclude statement will be paid to the other party. The calculation of the amount of VAT will be borne by the </w:t>
      </w:r>
      <w:r w:rsidR="00740225" w:rsidRPr="00C90963">
        <w:rPr>
          <w:rFonts w:ascii="Arial Narrow" w:hAnsi="Arial Narrow" w:cs="Arial"/>
          <w:bCs/>
          <w:lang w:val="en-GB"/>
        </w:rPr>
        <w:t>PUBLIC WORKS</w:t>
      </w:r>
      <w:r w:rsidR="00E37EDB" w:rsidRPr="00C90963">
        <w:rPr>
          <w:rFonts w:ascii="Arial Narrow" w:hAnsi="Arial Narrow" w:cs="Arial"/>
          <w:bCs/>
          <w:lang w:val="en-GB"/>
        </w:rPr>
        <w:t xml:space="preserve"> Budget.</w:t>
      </w:r>
      <w:r w:rsidRPr="00C90963">
        <w:rPr>
          <w:rFonts w:ascii="Arial Narrow" w:hAnsi="Arial Narrow" w:cs="Arial"/>
          <w:bCs/>
          <w:lang w:val="en-GB"/>
        </w:rPr>
        <w:br/>
        <w:t>21.3.3 The Concession Holder will be compensated for the quantities actually executed. It will deliver in seven (07) copies, (01 stamped original and 06 copies), after the rece</w:t>
      </w:r>
      <w:r w:rsidR="00740225" w:rsidRPr="00C90963">
        <w:rPr>
          <w:rFonts w:ascii="Arial Narrow" w:hAnsi="Arial Narrow" w:cs="Arial"/>
          <w:bCs/>
          <w:lang w:val="en-GB"/>
        </w:rPr>
        <w:t>ption of the works of the considered</w:t>
      </w:r>
      <w:r w:rsidRPr="00C90963">
        <w:rPr>
          <w:rFonts w:ascii="Arial Narrow" w:hAnsi="Arial Narrow" w:cs="Arial"/>
          <w:bCs/>
          <w:lang w:val="en-GB"/>
        </w:rPr>
        <w:t xml:space="preserve"> pass, to the Project Manager, two drafts provisional </w:t>
      </w:r>
      <w:r w:rsidR="00740225" w:rsidRPr="00C90963">
        <w:rPr>
          <w:rFonts w:ascii="Arial Narrow" w:hAnsi="Arial Narrow" w:cs="Arial"/>
          <w:bCs/>
          <w:lang w:val="en-GB"/>
        </w:rPr>
        <w:t>BILLS</w:t>
      </w:r>
      <w:r w:rsidRPr="00C90963">
        <w:rPr>
          <w:rFonts w:ascii="Arial Narrow" w:hAnsi="Arial Narrow" w:cs="Arial"/>
          <w:bCs/>
          <w:lang w:val="en-GB"/>
        </w:rPr>
        <w:t xml:space="preserve"> (a </w:t>
      </w:r>
      <w:r w:rsidR="00740225" w:rsidRPr="00C90963">
        <w:rPr>
          <w:rFonts w:ascii="Arial Narrow" w:hAnsi="Arial Narrow" w:cs="Arial"/>
          <w:bCs/>
          <w:lang w:val="en-GB"/>
        </w:rPr>
        <w:t>BILL</w:t>
      </w:r>
      <w:r w:rsidRPr="00C90963">
        <w:rPr>
          <w:rFonts w:ascii="Arial Narrow" w:hAnsi="Arial Narrow" w:cs="Arial"/>
          <w:bCs/>
          <w:lang w:val="en-GB"/>
        </w:rPr>
        <w:t xml:space="preserve"> without taxes (HT) and a </w:t>
      </w:r>
      <w:r w:rsidR="00740225" w:rsidRPr="00C90963">
        <w:rPr>
          <w:rFonts w:ascii="Arial Narrow" w:hAnsi="Arial Narrow" w:cs="Arial"/>
          <w:bCs/>
          <w:lang w:val="en-GB"/>
        </w:rPr>
        <w:t>BILL OF</w:t>
      </w:r>
      <w:r w:rsidRPr="00C90963">
        <w:rPr>
          <w:rFonts w:ascii="Arial Narrow" w:hAnsi="Arial Narrow" w:cs="Arial"/>
          <w:bCs/>
          <w:lang w:val="en-GB"/>
        </w:rPr>
        <w:t xml:space="preserve"> the amount of the fees), establishing the total amount of the sums he can claim as a result of the </w:t>
      </w:r>
      <w:r w:rsidR="00740225" w:rsidRPr="00C90963">
        <w:rPr>
          <w:rFonts w:ascii="Arial Narrow" w:hAnsi="Arial Narrow" w:cs="Arial"/>
          <w:bCs/>
          <w:lang w:val="en-GB"/>
        </w:rPr>
        <w:t>EXECUTION</w:t>
      </w:r>
      <w:r w:rsidRPr="00C90963">
        <w:rPr>
          <w:rFonts w:ascii="Arial Narrow" w:hAnsi="Arial Narrow" w:cs="Arial"/>
          <w:bCs/>
          <w:lang w:val="en-GB"/>
        </w:rPr>
        <w:t xml:space="preserve"> of the contract.</w:t>
      </w:r>
      <w:r w:rsidRPr="00C90963">
        <w:rPr>
          <w:rFonts w:ascii="Arial Narrow" w:hAnsi="Arial Narrow" w:cs="Arial"/>
          <w:bCs/>
          <w:lang w:val="en-GB"/>
        </w:rPr>
        <w:br/>
      </w:r>
      <w:r w:rsidRPr="00C90963">
        <w:rPr>
          <w:rFonts w:ascii="Arial Narrow" w:hAnsi="Arial Narrow" w:cs="Arial"/>
          <w:bCs/>
          <w:lang w:val="en-GB"/>
        </w:rPr>
        <w:lastRenderedPageBreak/>
        <w:t xml:space="preserve">21.3.4 The amount of the VAT bill is the sum of the amount of work determined on the basis of the quantities of the contradictory </w:t>
      </w:r>
      <w:r w:rsidR="00740225" w:rsidRPr="00C90963">
        <w:rPr>
          <w:rFonts w:ascii="Arial Narrow" w:hAnsi="Arial Narrow" w:cs="Arial"/>
          <w:bCs/>
          <w:lang w:val="en-GB"/>
        </w:rPr>
        <w:t>ASSESSMENT</w:t>
      </w:r>
      <w:r w:rsidRPr="00C90963">
        <w:rPr>
          <w:rFonts w:ascii="Arial Narrow" w:hAnsi="Arial Narrow" w:cs="Arial"/>
          <w:bCs/>
          <w:lang w:val="en-GB"/>
        </w:rPr>
        <w:t>, to which are applied the prices of the list from which will be deducted</w:t>
      </w:r>
      <w:proofErr w:type="gramStart"/>
      <w:r w:rsidRPr="00C90963">
        <w:rPr>
          <w:rFonts w:ascii="Arial Narrow" w:hAnsi="Arial Narrow" w:cs="Arial"/>
          <w:bCs/>
          <w:lang w:val="en-GB"/>
        </w:rPr>
        <w:t>:</w:t>
      </w:r>
      <w:proofErr w:type="gramEnd"/>
      <w:r w:rsidRPr="00C90963">
        <w:rPr>
          <w:rFonts w:ascii="Arial Narrow" w:hAnsi="Arial Narrow" w:cs="Arial"/>
          <w:bCs/>
          <w:lang w:val="en-GB"/>
        </w:rPr>
        <w:br/>
        <w:t>(i) the sums for the repay</w:t>
      </w:r>
      <w:r w:rsidR="00740225" w:rsidRPr="00C90963">
        <w:rPr>
          <w:rFonts w:ascii="Arial Narrow" w:hAnsi="Arial Narrow" w:cs="Arial"/>
          <w:bCs/>
          <w:lang w:val="en-GB"/>
        </w:rPr>
        <w:t xml:space="preserve">ment of advances made to the </w:t>
      </w:r>
      <w:r w:rsidRPr="00C90963">
        <w:rPr>
          <w:rFonts w:ascii="Arial Narrow" w:hAnsi="Arial Narrow" w:cs="Arial"/>
          <w:bCs/>
          <w:lang w:val="en-GB"/>
        </w:rPr>
        <w:t>contractor in accordance with article 20.1.2 of this SCC;</w:t>
      </w:r>
      <w:r w:rsidRPr="00C90963">
        <w:rPr>
          <w:rFonts w:ascii="Arial Narrow" w:hAnsi="Arial Narrow" w:cs="Arial"/>
          <w:bCs/>
          <w:lang w:val="en-GB"/>
        </w:rPr>
        <w:br/>
        <w:t>ii) late penalties, possibly.</w:t>
      </w:r>
      <w:r w:rsidRPr="00C90963">
        <w:rPr>
          <w:rFonts w:ascii="Arial Narrow" w:hAnsi="Arial Narrow" w:cs="Arial"/>
          <w:bCs/>
          <w:lang w:val="en-GB"/>
        </w:rPr>
        <w:br/>
        <w:t xml:space="preserve">21.3.5 The settlement of the amount of the taxes will be the subject of a </w:t>
      </w:r>
      <w:r w:rsidR="009F5665" w:rsidRPr="00C90963">
        <w:rPr>
          <w:rFonts w:ascii="Arial Narrow" w:hAnsi="Arial Narrow" w:cs="Arial"/>
          <w:bCs/>
          <w:lang w:val="en-GB"/>
        </w:rPr>
        <w:t xml:space="preserve">written </w:t>
      </w:r>
      <w:r w:rsidRPr="00C90963">
        <w:rPr>
          <w:rFonts w:ascii="Arial Narrow" w:hAnsi="Arial Narrow" w:cs="Arial"/>
          <w:bCs/>
          <w:lang w:val="en-GB"/>
        </w:rPr>
        <w:t xml:space="preserve">order between the </w:t>
      </w:r>
      <w:r w:rsidR="00F6607B" w:rsidRPr="00C90963">
        <w:rPr>
          <w:rFonts w:ascii="Arial Narrow" w:hAnsi="Arial Narrow" w:cs="Arial"/>
          <w:bCs/>
          <w:lang w:val="en-GB"/>
        </w:rPr>
        <w:t>MINTP</w:t>
      </w:r>
      <w:r w:rsidRPr="00C90963">
        <w:rPr>
          <w:rFonts w:ascii="Arial Narrow" w:hAnsi="Arial Narrow" w:cs="Arial"/>
          <w:bCs/>
          <w:lang w:val="en-GB"/>
        </w:rPr>
        <w:t xml:space="preserve"> Fund and the MINFI.</w:t>
      </w:r>
      <w:r w:rsidRPr="00C90963">
        <w:rPr>
          <w:rFonts w:ascii="Arial Narrow" w:hAnsi="Arial Narrow" w:cs="Arial"/>
          <w:bCs/>
          <w:lang w:val="en-GB"/>
        </w:rPr>
        <w:br/>
        <w:t>The VAT amount of the set</w:t>
      </w:r>
      <w:r w:rsidR="00740225" w:rsidRPr="00C90963">
        <w:rPr>
          <w:rFonts w:ascii="Arial Narrow" w:hAnsi="Arial Narrow" w:cs="Arial"/>
          <w:bCs/>
          <w:lang w:val="en-GB"/>
        </w:rPr>
        <w:t>tlement to be paid to the CONTRACTOR</w:t>
      </w:r>
      <w:r w:rsidRPr="00C90963">
        <w:rPr>
          <w:rFonts w:ascii="Arial Narrow" w:hAnsi="Arial Narrow" w:cs="Arial"/>
          <w:bCs/>
          <w:lang w:val="en-GB"/>
        </w:rPr>
        <w:t>, a taxpayer under the effective tax rate regime, shall be charged as follows:</w:t>
      </w:r>
      <w:r w:rsidRPr="00C90963">
        <w:rPr>
          <w:rFonts w:ascii="Arial Narrow" w:hAnsi="Arial Narrow" w:cs="Arial"/>
          <w:bCs/>
          <w:lang w:val="en-GB"/>
        </w:rPr>
        <w:br/>
        <w:t>- 97.8% paid directly to the counterparty</w:t>
      </w:r>
      <w:r w:rsidR="00D22915" w:rsidRPr="00C90963">
        <w:rPr>
          <w:rFonts w:ascii="Arial Narrow" w:hAnsi="Arial Narrow" w:cs="Arial"/>
          <w:bCs/>
          <w:lang w:val="en-GB"/>
        </w:rPr>
        <w:t>’</w:t>
      </w:r>
      <w:r w:rsidRPr="00C90963">
        <w:rPr>
          <w:rFonts w:ascii="Arial Narrow" w:hAnsi="Arial Narrow" w:cs="Arial"/>
          <w:bCs/>
          <w:lang w:val="en-GB"/>
        </w:rPr>
        <w:t>s account;</w:t>
      </w:r>
      <w:r w:rsidRPr="00C90963">
        <w:rPr>
          <w:rFonts w:ascii="Arial Narrow" w:hAnsi="Arial Narrow" w:cs="Arial"/>
          <w:bCs/>
          <w:lang w:val="en-GB"/>
        </w:rPr>
        <w:br/>
        <w:t>- 2.2% paid to the Public Treasury in respect of the IR (Income Tax) owed by the other party and deducted at source.</w:t>
      </w:r>
    </w:p>
    <w:p w14:paraId="332DFDBB" w14:textId="77777777" w:rsidR="00153DD4" w:rsidRPr="00C90963" w:rsidRDefault="00153DD4" w:rsidP="00587D8F">
      <w:pPr>
        <w:ind w:firstLine="708"/>
        <w:rPr>
          <w:rFonts w:ascii="Arial Narrow" w:hAnsi="Arial Narrow" w:cs="Arial"/>
          <w:bCs/>
          <w:lang w:val="en-GB"/>
        </w:rPr>
      </w:pPr>
      <w:r w:rsidRPr="00C90963">
        <w:rPr>
          <w:rFonts w:ascii="Arial Narrow" w:hAnsi="Arial Narrow" w:cs="Arial"/>
          <w:bCs/>
          <w:lang w:val="en-GB"/>
        </w:rPr>
        <w:t xml:space="preserve">21.3.6 The Project </w:t>
      </w:r>
      <w:r w:rsidR="00F90480" w:rsidRPr="00C90963">
        <w:rPr>
          <w:rFonts w:ascii="Arial Narrow" w:hAnsi="Arial Narrow" w:cs="Arial"/>
          <w:bCs/>
          <w:lang w:val="en-GB"/>
        </w:rPr>
        <w:t>ENGINEER</w:t>
      </w:r>
      <w:r w:rsidRPr="00C90963">
        <w:rPr>
          <w:rFonts w:ascii="Arial Narrow" w:hAnsi="Arial Narrow" w:cs="Arial"/>
          <w:bCs/>
          <w:lang w:val="en-GB"/>
        </w:rPr>
        <w:t xml:space="preserve"> will check the </w:t>
      </w:r>
      <w:r w:rsidR="00740225" w:rsidRPr="00C90963">
        <w:rPr>
          <w:rFonts w:ascii="Arial Narrow" w:hAnsi="Arial Narrow" w:cs="Arial"/>
          <w:bCs/>
          <w:lang w:val="en-GB"/>
        </w:rPr>
        <w:t>BILLS</w:t>
      </w:r>
      <w:r w:rsidRPr="00C90963">
        <w:rPr>
          <w:rFonts w:ascii="Arial Narrow" w:hAnsi="Arial Narrow" w:cs="Arial"/>
          <w:bCs/>
          <w:lang w:val="en-GB"/>
        </w:rPr>
        <w:t xml:space="preserve"> for validation or make corrections. He will forward them to the </w:t>
      </w:r>
      <w:r w:rsidR="00740225" w:rsidRPr="00C90963">
        <w:rPr>
          <w:rFonts w:ascii="Arial Narrow" w:hAnsi="Arial Narrow" w:cs="Arial"/>
          <w:bCs/>
          <w:lang w:val="en-GB"/>
        </w:rPr>
        <w:t xml:space="preserve">CONTRACT </w:t>
      </w:r>
      <w:r w:rsidR="00F90480" w:rsidRPr="00C90963">
        <w:rPr>
          <w:rFonts w:ascii="Arial Narrow" w:hAnsi="Arial Narrow" w:cs="Arial"/>
          <w:bCs/>
          <w:lang w:val="en-GB"/>
        </w:rPr>
        <w:t>MANAGER</w:t>
      </w:r>
      <w:r w:rsidRPr="00C90963">
        <w:rPr>
          <w:rFonts w:ascii="Arial Narrow" w:hAnsi="Arial Narrow" w:cs="Arial"/>
          <w:bCs/>
          <w:lang w:val="en-GB"/>
        </w:rPr>
        <w:t xml:space="preserve"> who will forward them to the </w:t>
      </w:r>
      <w:r w:rsidR="00740225" w:rsidRPr="00C90963">
        <w:rPr>
          <w:rFonts w:ascii="Arial Narrow" w:hAnsi="Arial Narrow" w:cs="Arial"/>
          <w:bCs/>
          <w:lang w:val="en-GB"/>
        </w:rPr>
        <w:t>CONTRACT MANAGER</w:t>
      </w:r>
      <w:r w:rsidRPr="00C90963">
        <w:rPr>
          <w:rFonts w:ascii="Arial Narrow" w:hAnsi="Arial Narrow" w:cs="Arial"/>
          <w:bCs/>
          <w:lang w:val="en-GB"/>
        </w:rPr>
        <w:t xml:space="preserve"> for prior approval before transmission to the Paying Agency, so that they are in his possession by the 15</w:t>
      </w:r>
      <w:r w:rsidRPr="00C90963">
        <w:rPr>
          <w:rFonts w:ascii="Arial Narrow" w:hAnsi="Arial Narrow" w:cs="Arial"/>
          <w:bCs/>
          <w:vertAlign w:val="superscript"/>
          <w:lang w:val="en-GB"/>
        </w:rPr>
        <w:t>th</w:t>
      </w:r>
      <w:r w:rsidRPr="00C90963">
        <w:rPr>
          <w:rFonts w:ascii="Arial Narrow" w:hAnsi="Arial Narrow" w:cs="Arial"/>
          <w:bCs/>
          <w:lang w:val="en-GB"/>
        </w:rPr>
        <w:t xml:space="preserve"> of the month at the latest.</w:t>
      </w:r>
    </w:p>
    <w:p w14:paraId="066BCB8C" w14:textId="77777777" w:rsidR="00153DD4" w:rsidRPr="00C90963" w:rsidRDefault="00153DD4" w:rsidP="00587D8F">
      <w:pPr>
        <w:pStyle w:val="ListParagraph"/>
        <w:ind w:left="709"/>
        <w:rPr>
          <w:rFonts w:ascii="Arial Narrow" w:hAnsi="Arial Narrow" w:cs="Arial"/>
          <w:bCs/>
          <w:lang w:val="en-GB"/>
        </w:rPr>
      </w:pPr>
      <w:r w:rsidRPr="00C90963">
        <w:rPr>
          <w:rFonts w:ascii="Arial Narrow" w:hAnsi="Arial Narrow" w:cs="Arial"/>
          <w:bCs/>
          <w:lang w:val="en-GB"/>
        </w:rPr>
        <w:t xml:space="preserve">Payments will be made by the </w:t>
      </w:r>
      <w:r w:rsidR="00541B1C" w:rsidRPr="00C90963">
        <w:rPr>
          <w:rFonts w:ascii="Arial Narrow" w:hAnsi="Arial Narrow" w:cs="Arial"/>
          <w:bCs/>
          <w:lang w:val="en-GB"/>
        </w:rPr>
        <w:t>BAMENDA</w:t>
      </w:r>
      <w:r w:rsidR="00F90480" w:rsidRPr="00C90963">
        <w:rPr>
          <w:rFonts w:ascii="Arial Narrow" w:hAnsi="Arial Narrow" w:cs="Arial"/>
          <w:bCs/>
          <w:lang w:val="en-GB"/>
        </w:rPr>
        <w:t xml:space="preserve"> TREASURY</w:t>
      </w:r>
      <w:r w:rsidRPr="00C90963">
        <w:rPr>
          <w:rFonts w:ascii="Arial Narrow" w:hAnsi="Arial Narrow" w:cs="Arial"/>
          <w:bCs/>
          <w:lang w:val="en-GB"/>
        </w:rPr>
        <w:t xml:space="preserve"> within the statutory deadlines from the submission of the approved statement.</w:t>
      </w:r>
    </w:p>
    <w:p w14:paraId="706C80D0" w14:textId="77777777" w:rsidR="00153DD4" w:rsidRPr="00C90963" w:rsidRDefault="00153DD4" w:rsidP="00587D8F">
      <w:pPr>
        <w:pStyle w:val="ListParagraph"/>
        <w:ind w:left="709"/>
        <w:rPr>
          <w:rFonts w:ascii="Arial Narrow" w:hAnsi="Arial Narrow" w:cs="Arial"/>
          <w:bCs/>
          <w:lang w:val="en-GB"/>
        </w:rPr>
      </w:pPr>
      <w:r w:rsidRPr="00C90963">
        <w:rPr>
          <w:rFonts w:ascii="Arial Narrow" w:hAnsi="Arial Narrow" w:cs="Arial"/>
          <w:bCs/>
          <w:lang w:val="en-GB"/>
        </w:rPr>
        <w:t xml:space="preserve">However, </w:t>
      </w:r>
      <w:r w:rsidR="00740225" w:rsidRPr="00C90963">
        <w:rPr>
          <w:rFonts w:ascii="Arial Narrow" w:hAnsi="Arial Narrow" w:cs="Arial"/>
          <w:bCs/>
          <w:lang w:val="en-GB"/>
        </w:rPr>
        <w:t>QUANTITIES OF WORKS EXECUTED</w:t>
      </w:r>
      <w:r w:rsidRPr="00C90963">
        <w:rPr>
          <w:rFonts w:ascii="Arial Narrow" w:hAnsi="Arial Narrow" w:cs="Arial"/>
          <w:bCs/>
          <w:lang w:val="en-GB"/>
        </w:rPr>
        <w:t xml:space="preserve"> and </w:t>
      </w:r>
      <w:r w:rsidR="00740225" w:rsidRPr="00C90963">
        <w:rPr>
          <w:rFonts w:ascii="Arial Narrow" w:hAnsi="Arial Narrow" w:cs="Arial"/>
          <w:bCs/>
          <w:lang w:val="en-GB"/>
        </w:rPr>
        <w:t>BILL</w:t>
      </w:r>
      <w:r w:rsidRPr="00C90963">
        <w:rPr>
          <w:rFonts w:ascii="Arial Narrow" w:hAnsi="Arial Narrow" w:cs="Arial"/>
          <w:bCs/>
          <w:lang w:val="en-GB"/>
        </w:rPr>
        <w:t xml:space="preserve"> must be checked and validated during site meetings.</w:t>
      </w:r>
    </w:p>
    <w:p w14:paraId="0D96AC4B" w14:textId="77777777" w:rsidR="00153DD4" w:rsidRPr="00C90963" w:rsidRDefault="00153DD4" w:rsidP="00587D8F">
      <w:pPr>
        <w:pStyle w:val="ListParagraph"/>
        <w:ind w:left="709"/>
        <w:rPr>
          <w:rFonts w:ascii="Arial Narrow" w:hAnsi="Arial Narrow" w:cs="Arial"/>
          <w:bCs/>
          <w:lang w:val="en-GB"/>
        </w:rPr>
      </w:pPr>
      <w:r w:rsidRPr="00C90963">
        <w:rPr>
          <w:rFonts w:ascii="Arial Narrow" w:hAnsi="Arial Narrow" w:cs="Arial"/>
          <w:bCs/>
          <w:lang w:val="en-GB"/>
        </w:rPr>
        <w:t xml:space="preserve">A copy of the </w:t>
      </w:r>
      <w:r w:rsidR="00740225" w:rsidRPr="00C90963">
        <w:rPr>
          <w:rFonts w:ascii="Arial Narrow" w:hAnsi="Arial Narrow" w:cs="Arial"/>
          <w:bCs/>
          <w:lang w:val="en-GB"/>
        </w:rPr>
        <w:t>MINUTES</w:t>
      </w:r>
      <w:r w:rsidRPr="00C90963">
        <w:rPr>
          <w:rFonts w:ascii="Arial Narrow" w:hAnsi="Arial Narrow" w:cs="Arial"/>
          <w:bCs/>
          <w:lang w:val="en-GB"/>
        </w:rPr>
        <w:t xml:space="preserve"> and corresponding </w:t>
      </w:r>
      <w:r w:rsidR="00740225" w:rsidRPr="00C90963">
        <w:rPr>
          <w:rFonts w:ascii="Arial Narrow" w:hAnsi="Arial Narrow" w:cs="Arial"/>
          <w:bCs/>
          <w:lang w:val="en-GB"/>
        </w:rPr>
        <w:t>QUANTITIES OF WORKS EXECUTED</w:t>
      </w:r>
      <w:r w:rsidRPr="00C90963">
        <w:rPr>
          <w:rFonts w:ascii="Arial Narrow" w:hAnsi="Arial Narrow" w:cs="Arial"/>
          <w:bCs/>
          <w:lang w:val="en-GB"/>
        </w:rPr>
        <w:t xml:space="preserve"> shall be sent to the</w:t>
      </w:r>
      <w:r w:rsidR="00740225" w:rsidRPr="00C90963">
        <w:rPr>
          <w:rFonts w:ascii="Arial Narrow" w:hAnsi="Arial Narrow" w:cs="Arial"/>
          <w:bCs/>
          <w:lang w:val="en-GB"/>
        </w:rPr>
        <w:t xml:space="preserve"> CONTRACT MANAGER </w:t>
      </w:r>
      <w:r w:rsidRPr="00C90963">
        <w:rPr>
          <w:rFonts w:ascii="Arial Narrow" w:hAnsi="Arial Narrow" w:cs="Arial"/>
          <w:bCs/>
          <w:lang w:val="en-GB"/>
        </w:rPr>
        <w:t>and the Engineer for the follow-up file at the same time.</w:t>
      </w:r>
    </w:p>
    <w:p w14:paraId="708D3A2F" w14:textId="6F9C4EE4" w:rsidR="004150C2" w:rsidRPr="00C90963" w:rsidRDefault="00153DD4" w:rsidP="00587D8F">
      <w:pPr>
        <w:pStyle w:val="ListParagraph"/>
        <w:ind w:left="709"/>
        <w:rPr>
          <w:rFonts w:ascii="Arial Narrow" w:hAnsi="Arial Narrow" w:cs="Arial"/>
          <w:bCs/>
          <w:lang w:val="en-GB"/>
        </w:rPr>
      </w:pPr>
      <w:r w:rsidRPr="00C90963">
        <w:rPr>
          <w:rFonts w:ascii="Arial Narrow" w:hAnsi="Arial Narrow" w:cs="Arial"/>
          <w:bCs/>
          <w:lang w:val="en-GB"/>
        </w:rPr>
        <w:br/>
        <w:t xml:space="preserve">In case of corrections, a copy of the corrected </w:t>
      </w:r>
      <w:r w:rsidR="00740225" w:rsidRPr="00C90963">
        <w:rPr>
          <w:rFonts w:ascii="Arial Narrow" w:hAnsi="Arial Narrow" w:cs="Arial"/>
          <w:bCs/>
          <w:lang w:val="en-GB"/>
        </w:rPr>
        <w:t>BILL</w:t>
      </w:r>
      <w:r w:rsidRPr="00C90963">
        <w:rPr>
          <w:rFonts w:ascii="Arial Narrow" w:hAnsi="Arial Narrow" w:cs="Arial"/>
          <w:bCs/>
          <w:lang w:val="en-GB"/>
        </w:rPr>
        <w:t xml:space="preserve"> is returned to the </w:t>
      </w:r>
      <w:r w:rsidR="00740225" w:rsidRPr="00C90963">
        <w:rPr>
          <w:rFonts w:ascii="Arial Narrow" w:hAnsi="Arial Narrow" w:cs="Arial"/>
          <w:bCs/>
          <w:lang w:val="en-GB"/>
        </w:rPr>
        <w:t>CONTRACTOR</w:t>
      </w:r>
      <w:r w:rsidR="00E37EDB" w:rsidRPr="00C90963">
        <w:rPr>
          <w:rFonts w:ascii="Arial Narrow" w:hAnsi="Arial Narrow" w:cs="Arial"/>
          <w:bCs/>
          <w:lang w:val="en-GB"/>
        </w:rPr>
        <w:t>.</w:t>
      </w:r>
      <w:r w:rsidRPr="00C90963">
        <w:rPr>
          <w:rFonts w:ascii="Arial Narrow" w:hAnsi="Arial Narrow" w:cs="Arial"/>
          <w:bCs/>
          <w:lang w:val="en-GB"/>
        </w:rPr>
        <w:br/>
      </w:r>
      <w:r w:rsidRPr="00C90963">
        <w:rPr>
          <w:rFonts w:ascii="Arial Narrow" w:hAnsi="Arial Narrow" w:cs="Arial"/>
          <w:b/>
          <w:bCs/>
          <w:lang w:val="en-GB"/>
        </w:rPr>
        <w:t xml:space="preserve">21.4 TRANSMISSION OF </w:t>
      </w:r>
      <w:r w:rsidR="00740225" w:rsidRPr="00C90963">
        <w:rPr>
          <w:rFonts w:ascii="Arial Narrow" w:hAnsi="Arial Narrow" w:cs="Arial"/>
          <w:b/>
          <w:bCs/>
          <w:lang w:val="en-GB"/>
        </w:rPr>
        <w:t>BILLS</w:t>
      </w:r>
      <w:r w:rsidRPr="00C90963">
        <w:rPr>
          <w:rFonts w:ascii="Arial Narrow" w:hAnsi="Arial Narrow" w:cs="Arial"/>
          <w:b/>
          <w:bCs/>
          <w:lang w:val="en-GB"/>
        </w:rPr>
        <w:t xml:space="preserve"> TO THE </w:t>
      </w:r>
      <w:r w:rsidR="00740225" w:rsidRPr="00C90963">
        <w:rPr>
          <w:rFonts w:ascii="Arial Narrow" w:hAnsi="Arial Narrow" w:cs="Arial"/>
          <w:b/>
          <w:bCs/>
          <w:lang w:val="en-GB"/>
        </w:rPr>
        <w:t>CONTRACTING A</w:t>
      </w:r>
      <w:r w:rsidR="00F90480" w:rsidRPr="00C90963">
        <w:rPr>
          <w:rFonts w:ascii="Arial Narrow" w:hAnsi="Arial Narrow" w:cs="Arial"/>
          <w:b/>
          <w:bCs/>
          <w:lang w:val="en-GB"/>
        </w:rPr>
        <w:t>UTHORITY</w:t>
      </w:r>
      <w:r w:rsidRPr="00C90963">
        <w:rPr>
          <w:rFonts w:ascii="Arial Narrow" w:hAnsi="Arial Narrow" w:cs="Arial"/>
          <w:bCs/>
          <w:lang w:val="en-GB"/>
        </w:rPr>
        <w:br/>
        <w:t xml:space="preserve">21.4.1 Pursuant to the provisions of Article 47 of Decree No. 2018/366 of 20 June 2018 establishing the Public </w:t>
      </w:r>
      <w:r w:rsidR="00740225" w:rsidRPr="00C90963">
        <w:rPr>
          <w:rFonts w:ascii="Arial Narrow" w:hAnsi="Arial Narrow" w:cs="Arial"/>
          <w:bCs/>
          <w:lang w:val="en-GB"/>
        </w:rPr>
        <w:t>CONTRACT</w:t>
      </w:r>
      <w:r w:rsidRPr="00C90963">
        <w:rPr>
          <w:rFonts w:ascii="Arial Narrow" w:hAnsi="Arial Narrow" w:cs="Arial"/>
          <w:bCs/>
          <w:lang w:val="en-GB"/>
        </w:rPr>
        <w:t xml:space="preserve"> Code, a copy of the provisional and final </w:t>
      </w:r>
      <w:r w:rsidR="00740225" w:rsidRPr="00C90963">
        <w:rPr>
          <w:rFonts w:ascii="Arial Narrow" w:hAnsi="Arial Narrow" w:cs="Arial"/>
          <w:bCs/>
          <w:lang w:val="en-GB"/>
        </w:rPr>
        <w:t>BILLS</w:t>
      </w:r>
      <w:r w:rsidRPr="00C90963">
        <w:rPr>
          <w:rFonts w:ascii="Arial Narrow" w:hAnsi="Arial Narrow" w:cs="Arial"/>
          <w:bCs/>
          <w:lang w:val="en-GB"/>
        </w:rPr>
        <w:t xml:space="preserve"> will be sent to the Minister for </w:t>
      </w:r>
      <w:r w:rsidR="00740225" w:rsidRPr="00C90963">
        <w:rPr>
          <w:rFonts w:ascii="Arial Narrow" w:hAnsi="Arial Narrow" w:cs="Arial"/>
          <w:bCs/>
          <w:lang w:val="en-GB"/>
        </w:rPr>
        <w:t xml:space="preserve">PUBLIC </w:t>
      </w:r>
      <w:r w:rsidRPr="00C90963">
        <w:rPr>
          <w:rFonts w:ascii="Arial Narrow" w:hAnsi="Arial Narrow" w:cs="Arial"/>
          <w:bCs/>
          <w:lang w:val="en-GB"/>
        </w:rPr>
        <w:t xml:space="preserve">Contracts. Only the final </w:t>
      </w:r>
      <w:r w:rsidR="00740225" w:rsidRPr="00C90963">
        <w:rPr>
          <w:rFonts w:ascii="Arial Narrow" w:hAnsi="Arial Narrow" w:cs="Arial"/>
          <w:bCs/>
          <w:lang w:val="en-GB"/>
        </w:rPr>
        <w:t>BILL</w:t>
      </w:r>
      <w:r w:rsidRPr="00C90963">
        <w:rPr>
          <w:rFonts w:ascii="Arial Narrow" w:hAnsi="Arial Narrow" w:cs="Arial"/>
          <w:bCs/>
          <w:lang w:val="en-GB"/>
        </w:rPr>
        <w:t xml:space="preserve"> will be subject to the approval of the </w:t>
      </w:r>
      <w:r w:rsidR="00740225" w:rsidRPr="00C90963">
        <w:rPr>
          <w:rFonts w:ascii="Arial Narrow" w:hAnsi="Arial Narrow" w:cs="Arial"/>
          <w:bCs/>
          <w:lang w:val="en-GB"/>
        </w:rPr>
        <w:t>DIVISIONAL</w:t>
      </w:r>
      <w:r w:rsidRPr="00C90963">
        <w:rPr>
          <w:rFonts w:ascii="Arial Narrow" w:hAnsi="Arial Narrow" w:cs="Arial"/>
          <w:bCs/>
          <w:lang w:val="en-GB"/>
        </w:rPr>
        <w:t xml:space="preserve"> Delegate of Public </w:t>
      </w:r>
      <w:r w:rsidR="00740225" w:rsidRPr="00C90963">
        <w:rPr>
          <w:rFonts w:ascii="Arial Narrow" w:hAnsi="Arial Narrow" w:cs="Arial"/>
          <w:bCs/>
          <w:lang w:val="en-GB"/>
        </w:rPr>
        <w:t>CONTRACT</w:t>
      </w:r>
      <w:r w:rsidRPr="00C90963">
        <w:rPr>
          <w:rFonts w:ascii="Arial Narrow" w:hAnsi="Arial Narrow" w:cs="Arial"/>
          <w:bCs/>
          <w:lang w:val="en-GB"/>
        </w:rPr>
        <w:t xml:space="preserve"> territorially competent, before its transmission to the Paying Agency.</w:t>
      </w:r>
    </w:p>
    <w:p w14:paraId="4F607075" w14:textId="77777777" w:rsidR="004150C2" w:rsidRPr="00C90963" w:rsidRDefault="004150C2" w:rsidP="00587D8F">
      <w:pPr>
        <w:rPr>
          <w:rFonts w:ascii="Arial Narrow" w:hAnsi="Arial Narrow" w:cs="Arial"/>
          <w:b/>
          <w:i/>
          <w:u w:val="single"/>
          <w:lang w:val="en-GB"/>
        </w:rPr>
      </w:pPr>
    </w:p>
    <w:p w14:paraId="4E87CD1F" w14:textId="5A8B7BDC" w:rsidR="005073E8" w:rsidRPr="00C90963" w:rsidRDefault="005073E8" w:rsidP="00587D8F">
      <w:pPr>
        <w:pStyle w:val="NormalTahoma"/>
        <w:tabs>
          <w:tab w:val="left" w:pos="0"/>
        </w:tabs>
        <w:ind w:left="0" w:firstLine="0"/>
        <w:rPr>
          <w:rFonts w:ascii="Arial Narrow" w:hAnsi="Arial Narrow" w:cs="Arial"/>
          <w:b/>
        </w:rPr>
      </w:pPr>
      <w:r w:rsidRPr="00C90963">
        <w:rPr>
          <w:rFonts w:ascii="Arial Narrow" w:hAnsi="Arial Narrow" w:cs="Arial"/>
          <w:b/>
        </w:rPr>
        <w:t xml:space="preserve">Article </w:t>
      </w:r>
      <w:r w:rsidR="00C008F7" w:rsidRPr="00C90963">
        <w:rPr>
          <w:rFonts w:ascii="Arial Narrow" w:hAnsi="Arial Narrow" w:cs="Arial"/>
          <w:b/>
        </w:rPr>
        <w:t>22</w:t>
      </w:r>
      <w:r w:rsidRPr="00C90963">
        <w:rPr>
          <w:rFonts w:ascii="Arial Narrow" w:hAnsi="Arial Narrow" w:cs="Arial"/>
          <w:b/>
        </w:rPr>
        <w:t>: Interest on over</w:t>
      </w:r>
      <w:r w:rsidR="00C008F7" w:rsidRPr="00C90963">
        <w:rPr>
          <w:rFonts w:ascii="Arial Narrow" w:hAnsi="Arial Narrow" w:cs="Arial"/>
          <w:b/>
        </w:rPr>
        <w:t xml:space="preserve">due payments </w:t>
      </w:r>
    </w:p>
    <w:p w14:paraId="66F9D238" w14:textId="341B8AA7" w:rsidR="00740225" w:rsidRPr="00C90963" w:rsidRDefault="00740225" w:rsidP="00587D8F">
      <w:pPr>
        <w:pStyle w:val="NormalTahoma"/>
        <w:tabs>
          <w:tab w:val="left" w:pos="0"/>
        </w:tabs>
        <w:ind w:left="0" w:firstLine="0"/>
        <w:rPr>
          <w:rFonts w:ascii="Arial Narrow" w:hAnsi="Arial Narrow" w:cs="Arial"/>
          <w:b/>
        </w:rPr>
      </w:pPr>
      <w:r w:rsidRPr="00C90963">
        <w:rPr>
          <w:rFonts w:ascii="Arial Narrow" w:hAnsi="Arial Narrow"/>
        </w:rPr>
        <w:t>Any default interest is paid by statement of the sums due in accordance with the provisions of Articles 166 and 167 of Decree N</w:t>
      </w:r>
      <w:r w:rsidRPr="00587D8F">
        <w:rPr>
          <w:rFonts w:ascii="Arial Narrow" w:hAnsi="Arial Narrow"/>
          <w:vertAlign w:val="superscript"/>
        </w:rPr>
        <w:t>o</w:t>
      </w:r>
      <w:r w:rsidRPr="00C90963">
        <w:rPr>
          <w:rFonts w:ascii="Arial Narrow" w:hAnsi="Arial Narrow"/>
        </w:rPr>
        <w:t>. 2018/366 of 20 June 2018 on the Public CONTRACT Code.</w:t>
      </w:r>
    </w:p>
    <w:p w14:paraId="1470DF3F" w14:textId="1FA2F971" w:rsidR="00A90542" w:rsidRPr="00C90963" w:rsidRDefault="005073E8" w:rsidP="00587D8F">
      <w:pPr>
        <w:pStyle w:val="BodyTextIndent2"/>
        <w:spacing w:line="240" w:lineRule="auto"/>
        <w:ind w:left="0"/>
        <w:rPr>
          <w:rFonts w:ascii="Arial Narrow" w:hAnsi="Arial Narrow" w:cs="Arial"/>
          <w:b/>
          <w:lang w:val="en-GB"/>
        </w:rPr>
      </w:pPr>
      <w:r w:rsidRPr="00C90963">
        <w:rPr>
          <w:rFonts w:ascii="Arial Narrow" w:hAnsi="Arial Narrow" w:cs="Arial"/>
          <w:b/>
          <w:lang w:val="en-GB"/>
        </w:rPr>
        <w:t>Article 2</w:t>
      </w:r>
      <w:r w:rsidR="00E94CD9" w:rsidRPr="00C90963">
        <w:rPr>
          <w:rFonts w:ascii="Arial Narrow" w:hAnsi="Arial Narrow" w:cs="Arial"/>
          <w:b/>
          <w:lang w:val="en-GB"/>
        </w:rPr>
        <w:t>3</w:t>
      </w:r>
      <w:r w:rsidRPr="00C90963">
        <w:rPr>
          <w:rFonts w:ascii="Arial Narrow" w:hAnsi="Arial Narrow" w:cs="Arial"/>
          <w:b/>
          <w:lang w:val="en-GB"/>
        </w:rPr>
        <w:t xml:space="preserve">: Penalties for delays </w:t>
      </w:r>
    </w:p>
    <w:p w14:paraId="49312111" w14:textId="77777777" w:rsidR="00A90542" w:rsidRPr="00C90963" w:rsidRDefault="00A90542" w:rsidP="00587D8F">
      <w:pPr>
        <w:pStyle w:val="BodyTextIndent2"/>
        <w:numPr>
          <w:ilvl w:val="1"/>
          <w:numId w:val="27"/>
        </w:numPr>
        <w:spacing w:line="240" w:lineRule="auto"/>
        <w:rPr>
          <w:rFonts w:ascii="Arial Narrow" w:hAnsi="Arial Narrow" w:cs="Arial"/>
          <w:b/>
          <w:lang w:val="en-GB"/>
        </w:rPr>
      </w:pPr>
      <w:r w:rsidRPr="00C90963">
        <w:rPr>
          <w:rFonts w:ascii="Arial Narrow" w:hAnsi="Arial Narrow" w:cs="Arial"/>
          <w:b/>
          <w:lang w:val="en-GB"/>
        </w:rPr>
        <w:t>Penalties for delay of work:</w:t>
      </w:r>
    </w:p>
    <w:p w14:paraId="7CCE7751" w14:textId="77777777" w:rsidR="00A90542" w:rsidRPr="00C90963" w:rsidRDefault="00A90542" w:rsidP="00587D8F">
      <w:pPr>
        <w:pStyle w:val="BodyTextIndent2"/>
        <w:spacing w:line="240" w:lineRule="auto"/>
        <w:ind w:left="0"/>
        <w:rPr>
          <w:rFonts w:ascii="Arial Narrow" w:hAnsi="Arial Narrow" w:cs="Arial"/>
          <w:b/>
          <w:lang w:val="en-GB"/>
        </w:rPr>
      </w:pPr>
      <w:r w:rsidRPr="00C90963">
        <w:rPr>
          <w:rFonts w:ascii="Arial Narrow" w:hAnsi="Arial Narrow" w:cs="Arial"/>
          <w:lang w:val="en-GB"/>
        </w:rPr>
        <w:t>23.1.1 If the other party fails to have completed all the works within the specified time, it will be applied, after prior notice, penalties of delay in accordance with the provisions of Article 168 of Decree No. 2018 / 366 of June 20, 2018 relating to the Publics CONTRACT Code :</w:t>
      </w:r>
    </w:p>
    <w:p w14:paraId="17C45F15" w14:textId="77777777" w:rsidR="00A90542" w:rsidRPr="00C90963" w:rsidRDefault="00A90542" w:rsidP="00587D8F">
      <w:pPr>
        <w:pStyle w:val="BodyTextIndent2"/>
        <w:spacing w:line="240" w:lineRule="auto"/>
        <w:ind w:left="708" w:firstLine="425"/>
        <w:rPr>
          <w:rFonts w:ascii="Arial Narrow" w:hAnsi="Arial Narrow" w:cs="Arial"/>
          <w:lang w:val="en-GB"/>
        </w:rPr>
      </w:pPr>
      <w:r w:rsidRPr="00C90963">
        <w:rPr>
          <w:rFonts w:ascii="Arial Narrow" w:hAnsi="Arial Narrow" w:cs="Arial"/>
          <w:lang w:val="en-GB"/>
        </w:rPr>
        <w:t>- 1 / 2000</w:t>
      </w:r>
      <w:r w:rsidRPr="00C90963">
        <w:rPr>
          <w:rFonts w:ascii="Arial Narrow" w:hAnsi="Arial Narrow" w:cs="Arial"/>
          <w:vertAlign w:val="superscript"/>
          <w:lang w:val="en-GB"/>
        </w:rPr>
        <w:t>th</w:t>
      </w:r>
      <w:r w:rsidRPr="00C90963">
        <w:rPr>
          <w:rFonts w:ascii="Arial Narrow" w:hAnsi="Arial Narrow" w:cs="Arial"/>
          <w:lang w:val="en-GB"/>
        </w:rPr>
        <w:t xml:space="preserve"> of the total amount of the </w:t>
      </w:r>
      <w:r w:rsidR="00D8418E" w:rsidRPr="00C90963">
        <w:rPr>
          <w:rFonts w:ascii="Arial Narrow" w:hAnsi="Arial Narrow" w:cs="Arial"/>
          <w:lang w:val="en-GB"/>
        </w:rPr>
        <w:t>CONTRACT per</w:t>
      </w:r>
      <w:r w:rsidRPr="00C90963">
        <w:rPr>
          <w:rFonts w:ascii="Arial Narrow" w:hAnsi="Arial Narrow" w:cs="Arial"/>
          <w:lang w:val="en-GB"/>
        </w:rPr>
        <w:t xml:space="preserve"> calendar day of delay from the first (1</w:t>
      </w:r>
      <w:r w:rsidRPr="00C90963">
        <w:rPr>
          <w:rFonts w:ascii="Arial Narrow" w:hAnsi="Arial Narrow" w:cs="Arial"/>
          <w:vertAlign w:val="superscript"/>
          <w:lang w:val="en-GB"/>
        </w:rPr>
        <w:t>st</w:t>
      </w:r>
      <w:r w:rsidRPr="00C90963">
        <w:rPr>
          <w:rFonts w:ascii="Arial Narrow" w:hAnsi="Arial Narrow" w:cs="Arial"/>
          <w:lang w:val="en-GB"/>
        </w:rPr>
        <w:t>) to the thirtieth (30</w:t>
      </w:r>
      <w:r w:rsidRPr="00C90963">
        <w:rPr>
          <w:rFonts w:ascii="Arial Narrow" w:hAnsi="Arial Narrow" w:cs="Arial"/>
          <w:vertAlign w:val="superscript"/>
          <w:lang w:val="en-GB"/>
        </w:rPr>
        <w:t>th</w:t>
      </w:r>
      <w:r w:rsidRPr="00C90963">
        <w:rPr>
          <w:rFonts w:ascii="Arial Narrow" w:hAnsi="Arial Narrow" w:cs="Arial"/>
          <w:lang w:val="en-GB"/>
        </w:rPr>
        <w:t>) day.</w:t>
      </w:r>
    </w:p>
    <w:p w14:paraId="63805775" w14:textId="77777777" w:rsidR="00A90542" w:rsidRPr="00C90963" w:rsidRDefault="00A90542" w:rsidP="00587D8F">
      <w:pPr>
        <w:pStyle w:val="BodyTextIndent2"/>
        <w:spacing w:line="240" w:lineRule="auto"/>
        <w:ind w:left="708" w:firstLine="425"/>
        <w:rPr>
          <w:rFonts w:ascii="Arial Narrow" w:hAnsi="Arial Narrow" w:cs="Arial"/>
          <w:lang w:val="en-GB"/>
        </w:rPr>
      </w:pPr>
      <w:r w:rsidRPr="00C90963">
        <w:rPr>
          <w:rFonts w:ascii="Arial Narrow" w:hAnsi="Arial Narrow" w:cs="Arial"/>
          <w:lang w:val="en-GB"/>
        </w:rPr>
        <w:t>- 1 / 1000</w:t>
      </w:r>
      <w:r w:rsidRPr="00C90963">
        <w:rPr>
          <w:rFonts w:ascii="Arial Narrow" w:hAnsi="Arial Narrow" w:cs="Arial"/>
          <w:vertAlign w:val="superscript"/>
          <w:lang w:val="en-GB"/>
        </w:rPr>
        <w:t>th</w:t>
      </w:r>
      <w:r w:rsidRPr="00C90963">
        <w:rPr>
          <w:rFonts w:ascii="Arial Narrow" w:hAnsi="Arial Narrow" w:cs="Arial"/>
          <w:lang w:val="en-GB"/>
        </w:rPr>
        <w:t xml:space="preserve"> of the total amount of the CONTRACT per calendar day of delay beyond the thirtieth (30</w:t>
      </w:r>
      <w:r w:rsidRPr="00C90963">
        <w:rPr>
          <w:rFonts w:ascii="Arial Narrow" w:hAnsi="Arial Narrow" w:cs="Arial"/>
          <w:vertAlign w:val="superscript"/>
          <w:lang w:val="en-GB"/>
        </w:rPr>
        <w:t>th</w:t>
      </w:r>
      <w:r w:rsidRPr="00C90963">
        <w:rPr>
          <w:rFonts w:ascii="Arial Narrow" w:hAnsi="Arial Narrow" w:cs="Arial"/>
          <w:lang w:val="en-GB"/>
        </w:rPr>
        <w:t>) day.</w:t>
      </w:r>
    </w:p>
    <w:p w14:paraId="43B427DA" w14:textId="4A48368C" w:rsidR="00A90542" w:rsidRPr="00C90963" w:rsidRDefault="00A90542" w:rsidP="00587D8F">
      <w:pPr>
        <w:pStyle w:val="BodyTextIndent2"/>
        <w:spacing w:line="240" w:lineRule="auto"/>
        <w:ind w:left="0" w:firstLine="708"/>
        <w:rPr>
          <w:rFonts w:ascii="Arial Narrow" w:hAnsi="Arial Narrow" w:cs="Arial"/>
          <w:lang w:val="en-GB"/>
        </w:rPr>
      </w:pPr>
      <w:r w:rsidRPr="00C90963">
        <w:rPr>
          <w:rFonts w:ascii="Arial Narrow" w:hAnsi="Arial Narrow" w:cs="Arial"/>
          <w:lang w:val="en-GB"/>
        </w:rPr>
        <w:t>In the event of an extension of time by the Employer at the request of the company, except in cases of force majeure, expenses relating to the services of the Control Mission will be borne by the company.</w:t>
      </w:r>
    </w:p>
    <w:p w14:paraId="7169B38E" w14:textId="43C44EEF" w:rsidR="00A90542" w:rsidRPr="00C90963" w:rsidRDefault="00A90542" w:rsidP="00587D8F">
      <w:pPr>
        <w:pStyle w:val="BodyTextIndent2"/>
        <w:numPr>
          <w:ilvl w:val="1"/>
          <w:numId w:val="27"/>
        </w:numPr>
        <w:spacing w:line="240" w:lineRule="auto"/>
        <w:rPr>
          <w:rFonts w:ascii="Arial Narrow" w:hAnsi="Arial Narrow" w:cs="Arial"/>
          <w:b/>
          <w:lang w:val="en-GB"/>
        </w:rPr>
      </w:pPr>
      <w:r w:rsidRPr="00C90963">
        <w:rPr>
          <w:rFonts w:ascii="Arial Narrow" w:hAnsi="Arial Narrow" w:cs="Arial"/>
          <w:b/>
          <w:lang w:val="en-GB"/>
        </w:rPr>
        <w:t xml:space="preserve">Penalty for late </w:t>
      </w:r>
      <w:r w:rsidR="00C06D31" w:rsidRPr="00C90963">
        <w:rPr>
          <w:rFonts w:ascii="Arial Narrow" w:hAnsi="Arial Narrow" w:cs="Arial"/>
          <w:b/>
          <w:lang w:val="en-GB"/>
        </w:rPr>
        <w:t>execution</w:t>
      </w:r>
      <w:r w:rsidRPr="00C90963">
        <w:rPr>
          <w:rFonts w:ascii="Arial Narrow" w:hAnsi="Arial Narrow" w:cs="Arial"/>
          <w:b/>
          <w:lang w:val="en-GB"/>
        </w:rPr>
        <w:t xml:space="preserve"> of contractual documents:</w:t>
      </w:r>
    </w:p>
    <w:p w14:paraId="7F1A34DC" w14:textId="77777777" w:rsidR="00A90542" w:rsidRPr="00C90963" w:rsidRDefault="00A90542" w:rsidP="00587D8F">
      <w:pPr>
        <w:pStyle w:val="BodyTextIndent2"/>
        <w:spacing w:line="240" w:lineRule="auto"/>
        <w:ind w:left="720" w:firstLine="465"/>
        <w:rPr>
          <w:rFonts w:ascii="Arial Narrow" w:hAnsi="Arial Narrow" w:cs="Arial"/>
          <w:lang w:val="en-GB"/>
        </w:rPr>
      </w:pPr>
      <w:r w:rsidRPr="00C90963">
        <w:rPr>
          <w:rFonts w:ascii="Arial Narrow" w:hAnsi="Arial Narrow" w:cs="Arial"/>
          <w:lang w:val="en-GB"/>
        </w:rPr>
        <w:t>- THE CONTRACTOR representative: 3,000F / day late beyond fifteen (15) days from the date of notification of the start-up service order;</w:t>
      </w:r>
    </w:p>
    <w:p w14:paraId="2B6AD9E1" w14:textId="77777777" w:rsidR="00A90542" w:rsidRPr="00C90963" w:rsidRDefault="00A90542" w:rsidP="00587D8F">
      <w:pPr>
        <w:pStyle w:val="BodyTextIndent2"/>
        <w:spacing w:line="240" w:lineRule="auto"/>
        <w:ind w:left="1185"/>
        <w:rPr>
          <w:rFonts w:ascii="Arial Narrow" w:hAnsi="Arial Narrow" w:cs="Arial"/>
          <w:lang w:val="en-GB"/>
        </w:rPr>
      </w:pPr>
      <w:r w:rsidRPr="00C90963">
        <w:rPr>
          <w:rFonts w:ascii="Arial Narrow" w:hAnsi="Arial Narrow" w:cs="Arial"/>
          <w:lang w:val="en-GB"/>
        </w:rPr>
        <w:t>- Co-contractor</w:t>
      </w:r>
      <w:r w:rsidR="00D22915" w:rsidRPr="00C90963">
        <w:rPr>
          <w:rFonts w:ascii="Arial Narrow" w:hAnsi="Arial Narrow" w:cs="Arial"/>
          <w:lang w:val="en-GB"/>
        </w:rPr>
        <w:t>’</w:t>
      </w:r>
      <w:r w:rsidRPr="00C90963">
        <w:rPr>
          <w:rFonts w:ascii="Arial Narrow" w:hAnsi="Arial Narrow" w:cs="Arial"/>
          <w:lang w:val="en-GB"/>
        </w:rPr>
        <w:t>s home address: 3,000F / day late beyond fifteen (15) days from the date of notification of the start-up service order;</w:t>
      </w:r>
    </w:p>
    <w:p w14:paraId="3D354D41" w14:textId="77777777" w:rsidR="00A90542" w:rsidRPr="00C90963" w:rsidRDefault="00A90542" w:rsidP="00587D8F">
      <w:pPr>
        <w:pStyle w:val="BodyTextIndent2"/>
        <w:spacing w:line="240" w:lineRule="auto"/>
        <w:ind w:left="1185"/>
        <w:rPr>
          <w:rFonts w:ascii="Arial Narrow" w:hAnsi="Arial Narrow" w:cs="Arial"/>
          <w:lang w:val="en-GB"/>
        </w:rPr>
      </w:pPr>
      <w:r w:rsidRPr="00C90963">
        <w:rPr>
          <w:rFonts w:ascii="Arial Narrow" w:hAnsi="Arial Narrow" w:cs="Arial"/>
          <w:lang w:val="en-GB"/>
        </w:rPr>
        <w:lastRenderedPageBreak/>
        <w:t>- Staff and Equipment List: 5,000F / d over fifteen (15) days from the date of notification of the start-up service order;</w:t>
      </w:r>
    </w:p>
    <w:p w14:paraId="40E17926" w14:textId="77777777" w:rsidR="00A90542" w:rsidRPr="00C90963" w:rsidRDefault="00A90542" w:rsidP="00587D8F">
      <w:pPr>
        <w:pStyle w:val="BodyTextIndent2"/>
        <w:spacing w:line="240" w:lineRule="auto"/>
        <w:ind w:left="1185"/>
        <w:rPr>
          <w:rFonts w:ascii="Arial Narrow" w:hAnsi="Arial Narrow" w:cs="Arial"/>
          <w:lang w:val="en-GB"/>
        </w:rPr>
      </w:pPr>
      <w:r w:rsidRPr="00C90963">
        <w:rPr>
          <w:rFonts w:ascii="Arial Narrow" w:hAnsi="Arial Narrow" w:cs="Arial"/>
          <w:lang w:val="en-GB"/>
        </w:rPr>
        <w:t>- Insurances: 5000F / day late beyond fifteen (15) days from notification of the Seed Service Order.</w:t>
      </w:r>
    </w:p>
    <w:p w14:paraId="24F18C09" w14:textId="77777777" w:rsidR="00A90542" w:rsidRPr="00C90963" w:rsidRDefault="00A90542" w:rsidP="00587D8F">
      <w:pPr>
        <w:pStyle w:val="BodyTextIndent2"/>
        <w:spacing w:line="240" w:lineRule="auto"/>
        <w:ind w:left="1185"/>
        <w:rPr>
          <w:rFonts w:ascii="Arial Narrow" w:hAnsi="Arial Narrow" w:cs="Arial"/>
          <w:lang w:val="en-GB"/>
        </w:rPr>
      </w:pPr>
      <w:r w:rsidRPr="00C90963">
        <w:rPr>
          <w:rFonts w:ascii="Arial Narrow" w:hAnsi="Arial Narrow" w:cs="Arial"/>
          <w:lang w:val="en-GB"/>
        </w:rPr>
        <w:t>- Final Bond: 5,000F / d over twenty (20) days from notification of the Seed Service Order;</w:t>
      </w:r>
    </w:p>
    <w:p w14:paraId="6195F7F4" w14:textId="77777777" w:rsidR="00A90542" w:rsidRPr="00C90963" w:rsidRDefault="00A90542" w:rsidP="00587D8F">
      <w:pPr>
        <w:pStyle w:val="BodyTextIndent2"/>
        <w:spacing w:line="240" w:lineRule="auto"/>
        <w:ind w:left="1185"/>
        <w:rPr>
          <w:rFonts w:ascii="Arial Narrow" w:hAnsi="Arial Narrow" w:cs="Arial"/>
          <w:lang w:val="en-GB"/>
        </w:rPr>
      </w:pPr>
      <w:r w:rsidRPr="00C90963">
        <w:rPr>
          <w:rFonts w:ascii="Arial Narrow" w:hAnsi="Arial Narrow" w:cs="Arial"/>
          <w:lang w:val="en-GB"/>
        </w:rPr>
        <w:t>- Execution Program: 15,000F / d over thirty (30) days from the notification of the start-up service order.</w:t>
      </w:r>
    </w:p>
    <w:p w14:paraId="51563ECE" w14:textId="77777777" w:rsidR="00A90542" w:rsidRPr="00C90963" w:rsidRDefault="00A90542" w:rsidP="00587D8F">
      <w:pPr>
        <w:pStyle w:val="BodyTextIndent2"/>
        <w:numPr>
          <w:ilvl w:val="1"/>
          <w:numId w:val="27"/>
        </w:numPr>
        <w:spacing w:line="240" w:lineRule="auto"/>
        <w:rPr>
          <w:rFonts w:ascii="Arial Narrow" w:hAnsi="Arial Narrow" w:cs="Arial"/>
          <w:b/>
          <w:lang w:val="en-GB"/>
        </w:rPr>
      </w:pPr>
      <w:r w:rsidRPr="00C90963">
        <w:rPr>
          <w:rFonts w:ascii="Arial Narrow" w:hAnsi="Arial Narrow" w:cs="Arial"/>
          <w:b/>
          <w:lang w:val="en-GB"/>
        </w:rPr>
        <w:t>Penalties for failure to perform:</w:t>
      </w:r>
    </w:p>
    <w:p w14:paraId="74B445A4" w14:textId="77777777" w:rsidR="00A90542" w:rsidRPr="00C90963" w:rsidRDefault="00A90542" w:rsidP="00587D8F">
      <w:pPr>
        <w:pStyle w:val="BodyTextIndent2"/>
        <w:spacing w:line="240" w:lineRule="auto"/>
        <w:rPr>
          <w:rFonts w:ascii="Arial Narrow" w:hAnsi="Arial Narrow" w:cs="Arial"/>
          <w:b/>
          <w:lang w:val="en-GB"/>
        </w:rPr>
      </w:pPr>
      <w:r w:rsidRPr="00C90963">
        <w:rPr>
          <w:rFonts w:ascii="Arial Narrow" w:hAnsi="Arial Narrow" w:cs="Arial"/>
          <w:lang w:val="en-GB"/>
        </w:rPr>
        <w:t>- No filling of the construction log found during visits: 3 000F / visit</w:t>
      </w:r>
    </w:p>
    <w:p w14:paraId="42E0987E" w14:textId="77777777" w:rsidR="00A90542" w:rsidRPr="00C90963" w:rsidRDefault="00A90542" w:rsidP="00587D8F">
      <w:pPr>
        <w:pStyle w:val="BodyTextIndent2"/>
        <w:spacing w:line="240" w:lineRule="auto"/>
        <w:ind w:left="0" w:firstLine="283"/>
        <w:rPr>
          <w:rFonts w:ascii="Arial Narrow" w:hAnsi="Arial Narrow" w:cs="Arial"/>
          <w:lang w:val="en-GB"/>
        </w:rPr>
      </w:pPr>
      <w:r w:rsidRPr="00C90963">
        <w:rPr>
          <w:rFonts w:ascii="Arial Narrow" w:hAnsi="Arial Narrow" w:cs="Arial"/>
          <w:lang w:val="en-GB"/>
        </w:rPr>
        <w:t>- Unavailability of the site log during visits: 5,000 / visit.</w:t>
      </w:r>
    </w:p>
    <w:p w14:paraId="3D46F39D" w14:textId="77777777" w:rsidR="00A90542" w:rsidRPr="00C90963" w:rsidRDefault="00A90542" w:rsidP="00587D8F">
      <w:pPr>
        <w:pStyle w:val="BodyTextIndent2"/>
        <w:numPr>
          <w:ilvl w:val="1"/>
          <w:numId w:val="27"/>
        </w:numPr>
        <w:spacing w:line="240" w:lineRule="auto"/>
        <w:rPr>
          <w:rFonts w:ascii="Arial Narrow" w:hAnsi="Arial Narrow" w:cs="Arial"/>
          <w:lang w:val="en-GB"/>
        </w:rPr>
      </w:pPr>
      <w:r w:rsidRPr="00C90963">
        <w:rPr>
          <w:rFonts w:ascii="Arial Narrow" w:hAnsi="Arial Narrow" w:cs="Arial"/>
          <w:lang w:val="en-GB"/>
        </w:rPr>
        <w:t>Cumulative penalties may not exceed ten per cent (10%) of the TTC amount of the contract In accordance with Article 169 of Decree No. 2018/366 of 20 June 2018 on the Public CONTRACT Code.</w:t>
      </w:r>
    </w:p>
    <w:p w14:paraId="65FC9FB4" w14:textId="77777777" w:rsidR="00A90542" w:rsidRPr="00C90963" w:rsidRDefault="00A90542" w:rsidP="00587D8F">
      <w:pPr>
        <w:pStyle w:val="BodyTextIndent2"/>
        <w:numPr>
          <w:ilvl w:val="1"/>
          <w:numId w:val="27"/>
        </w:numPr>
        <w:spacing w:line="240" w:lineRule="auto"/>
        <w:rPr>
          <w:rFonts w:ascii="Arial Narrow" w:hAnsi="Arial Narrow" w:cs="Arial"/>
          <w:lang w:val="en-GB"/>
        </w:rPr>
      </w:pPr>
      <w:r w:rsidRPr="00C90963">
        <w:rPr>
          <w:rFonts w:ascii="Arial Narrow" w:hAnsi="Arial Narrow" w:cs="Arial"/>
          <w:lang w:val="en-GB"/>
        </w:rPr>
        <w:t xml:space="preserve">A rate greater than ten </w:t>
      </w:r>
      <w:proofErr w:type="spellStart"/>
      <w:r w:rsidRPr="00C90963">
        <w:rPr>
          <w:rFonts w:ascii="Arial Narrow" w:hAnsi="Arial Narrow" w:cs="Arial"/>
          <w:lang w:val="en-GB"/>
        </w:rPr>
        <w:t>percent</w:t>
      </w:r>
      <w:proofErr w:type="spellEnd"/>
      <w:r w:rsidRPr="00C90963">
        <w:rPr>
          <w:rFonts w:ascii="Arial Narrow" w:hAnsi="Arial Narrow" w:cs="Arial"/>
          <w:lang w:val="en-GB"/>
        </w:rPr>
        <w:t xml:space="preserve"> (10%) may result in the termination of the contract In accordance with Article 182 of Decree No. 2018/366 of 20 June 2018 on the Public </w:t>
      </w:r>
      <w:r w:rsidR="0009664F" w:rsidRPr="00C90963">
        <w:rPr>
          <w:rFonts w:ascii="Arial Narrow" w:hAnsi="Arial Narrow" w:cs="Arial"/>
          <w:lang w:val="en-GB"/>
        </w:rPr>
        <w:t>CONTRACT</w:t>
      </w:r>
      <w:r w:rsidRPr="00C90963">
        <w:rPr>
          <w:rFonts w:ascii="Arial Narrow" w:hAnsi="Arial Narrow" w:cs="Arial"/>
          <w:lang w:val="en-GB"/>
        </w:rPr>
        <w:t xml:space="preserve"> Code.</w:t>
      </w:r>
    </w:p>
    <w:p w14:paraId="2787BC25" w14:textId="77777777" w:rsidR="00A90542" w:rsidRPr="00C90963" w:rsidRDefault="00A90542" w:rsidP="00587D8F">
      <w:pPr>
        <w:pStyle w:val="BodyTextIndent2"/>
        <w:numPr>
          <w:ilvl w:val="1"/>
          <w:numId w:val="27"/>
        </w:numPr>
        <w:spacing w:line="240" w:lineRule="auto"/>
        <w:rPr>
          <w:rFonts w:ascii="Arial Narrow" w:hAnsi="Arial Narrow" w:cs="Arial"/>
          <w:lang w:val="en-GB"/>
        </w:rPr>
      </w:pPr>
      <w:r w:rsidRPr="00C90963">
        <w:rPr>
          <w:rFonts w:ascii="Arial Narrow" w:hAnsi="Arial Narrow" w:cs="Arial"/>
          <w:lang w:val="en-GB"/>
        </w:rPr>
        <w:t>It is the responsibility of the Co-contractor to collect, as and when the works are carried out, the supporting documents of a possible file for the submission of penalties.</w:t>
      </w:r>
    </w:p>
    <w:p w14:paraId="1D49A5AB" w14:textId="0865BB57" w:rsidR="00A90542" w:rsidRPr="00C90963" w:rsidRDefault="00A90542" w:rsidP="00587D8F">
      <w:pPr>
        <w:pStyle w:val="BodyTextIndent2"/>
        <w:numPr>
          <w:ilvl w:val="1"/>
          <w:numId w:val="27"/>
        </w:numPr>
        <w:spacing w:line="240" w:lineRule="auto"/>
        <w:rPr>
          <w:rFonts w:ascii="Arial Narrow" w:hAnsi="Arial Narrow" w:cs="Arial"/>
          <w:lang w:val="en-GB"/>
        </w:rPr>
      </w:pPr>
      <w:r w:rsidRPr="00C90963">
        <w:rPr>
          <w:rFonts w:ascii="Arial Narrow" w:hAnsi="Arial Narrow" w:cs="Arial"/>
          <w:lang w:val="en-GB"/>
        </w:rPr>
        <w:t xml:space="preserve">The </w:t>
      </w:r>
      <w:r w:rsidR="00C06D31" w:rsidRPr="00C90963">
        <w:rPr>
          <w:rFonts w:ascii="Arial Narrow" w:hAnsi="Arial Narrow" w:cs="Arial"/>
          <w:lang w:val="en-GB"/>
        </w:rPr>
        <w:t>execution</w:t>
      </w:r>
      <w:r w:rsidRPr="00C90963">
        <w:rPr>
          <w:rFonts w:ascii="Arial Narrow" w:hAnsi="Arial Narrow" w:cs="Arial"/>
          <w:lang w:val="en-GB"/>
        </w:rPr>
        <w:t xml:space="preserve"> of penalties may be pronounced by the </w:t>
      </w:r>
      <w:r w:rsidR="0009664F" w:rsidRPr="00C90963">
        <w:rPr>
          <w:rFonts w:ascii="Arial Narrow" w:hAnsi="Arial Narrow" w:cs="Arial"/>
          <w:lang w:val="en-GB"/>
        </w:rPr>
        <w:t>PROJECT OWNER</w:t>
      </w:r>
      <w:r w:rsidRPr="00C90963">
        <w:rPr>
          <w:rFonts w:ascii="Arial Narrow" w:hAnsi="Arial Narrow" w:cs="Arial"/>
          <w:lang w:val="en-GB"/>
        </w:rPr>
        <w:t xml:space="preserve"> only after </w:t>
      </w:r>
      <w:r w:rsidR="00D22915" w:rsidRPr="00C90963">
        <w:rPr>
          <w:rFonts w:ascii="Arial Narrow" w:hAnsi="Arial Narrow" w:cs="Arial"/>
          <w:lang w:val="en-GB"/>
        </w:rPr>
        <w:pgNum/>
      </w:r>
      <w:r w:rsidR="002D1C0A" w:rsidRPr="00C90963">
        <w:rPr>
          <w:rFonts w:ascii="Arial Narrow" w:hAnsi="Arial Narrow" w:cs="Arial"/>
          <w:lang w:val="en-GB"/>
        </w:rPr>
        <w:t>favourable</w:t>
      </w:r>
      <w:r w:rsidRPr="00C90963">
        <w:rPr>
          <w:rFonts w:ascii="Arial Narrow" w:hAnsi="Arial Narrow" w:cs="Arial"/>
          <w:lang w:val="en-GB"/>
        </w:rPr>
        <w:t xml:space="preserve"> opinion of the Government </w:t>
      </w:r>
      <w:r w:rsidR="0009664F" w:rsidRPr="00C90963">
        <w:rPr>
          <w:rFonts w:ascii="Arial Narrow" w:hAnsi="Arial Narrow" w:cs="Arial"/>
          <w:lang w:val="en-GB"/>
        </w:rPr>
        <w:t>CONTRACT</w:t>
      </w:r>
      <w:r w:rsidRPr="00C90963">
        <w:rPr>
          <w:rFonts w:ascii="Arial Narrow" w:hAnsi="Arial Narrow" w:cs="Arial"/>
          <w:lang w:val="en-GB"/>
        </w:rPr>
        <w:t xml:space="preserve"> Regulatory Agency.</w:t>
      </w:r>
    </w:p>
    <w:p w14:paraId="24A8C95B" w14:textId="58ACC460" w:rsidR="0009664F" w:rsidRPr="00C90963" w:rsidRDefault="00A90542" w:rsidP="00587D8F">
      <w:pPr>
        <w:pStyle w:val="BodyTextIndent2"/>
        <w:numPr>
          <w:ilvl w:val="1"/>
          <w:numId w:val="27"/>
        </w:numPr>
        <w:spacing w:line="240" w:lineRule="auto"/>
        <w:rPr>
          <w:rFonts w:ascii="Arial Narrow" w:hAnsi="Arial Narrow" w:cs="Arial"/>
          <w:lang w:val="en-GB"/>
        </w:rPr>
      </w:pPr>
      <w:r w:rsidRPr="00C90963">
        <w:rPr>
          <w:rFonts w:ascii="Arial Narrow" w:hAnsi="Arial Narrow" w:cs="Arial"/>
          <w:lang w:val="en-GB"/>
        </w:rPr>
        <w:t>No bonus is provided in case of advance on the contractual period.</w:t>
      </w:r>
    </w:p>
    <w:p w14:paraId="7A416293" w14:textId="77777777" w:rsidR="0009664F" w:rsidRPr="00C90963" w:rsidRDefault="0009664F" w:rsidP="00587D8F">
      <w:pPr>
        <w:pStyle w:val="BodyTextIndent2"/>
        <w:spacing w:line="240" w:lineRule="auto"/>
        <w:ind w:left="0"/>
        <w:rPr>
          <w:rFonts w:ascii="Arial Narrow" w:hAnsi="Arial Narrow" w:cs="Arial"/>
          <w:b/>
          <w:lang w:val="en-GB"/>
        </w:rPr>
      </w:pPr>
      <w:r w:rsidRPr="00C90963">
        <w:rPr>
          <w:rFonts w:ascii="Arial Narrow" w:hAnsi="Arial Narrow" w:cs="Arial"/>
          <w:b/>
          <w:lang w:val="en-GB"/>
        </w:rPr>
        <w:t xml:space="preserve">ARTICLE 24 </w:t>
      </w:r>
      <w:r w:rsidR="00D8418E" w:rsidRPr="00C90963">
        <w:rPr>
          <w:rFonts w:ascii="Arial Narrow" w:hAnsi="Arial Narrow" w:cs="Arial"/>
          <w:b/>
          <w:lang w:val="en-GB"/>
        </w:rPr>
        <w:t>REGULATIONS</w:t>
      </w:r>
      <w:r w:rsidRPr="00C90963">
        <w:rPr>
          <w:rFonts w:ascii="Arial Narrow" w:hAnsi="Arial Narrow" w:cs="Arial"/>
          <w:b/>
          <w:lang w:val="en-GB"/>
        </w:rPr>
        <w:t xml:space="preserve"> IN THE CASE OF A GROUPING </w:t>
      </w:r>
    </w:p>
    <w:p w14:paraId="09CB722B" w14:textId="76F66AB7" w:rsidR="0009664F"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24.1 Direct</w:t>
      </w:r>
      <w:r w:rsidR="00107710" w:rsidRPr="00C90963">
        <w:rPr>
          <w:rFonts w:ascii="Arial Narrow" w:hAnsi="Arial Narrow" w:cs="Arial"/>
          <w:lang w:val="en-GB"/>
        </w:rPr>
        <w:t xml:space="preserve"> payments from </w:t>
      </w:r>
      <w:r w:rsidRPr="00C90963">
        <w:rPr>
          <w:rFonts w:ascii="Arial Narrow" w:hAnsi="Arial Narrow" w:cs="Arial"/>
          <w:lang w:val="en-GB"/>
        </w:rPr>
        <w:t>contractors are envisaged provided that the agent or the contracting party has agreed to the amounts to be paid in this way.</w:t>
      </w:r>
    </w:p>
    <w:p w14:paraId="5CE78056" w14:textId="77777777" w:rsidR="0009664F" w:rsidRPr="00C90963" w:rsidRDefault="0009664F" w:rsidP="00587D8F">
      <w:pPr>
        <w:pStyle w:val="BodyTextIndent2"/>
        <w:spacing w:line="240" w:lineRule="auto"/>
        <w:ind w:left="0"/>
        <w:rPr>
          <w:rFonts w:ascii="Arial Narrow" w:hAnsi="Arial Narrow" w:cs="Arial"/>
          <w:b/>
          <w:lang w:val="en-GB"/>
        </w:rPr>
      </w:pPr>
      <w:r w:rsidRPr="00C90963">
        <w:rPr>
          <w:rFonts w:ascii="Arial Narrow" w:hAnsi="Arial Narrow" w:cs="Arial"/>
          <w:b/>
          <w:lang w:val="en-GB"/>
        </w:rPr>
        <w:t xml:space="preserve">ARTICLE 25 FINAL </w:t>
      </w:r>
      <w:r w:rsidR="00107710" w:rsidRPr="00C90963">
        <w:rPr>
          <w:rFonts w:ascii="Arial Narrow" w:hAnsi="Arial Narrow" w:cs="Arial"/>
          <w:b/>
          <w:lang w:val="en-GB"/>
        </w:rPr>
        <w:t>BILLS</w:t>
      </w:r>
    </w:p>
    <w:p w14:paraId="6FB97342" w14:textId="5FE59FF1" w:rsidR="0009664F" w:rsidRPr="00C90963" w:rsidRDefault="0009664F" w:rsidP="00587D8F">
      <w:pPr>
        <w:pStyle w:val="BodyTextIndent2"/>
        <w:spacing w:line="240" w:lineRule="auto"/>
        <w:ind w:left="0"/>
        <w:rPr>
          <w:rFonts w:ascii="Arial Narrow" w:hAnsi="Arial Narrow" w:cs="Arial"/>
          <w:lang w:val="en-GB"/>
        </w:rPr>
      </w:pPr>
      <w:r w:rsidRPr="00C90963">
        <w:rPr>
          <w:rFonts w:ascii="Arial Narrow" w:hAnsi="Arial Narrow" w:cs="Arial"/>
          <w:lang w:val="en-GB"/>
        </w:rPr>
        <w:t xml:space="preserve">After completion of the work and within a maximum of 45 days after the date of provisional acceptance, the </w:t>
      </w:r>
      <w:r w:rsidR="00107710" w:rsidRPr="00C90963">
        <w:rPr>
          <w:rFonts w:ascii="Arial Narrow" w:hAnsi="Arial Narrow" w:cs="Arial"/>
          <w:lang w:val="en-GB"/>
        </w:rPr>
        <w:t>CONTRACTOR</w:t>
      </w:r>
      <w:r w:rsidRPr="00C90963">
        <w:rPr>
          <w:rFonts w:ascii="Arial Narrow" w:hAnsi="Arial Narrow" w:cs="Arial"/>
          <w:lang w:val="en-GB"/>
        </w:rPr>
        <w:t xml:space="preserve"> will establish on the basis of conflicting findings, the draft final </w:t>
      </w:r>
      <w:r w:rsidR="00107710" w:rsidRPr="00C90963">
        <w:rPr>
          <w:rFonts w:ascii="Arial Narrow" w:hAnsi="Arial Narrow" w:cs="Arial"/>
          <w:lang w:val="en-GB"/>
        </w:rPr>
        <w:t>BILLS</w:t>
      </w:r>
      <w:r w:rsidRPr="00C90963">
        <w:rPr>
          <w:rFonts w:ascii="Arial Narrow" w:hAnsi="Arial Narrow" w:cs="Arial"/>
          <w:lang w:val="en-GB"/>
        </w:rPr>
        <w:t xml:space="preserve"> of the work actually </w:t>
      </w:r>
      <w:r w:rsidR="00107710" w:rsidRPr="00C90963">
        <w:rPr>
          <w:rFonts w:ascii="Arial Narrow" w:hAnsi="Arial Narrow" w:cs="Arial"/>
          <w:lang w:val="en-GB"/>
        </w:rPr>
        <w:t>EXECUTED</w:t>
      </w:r>
      <w:r w:rsidRPr="00C90963">
        <w:rPr>
          <w:rFonts w:ascii="Arial Narrow" w:hAnsi="Arial Narrow" w:cs="Arial"/>
          <w:lang w:val="en-GB"/>
        </w:rPr>
        <w:t>, which summarizes the total amount of sums he can claim from does the work as a whole</w:t>
      </w:r>
      <w:r w:rsidR="00E37EDB" w:rsidRPr="00C90963">
        <w:rPr>
          <w:rFonts w:ascii="Arial Narrow" w:hAnsi="Arial Narrow" w:cs="Arial"/>
          <w:lang w:val="en-GB"/>
        </w:rPr>
        <w:t>.</w:t>
      </w:r>
      <w:r w:rsidRPr="00C90963">
        <w:rPr>
          <w:rFonts w:ascii="Arial Narrow" w:hAnsi="Arial Narrow" w:cs="Arial"/>
          <w:lang w:val="en-GB"/>
        </w:rPr>
        <w:br/>
        <w:t xml:space="preserve">The final draft bill is presented by the </w:t>
      </w:r>
      <w:r w:rsidR="00107710" w:rsidRPr="00C90963">
        <w:rPr>
          <w:rFonts w:ascii="Arial Narrow" w:hAnsi="Arial Narrow" w:cs="Arial"/>
          <w:lang w:val="en-GB"/>
        </w:rPr>
        <w:t>CONTRACTR</w:t>
      </w:r>
      <w:r w:rsidRPr="00C90963">
        <w:rPr>
          <w:rFonts w:ascii="Arial Narrow" w:hAnsi="Arial Narrow" w:cs="Arial"/>
          <w:lang w:val="en-GB"/>
        </w:rPr>
        <w:t xml:space="preserve"> to the verification of the project manager, the engineer</w:t>
      </w:r>
      <w:r w:rsidR="00D22915" w:rsidRPr="00C90963">
        <w:rPr>
          <w:rFonts w:ascii="Arial Narrow" w:hAnsi="Arial Narrow" w:cs="Arial"/>
          <w:lang w:val="en-GB"/>
        </w:rPr>
        <w:t>’</w:t>
      </w:r>
      <w:r w:rsidRPr="00C90963">
        <w:rPr>
          <w:rFonts w:ascii="Arial Narrow" w:hAnsi="Arial Narrow" w:cs="Arial"/>
          <w:lang w:val="en-GB"/>
        </w:rPr>
        <w:t>s visa, the Chief of Service</w:t>
      </w:r>
      <w:r w:rsidR="00D22915" w:rsidRPr="00C90963">
        <w:rPr>
          <w:rFonts w:ascii="Arial Narrow" w:hAnsi="Arial Narrow" w:cs="Arial"/>
          <w:lang w:val="en-GB"/>
        </w:rPr>
        <w:t>’</w:t>
      </w:r>
      <w:r w:rsidRPr="00C90963">
        <w:rPr>
          <w:rFonts w:ascii="Arial Narrow" w:hAnsi="Arial Narrow" w:cs="Arial"/>
          <w:lang w:val="en-GB"/>
        </w:rPr>
        <w:t>s visa and the approva</w:t>
      </w:r>
      <w:r w:rsidR="00E37EDB" w:rsidRPr="00C90963">
        <w:rPr>
          <w:rFonts w:ascii="Arial Narrow" w:hAnsi="Arial Narrow" w:cs="Arial"/>
          <w:lang w:val="en-GB"/>
        </w:rPr>
        <w:t>l of the contracting authority.</w:t>
      </w:r>
      <w:r w:rsidRPr="00C90963">
        <w:rPr>
          <w:rFonts w:ascii="Arial Narrow" w:hAnsi="Arial Narrow" w:cs="Arial"/>
          <w:lang w:val="en-GB"/>
        </w:rPr>
        <w:br/>
        <w:t xml:space="preserve">This final draft bill, once accepted or rectified by the </w:t>
      </w:r>
      <w:r w:rsidR="00107710" w:rsidRPr="00C90963">
        <w:rPr>
          <w:rFonts w:ascii="Arial Narrow" w:hAnsi="Arial Narrow" w:cs="Arial"/>
          <w:lang w:val="en-GB"/>
        </w:rPr>
        <w:t>CONTRACT MANAGER</w:t>
      </w:r>
      <w:r w:rsidRPr="00C90963">
        <w:rPr>
          <w:rFonts w:ascii="Arial Narrow" w:hAnsi="Arial Narrow" w:cs="Arial"/>
          <w:lang w:val="en-GB"/>
        </w:rPr>
        <w:t xml:space="preserve"> becomes final settlement. It is used for the establishment of the deposit for balance of the </w:t>
      </w:r>
      <w:r w:rsidR="00107710" w:rsidRPr="00C90963">
        <w:rPr>
          <w:rFonts w:ascii="Arial Narrow" w:hAnsi="Arial Narrow" w:cs="Arial"/>
          <w:lang w:val="en-GB"/>
        </w:rPr>
        <w:t>CONTRACT</w:t>
      </w:r>
      <w:r w:rsidRPr="00C90963">
        <w:rPr>
          <w:rFonts w:ascii="Arial Narrow" w:hAnsi="Arial Narrow" w:cs="Arial"/>
          <w:lang w:val="en-GB"/>
        </w:rPr>
        <w:t>, established under the same conditions as those defined above for the estab</w:t>
      </w:r>
      <w:r w:rsidR="00E37EDB" w:rsidRPr="00C90963">
        <w:rPr>
          <w:rFonts w:ascii="Arial Narrow" w:hAnsi="Arial Narrow" w:cs="Arial"/>
          <w:lang w:val="en-GB"/>
        </w:rPr>
        <w:t>lishment of monthly statements.</w:t>
      </w:r>
      <w:r w:rsidRPr="00C90963">
        <w:rPr>
          <w:rFonts w:ascii="Arial Narrow" w:hAnsi="Arial Narrow"/>
          <w:lang w:val="en-US"/>
        </w:rPr>
        <w:br/>
      </w:r>
      <w:r w:rsidRPr="00C90963">
        <w:rPr>
          <w:rFonts w:ascii="Arial Narrow" w:hAnsi="Arial Narrow" w:cs="Arial"/>
          <w:b/>
          <w:lang w:val="en-GB"/>
        </w:rPr>
        <w:t>ARTICLE 26 GENERAL AND DEFINITIVE BILLS</w:t>
      </w:r>
      <w:r w:rsidRPr="00C90963">
        <w:rPr>
          <w:rFonts w:ascii="Arial Narrow" w:hAnsi="Arial Narrow"/>
          <w:lang w:val="en-US"/>
        </w:rPr>
        <w:br/>
      </w:r>
      <w:r w:rsidRPr="00C90963">
        <w:rPr>
          <w:rFonts w:ascii="Arial Narrow" w:hAnsi="Arial Narrow" w:cs="Arial"/>
          <w:lang w:val="en-GB"/>
        </w:rPr>
        <w:t xml:space="preserve">26.1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general and final BILLS at the end of the contract will be signed by the PROJECT OWNER.</w:t>
      </w:r>
      <w:r w:rsidRPr="00C90963">
        <w:rPr>
          <w:rFonts w:ascii="Arial Narrow" w:hAnsi="Arial Narrow" w:cs="Arial"/>
          <w:lang w:val="en-GB"/>
        </w:rPr>
        <w:br/>
        <w:t xml:space="preserve">26.2 After the acceptance of the works, the Project </w:t>
      </w:r>
      <w:r w:rsidR="00F90480" w:rsidRPr="00C90963">
        <w:rPr>
          <w:rFonts w:ascii="Arial Narrow" w:hAnsi="Arial Narrow" w:cs="Arial"/>
          <w:lang w:val="en-GB"/>
        </w:rPr>
        <w:t>ENGINEER</w:t>
      </w:r>
      <w:r w:rsidRPr="00C90963">
        <w:rPr>
          <w:rFonts w:ascii="Arial Narrow" w:hAnsi="Arial Narrow" w:cs="Arial"/>
          <w:lang w:val="en-GB"/>
        </w:rPr>
        <w:t xml:space="preserve"> draws up the general and definitive BILLS of the contract, which is signed by the Contractor on the one hand, the Engineer, the CONTRACTMANAGER and the PROJECT OWNER.</w:t>
      </w:r>
    </w:p>
    <w:p w14:paraId="38878F9B" w14:textId="77777777" w:rsidR="0009664F"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This count includes:</w:t>
      </w:r>
    </w:p>
    <w:p w14:paraId="439D050D" w14:textId="77777777" w:rsidR="0009664F"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 xml:space="preserve">-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final </w:t>
      </w:r>
      <w:r w:rsidR="00107710" w:rsidRPr="00C90963">
        <w:rPr>
          <w:rFonts w:ascii="Arial Narrow" w:hAnsi="Arial Narrow" w:cs="Arial"/>
          <w:lang w:val="en-GB"/>
        </w:rPr>
        <w:t>BILL</w:t>
      </w:r>
      <w:r w:rsidRPr="00C90963">
        <w:rPr>
          <w:rFonts w:ascii="Arial Narrow" w:hAnsi="Arial Narrow" w:cs="Arial"/>
          <w:lang w:val="en-GB"/>
        </w:rPr>
        <w:t>,</w:t>
      </w:r>
    </w:p>
    <w:p w14:paraId="79D79218" w14:textId="77777777" w:rsidR="0009664F"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 xml:space="preserve">-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deposit for balance,</w:t>
      </w:r>
    </w:p>
    <w:p w14:paraId="5E0CA2C5" w14:textId="77777777" w:rsidR="0009664F"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 xml:space="preserve">- </w:t>
      </w:r>
      <w:proofErr w:type="gramStart"/>
      <w:r w:rsidRPr="00C90963">
        <w:rPr>
          <w:rFonts w:ascii="Arial Narrow" w:hAnsi="Arial Narrow" w:cs="Arial"/>
          <w:lang w:val="en-GB"/>
        </w:rPr>
        <w:t>the</w:t>
      </w:r>
      <w:proofErr w:type="gramEnd"/>
      <w:r w:rsidRPr="00C90963">
        <w:rPr>
          <w:rFonts w:ascii="Arial Narrow" w:hAnsi="Arial Narrow" w:cs="Arial"/>
          <w:lang w:val="en-GB"/>
        </w:rPr>
        <w:t xml:space="preserve"> summary of the </w:t>
      </w:r>
      <w:r w:rsidR="00107710" w:rsidRPr="00C90963">
        <w:rPr>
          <w:rFonts w:ascii="Arial Narrow" w:hAnsi="Arial Narrow" w:cs="Arial"/>
          <w:lang w:val="en-GB"/>
        </w:rPr>
        <w:t>DISCOUNTS</w:t>
      </w:r>
      <w:r w:rsidRPr="00C90963">
        <w:rPr>
          <w:rFonts w:ascii="Arial Narrow" w:hAnsi="Arial Narrow" w:cs="Arial"/>
          <w:lang w:val="en-GB"/>
        </w:rPr>
        <w:t>.</w:t>
      </w:r>
    </w:p>
    <w:p w14:paraId="4BE693B2" w14:textId="5D3AD8B2" w:rsidR="0009664F"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The amount of the general count is equal to the result of this last recapitulati</w:t>
      </w:r>
      <w:r w:rsidR="00E37EDB" w:rsidRPr="00C90963">
        <w:rPr>
          <w:rFonts w:ascii="Arial Narrow" w:hAnsi="Arial Narrow" w:cs="Arial"/>
          <w:lang w:val="en-GB"/>
        </w:rPr>
        <w:t>on.</w:t>
      </w:r>
      <w:r w:rsidRPr="00C90963">
        <w:rPr>
          <w:rFonts w:ascii="Arial Narrow" w:hAnsi="Arial Narrow" w:cs="Arial"/>
          <w:lang w:val="en-GB"/>
        </w:rPr>
        <w:br/>
        <w:t xml:space="preserve">26.2 The signature of the general and definitive </w:t>
      </w:r>
      <w:r w:rsidR="00107710" w:rsidRPr="00C90963">
        <w:rPr>
          <w:rFonts w:ascii="Arial Narrow" w:hAnsi="Arial Narrow" w:cs="Arial"/>
          <w:lang w:val="en-GB"/>
        </w:rPr>
        <w:t>BILLS</w:t>
      </w:r>
      <w:r w:rsidRPr="00C90963">
        <w:rPr>
          <w:rFonts w:ascii="Arial Narrow" w:hAnsi="Arial Narrow" w:cs="Arial"/>
          <w:lang w:val="en-GB"/>
        </w:rPr>
        <w:t xml:space="preserve"> without reservation by the </w:t>
      </w:r>
      <w:r w:rsidR="002F0E69" w:rsidRPr="00C90963">
        <w:rPr>
          <w:rFonts w:ascii="Arial Narrow" w:hAnsi="Arial Narrow" w:cs="Arial"/>
          <w:lang w:val="en-GB"/>
        </w:rPr>
        <w:t>CONTRACTOR</w:t>
      </w:r>
      <w:r w:rsidRPr="00C90963">
        <w:rPr>
          <w:rFonts w:ascii="Arial Narrow" w:hAnsi="Arial Narrow" w:cs="Arial"/>
          <w:lang w:val="en-GB"/>
        </w:rPr>
        <w:t xml:space="preserve"> binds the parties definitively and terminates the contract, except with regard to default interest, possibly the revision or discounting of the prices, which are settled by the Member States. </w:t>
      </w:r>
      <w:proofErr w:type="gramStart"/>
      <w:r w:rsidRPr="00C90963">
        <w:rPr>
          <w:rFonts w:ascii="Arial Narrow" w:hAnsi="Arial Narrow" w:cs="Arial"/>
          <w:lang w:val="en-GB"/>
        </w:rPr>
        <w:t>Dues,</w:t>
      </w:r>
      <w:proofErr w:type="gramEnd"/>
      <w:r w:rsidRPr="00C90963">
        <w:rPr>
          <w:rFonts w:ascii="Arial Narrow" w:hAnsi="Arial Narrow" w:cs="Arial"/>
          <w:lang w:val="en-GB"/>
        </w:rPr>
        <w:t xml:space="preserve"> not </w:t>
      </w:r>
      <w:r w:rsidRPr="00C90963">
        <w:rPr>
          <w:rFonts w:ascii="Arial Narrow" w:hAnsi="Arial Narrow" w:cs="Arial"/>
          <w:lang w:val="en-GB"/>
        </w:rPr>
        <w:lastRenderedPageBreak/>
        <w:t>included</w:t>
      </w:r>
      <w:r w:rsidR="00E37EDB" w:rsidRPr="00C90963">
        <w:rPr>
          <w:rFonts w:ascii="Arial Narrow" w:hAnsi="Arial Narrow" w:cs="Arial"/>
          <w:lang w:val="en-GB"/>
        </w:rPr>
        <w:t xml:space="preserve"> in the amount of the contract.</w:t>
      </w:r>
      <w:r w:rsidRPr="00C90963">
        <w:rPr>
          <w:rFonts w:ascii="Arial Narrow" w:hAnsi="Arial Narrow"/>
          <w:lang w:val="en-US"/>
        </w:rPr>
        <w:br/>
      </w:r>
      <w:r w:rsidRPr="00C90963">
        <w:rPr>
          <w:rFonts w:ascii="Arial Narrow" w:hAnsi="Arial Narrow" w:cs="Arial"/>
          <w:b/>
          <w:lang w:val="en-GB"/>
        </w:rPr>
        <w:t>ARTICLE 27: - TAX AND CUSTOMS REGIME</w:t>
      </w:r>
    </w:p>
    <w:p w14:paraId="264773E4" w14:textId="0F427A58" w:rsidR="0009664F"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27.1 This contract is subject, in the field of taxation, to the regulations in for</w:t>
      </w:r>
      <w:r w:rsidR="00E37EDB" w:rsidRPr="00C90963">
        <w:rPr>
          <w:rFonts w:ascii="Arial Narrow" w:hAnsi="Arial Narrow" w:cs="Arial"/>
          <w:lang w:val="en-GB"/>
        </w:rPr>
        <w:t>ce in the Republic of Cameroon.</w:t>
      </w:r>
      <w:r w:rsidRPr="00C90963">
        <w:rPr>
          <w:rFonts w:ascii="Arial Narrow" w:hAnsi="Arial Narrow" w:cs="Arial"/>
          <w:lang w:val="en-GB"/>
        </w:rPr>
        <w:br/>
        <w:t>27.2 This contract is concluded inclusive of all taxes, in accordance with the decree n ° 20</w:t>
      </w:r>
      <w:r w:rsidR="0060516E" w:rsidRPr="00C90963">
        <w:rPr>
          <w:rFonts w:ascii="Arial Narrow" w:hAnsi="Arial Narrow" w:cs="Arial"/>
          <w:lang w:val="en-GB"/>
        </w:rPr>
        <w:t>04</w:t>
      </w:r>
      <w:r w:rsidRPr="00C90963">
        <w:rPr>
          <w:rFonts w:ascii="Arial Narrow" w:hAnsi="Arial Narrow" w:cs="Arial"/>
          <w:lang w:val="en-GB"/>
        </w:rPr>
        <w:t>/651 / PM of April 16</w:t>
      </w:r>
      <w:r w:rsidRPr="00C90963">
        <w:rPr>
          <w:rFonts w:ascii="Arial Narrow" w:hAnsi="Arial Narrow" w:cs="Arial"/>
          <w:vertAlign w:val="superscript"/>
          <w:lang w:val="en-GB"/>
        </w:rPr>
        <w:t>th</w:t>
      </w:r>
      <w:r w:rsidRPr="00C90963">
        <w:rPr>
          <w:rFonts w:ascii="Arial Narrow" w:hAnsi="Arial Narrow" w:cs="Arial"/>
          <w:lang w:val="en-GB"/>
        </w:rPr>
        <w:t>, 20</w:t>
      </w:r>
      <w:r w:rsidR="0060516E" w:rsidRPr="00C90963">
        <w:rPr>
          <w:rFonts w:ascii="Arial Narrow" w:hAnsi="Arial Narrow" w:cs="Arial"/>
          <w:lang w:val="en-GB"/>
        </w:rPr>
        <w:t>04</w:t>
      </w:r>
      <w:r w:rsidRPr="00C90963">
        <w:rPr>
          <w:rFonts w:ascii="Arial Narrow" w:hAnsi="Arial Narrow" w:cs="Arial"/>
          <w:lang w:val="en-GB"/>
        </w:rPr>
        <w:t xml:space="preserve"> fixing the modalities of application of the fiscal and customs regime of the public CONTRACTS</w:t>
      </w:r>
      <w:r w:rsidR="00E37EDB" w:rsidRPr="00C90963">
        <w:rPr>
          <w:rFonts w:ascii="Arial Narrow" w:hAnsi="Arial Narrow" w:cs="Arial"/>
          <w:lang w:val="en-GB"/>
        </w:rPr>
        <w:t>.</w:t>
      </w:r>
      <w:r w:rsidRPr="00C90963">
        <w:rPr>
          <w:rFonts w:ascii="Arial Narrow" w:hAnsi="Arial Narrow"/>
          <w:lang w:val="en-US"/>
        </w:rPr>
        <w:br/>
      </w:r>
      <w:r w:rsidRPr="00C90963">
        <w:rPr>
          <w:rFonts w:ascii="Arial Narrow" w:hAnsi="Arial Narrow" w:cs="Arial"/>
          <w:b/>
          <w:lang w:val="en-GB"/>
        </w:rPr>
        <w:t>ARTICLE 28:</w:t>
      </w:r>
      <w:r w:rsidRPr="00C90963">
        <w:rPr>
          <w:rFonts w:ascii="Arial Narrow" w:hAnsi="Arial Narrow"/>
          <w:b/>
          <w:lang w:val="en-US"/>
        </w:rPr>
        <w:t xml:space="preserve"> - </w:t>
      </w:r>
      <w:r w:rsidRPr="00C90963">
        <w:rPr>
          <w:rFonts w:ascii="Arial Narrow" w:hAnsi="Arial Narrow" w:cs="Arial"/>
          <w:b/>
          <w:lang w:val="en-GB"/>
        </w:rPr>
        <w:t>Stamp duty and registration of contracts</w:t>
      </w:r>
    </w:p>
    <w:p w14:paraId="7AC759D4" w14:textId="7139894A" w:rsidR="00107710" w:rsidRPr="00C90963" w:rsidRDefault="0009664F" w:rsidP="00587D8F">
      <w:pPr>
        <w:pStyle w:val="BodyTextIndent2"/>
        <w:spacing w:line="240" w:lineRule="auto"/>
        <w:ind w:left="708"/>
        <w:rPr>
          <w:rFonts w:ascii="Arial Narrow" w:hAnsi="Arial Narrow" w:cs="Arial"/>
          <w:lang w:val="en-GB"/>
        </w:rPr>
      </w:pPr>
      <w:r w:rsidRPr="00C90963">
        <w:rPr>
          <w:rFonts w:ascii="Arial Narrow" w:hAnsi="Arial Narrow" w:cs="Arial"/>
          <w:lang w:val="en-GB"/>
        </w:rPr>
        <w:t>28.1 Seven (7) original copies of this contract shall be stamped and registered by the care and expense of the CONTRACTOR, in accordance</w:t>
      </w:r>
      <w:r w:rsidR="00E37EDB" w:rsidRPr="00C90963">
        <w:rPr>
          <w:rFonts w:ascii="Arial Narrow" w:hAnsi="Arial Narrow" w:cs="Arial"/>
          <w:lang w:val="en-GB"/>
        </w:rPr>
        <w:t xml:space="preserve"> with the regulations in force.</w:t>
      </w:r>
      <w:r w:rsidRPr="00C90963">
        <w:rPr>
          <w:rFonts w:ascii="Arial Narrow" w:hAnsi="Arial Narrow" w:cs="Arial"/>
          <w:lang w:val="en-GB"/>
        </w:rPr>
        <w:br/>
        <w:t xml:space="preserve">28.2 After registration, it will be returned to the PROJECT Owner, five (05) original </w:t>
      </w:r>
      <w:r w:rsidR="00E37EDB" w:rsidRPr="00C90963">
        <w:rPr>
          <w:rFonts w:ascii="Arial Narrow" w:hAnsi="Arial Narrow" w:cs="Arial"/>
          <w:lang w:val="en-GB"/>
        </w:rPr>
        <w:t>copies for ventilation</w:t>
      </w:r>
      <w:r w:rsidRPr="00C90963">
        <w:rPr>
          <w:rFonts w:ascii="Arial Narrow" w:hAnsi="Arial Narrow" w:cs="Arial"/>
          <w:lang w:val="en-GB"/>
        </w:rPr>
        <w:br/>
        <w:t>28.3 Failure to register within the prescribed deadlines will result in penalties provi</w:t>
      </w:r>
      <w:r w:rsidR="00E37EDB" w:rsidRPr="00C90963">
        <w:rPr>
          <w:rFonts w:ascii="Arial Narrow" w:hAnsi="Arial Narrow" w:cs="Arial"/>
          <w:lang w:val="en-GB"/>
        </w:rPr>
        <w:t>ded for by the General Tax Code.</w:t>
      </w:r>
    </w:p>
    <w:p w14:paraId="4CCE168C" w14:textId="77777777" w:rsidR="005073E8" w:rsidRPr="00C90963" w:rsidRDefault="005073E8" w:rsidP="00587D8F">
      <w:pPr>
        <w:rPr>
          <w:rFonts w:ascii="Arial Narrow" w:hAnsi="Arial Narrow" w:cs="Arial"/>
          <w:b/>
          <w:bCs/>
          <w:lang w:val="en-GB"/>
        </w:rPr>
      </w:pPr>
      <w:r w:rsidRPr="00C90963">
        <w:rPr>
          <w:rFonts w:ascii="Arial Narrow" w:hAnsi="Arial Narrow" w:cs="Arial"/>
          <w:b/>
          <w:bCs/>
          <w:lang w:val="en-GB"/>
        </w:rPr>
        <w:t>Chapter III</w:t>
      </w:r>
    </w:p>
    <w:p w14:paraId="5955F5F1" w14:textId="4754C6F5" w:rsidR="005073E8" w:rsidRPr="00C90963" w:rsidRDefault="00E819D7" w:rsidP="00587D8F">
      <w:pPr>
        <w:rPr>
          <w:rFonts w:ascii="Arial Narrow" w:hAnsi="Arial Narrow" w:cs="Arial"/>
          <w:b/>
          <w:bCs/>
          <w:lang w:val="en-GB"/>
        </w:rPr>
      </w:pPr>
      <w:r w:rsidRPr="00C90963">
        <w:rPr>
          <w:rFonts w:ascii="Arial Narrow" w:hAnsi="Arial Narrow" w:cs="Arial"/>
          <w:b/>
          <w:bCs/>
          <w:lang w:val="en-GB"/>
        </w:rPr>
        <w:t>Execution of services</w:t>
      </w:r>
    </w:p>
    <w:p w14:paraId="25F3A5BE" w14:textId="40A1490D" w:rsidR="005073E8" w:rsidRPr="00C90963" w:rsidRDefault="005073E8" w:rsidP="00587D8F">
      <w:pPr>
        <w:rPr>
          <w:rFonts w:ascii="Arial Narrow" w:hAnsi="Arial Narrow" w:cs="Arial"/>
          <w:b/>
          <w:bCs/>
          <w:lang w:val="en-GB"/>
        </w:rPr>
      </w:pPr>
      <w:r w:rsidRPr="00C90963">
        <w:rPr>
          <w:rFonts w:ascii="Arial Narrow" w:hAnsi="Arial Narrow" w:cs="Arial"/>
          <w:b/>
          <w:bCs/>
          <w:lang w:val="en-GB"/>
        </w:rPr>
        <w:t>Article 2</w:t>
      </w:r>
      <w:r w:rsidR="00C008F7" w:rsidRPr="00C90963">
        <w:rPr>
          <w:rFonts w:ascii="Arial Narrow" w:hAnsi="Arial Narrow" w:cs="Arial"/>
          <w:b/>
          <w:bCs/>
          <w:lang w:val="en-GB"/>
        </w:rPr>
        <w:t>9</w:t>
      </w:r>
      <w:r w:rsidRPr="00C90963">
        <w:rPr>
          <w:rFonts w:ascii="Arial Narrow" w:hAnsi="Arial Narrow" w:cs="Arial"/>
          <w:b/>
          <w:bCs/>
          <w:lang w:val="en-GB"/>
        </w:rPr>
        <w:t xml:space="preserve">: </w:t>
      </w:r>
      <w:r w:rsidR="00C008F7" w:rsidRPr="00C90963">
        <w:rPr>
          <w:rFonts w:ascii="Arial Narrow" w:hAnsi="Arial Narrow" w:cs="Arial"/>
          <w:b/>
          <w:bCs/>
          <w:lang w:val="en-GB"/>
        </w:rPr>
        <w:t xml:space="preserve">Time limit of the contract </w:t>
      </w:r>
    </w:p>
    <w:p w14:paraId="622CD5F5" w14:textId="28E6FDBF" w:rsidR="000123B1" w:rsidRPr="00C90963" w:rsidRDefault="005073E8" w:rsidP="00587D8F">
      <w:pPr>
        <w:pStyle w:val="ListParagraph"/>
        <w:numPr>
          <w:ilvl w:val="1"/>
          <w:numId w:val="28"/>
        </w:numPr>
        <w:ind w:left="284" w:hanging="284"/>
        <w:rPr>
          <w:rFonts w:ascii="Arial Narrow" w:hAnsi="Arial Narrow" w:cs="Arial"/>
          <w:bCs/>
          <w:i/>
          <w:sz w:val="22"/>
          <w:szCs w:val="22"/>
          <w:lang w:val="en-GB"/>
        </w:rPr>
      </w:pPr>
      <w:r w:rsidRPr="00C90963">
        <w:rPr>
          <w:rFonts w:ascii="Arial Narrow" w:hAnsi="Arial Narrow" w:cs="Arial"/>
          <w:bCs/>
          <w:lang w:val="en-GB"/>
        </w:rPr>
        <w:t xml:space="preserve">This deadline </w:t>
      </w:r>
      <w:r w:rsidR="00C008F7" w:rsidRPr="00C90963">
        <w:rPr>
          <w:rFonts w:ascii="Arial Narrow" w:hAnsi="Arial Narrow" w:cs="Arial"/>
          <w:bCs/>
          <w:lang w:val="en-GB"/>
        </w:rPr>
        <w:t xml:space="preserve">of this contract </w:t>
      </w:r>
      <w:r w:rsidRPr="00C90963">
        <w:rPr>
          <w:rFonts w:ascii="Arial Narrow" w:hAnsi="Arial Narrow" w:cs="Arial"/>
          <w:bCs/>
          <w:lang w:val="en-GB"/>
        </w:rPr>
        <w:t xml:space="preserve">shall run from the date of notification of the Administrative Order to start execution </w:t>
      </w:r>
      <w:r w:rsidR="00C008F7" w:rsidRPr="00C90963">
        <w:rPr>
          <w:rFonts w:ascii="Arial Narrow" w:hAnsi="Arial Narrow" w:cs="Arial"/>
          <w:bCs/>
          <w:lang w:val="en-GB"/>
        </w:rPr>
        <w:t>and is of ________________ calendar months</w:t>
      </w:r>
    </w:p>
    <w:p w14:paraId="7397DF65" w14:textId="067C4833" w:rsidR="00104906" w:rsidRPr="00C90963" w:rsidRDefault="005073E8" w:rsidP="00587D8F">
      <w:pPr>
        <w:pStyle w:val="NormalTahoma"/>
        <w:tabs>
          <w:tab w:val="left" w:pos="0"/>
        </w:tabs>
        <w:rPr>
          <w:rFonts w:ascii="Arial Narrow" w:hAnsi="Arial Narrow" w:cs="Arial"/>
          <w:b/>
        </w:rPr>
      </w:pPr>
      <w:r w:rsidRPr="00C90963">
        <w:rPr>
          <w:rFonts w:ascii="Arial Narrow" w:hAnsi="Arial Narrow" w:cs="Arial"/>
          <w:b/>
        </w:rPr>
        <w:t xml:space="preserve">Article </w:t>
      </w:r>
      <w:r w:rsidR="00C008F7" w:rsidRPr="00C90963">
        <w:rPr>
          <w:rFonts w:ascii="Arial Narrow" w:hAnsi="Arial Narrow" w:cs="Arial"/>
          <w:b/>
        </w:rPr>
        <w:t>30</w:t>
      </w:r>
      <w:r w:rsidRPr="00C90963">
        <w:rPr>
          <w:rFonts w:ascii="Arial Narrow" w:hAnsi="Arial Narrow" w:cs="Arial"/>
          <w:b/>
        </w:rPr>
        <w:t>: Role and responsibilities of</w:t>
      </w:r>
      <w:r w:rsidR="00C008F7" w:rsidRPr="00C90963">
        <w:rPr>
          <w:rFonts w:ascii="Arial Narrow" w:hAnsi="Arial Narrow" w:cs="Arial"/>
          <w:b/>
        </w:rPr>
        <w:t xml:space="preserve"> the contractor</w:t>
      </w:r>
    </w:p>
    <w:p w14:paraId="6032C387" w14:textId="56EFEBBE" w:rsidR="00104906" w:rsidRPr="00C90963" w:rsidRDefault="00107710" w:rsidP="00587D8F">
      <w:pPr>
        <w:pStyle w:val="ListParagraph"/>
        <w:ind w:left="284"/>
        <w:rPr>
          <w:rFonts w:ascii="Arial Narrow" w:hAnsi="Arial Narrow" w:cs="Arial"/>
          <w:bCs/>
          <w:lang w:val="en-GB"/>
        </w:rPr>
      </w:pPr>
      <w:r w:rsidRPr="00C90963">
        <w:rPr>
          <w:rFonts w:ascii="Arial Narrow" w:hAnsi="Arial Narrow" w:cs="Arial"/>
          <w:bCs/>
          <w:lang w:val="en-GB"/>
        </w:rPr>
        <w:t xml:space="preserve">30.1 The </w:t>
      </w:r>
      <w:r w:rsidR="00104906" w:rsidRPr="00C90963">
        <w:rPr>
          <w:rFonts w:ascii="Arial Narrow" w:hAnsi="Arial Narrow" w:cs="Arial"/>
          <w:bCs/>
          <w:lang w:val="en-GB"/>
        </w:rPr>
        <w:t>CONTRACTOR</w:t>
      </w:r>
      <w:r w:rsidRPr="00C90963">
        <w:rPr>
          <w:rFonts w:ascii="Arial Narrow" w:hAnsi="Arial Narrow" w:cs="Arial"/>
          <w:bCs/>
          <w:lang w:val="en-GB"/>
        </w:rPr>
        <w:t xml:space="preserve"> acknowledges having read and verified the volume and nature of the work to be </w:t>
      </w:r>
      <w:r w:rsidR="00104906" w:rsidRPr="00C90963">
        <w:rPr>
          <w:rFonts w:ascii="Arial Narrow" w:hAnsi="Arial Narrow" w:cs="Arial"/>
          <w:bCs/>
          <w:lang w:val="en-GB"/>
        </w:rPr>
        <w:t>EXECUTED</w:t>
      </w:r>
      <w:r w:rsidRPr="00C90963">
        <w:rPr>
          <w:rFonts w:ascii="Arial Narrow" w:hAnsi="Arial Narrow" w:cs="Arial"/>
          <w:bCs/>
          <w:lang w:val="en-GB"/>
        </w:rPr>
        <w:t xml:space="preserve">. It </w:t>
      </w:r>
      <w:r w:rsidR="00104906" w:rsidRPr="00C90963">
        <w:rPr>
          <w:rFonts w:ascii="Arial Narrow" w:hAnsi="Arial Narrow" w:cs="Arial"/>
          <w:bCs/>
          <w:lang w:val="en-GB"/>
        </w:rPr>
        <w:t>cannot</w:t>
      </w:r>
      <w:r w:rsidRPr="00C90963">
        <w:rPr>
          <w:rFonts w:ascii="Arial Narrow" w:hAnsi="Arial Narrow" w:cs="Arial"/>
          <w:bCs/>
          <w:lang w:val="en-GB"/>
        </w:rPr>
        <w:t xml:space="preserve"> claim any omission or underestimation of the </w:t>
      </w:r>
      <w:r w:rsidR="00104906" w:rsidRPr="00C90963">
        <w:rPr>
          <w:rFonts w:ascii="Arial Narrow" w:hAnsi="Arial Narrow" w:cs="Arial"/>
          <w:bCs/>
          <w:lang w:val="en-GB"/>
        </w:rPr>
        <w:t xml:space="preserve">CONTRACT </w:t>
      </w:r>
      <w:r w:rsidRPr="00C90963">
        <w:rPr>
          <w:rFonts w:ascii="Arial Narrow" w:hAnsi="Arial Narrow" w:cs="Arial"/>
          <w:bCs/>
          <w:lang w:val="en-GB"/>
        </w:rPr>
        <w:t>to make claims of any nature whatsoever.</w:t>
      </w:r>
    </w:p>
    <w:p w14:paraId="62050058" w14:textId="22104769" w:rsidR="00104906" w:rsidRPr="00C90963" w:rsidRDefault="00104906" w:rsidP="00587D8F">
      <w:pPr>
        <w:pStyle w:val="ListParagraph"/>
        <w:ind w:left="284"/>
        <w:rPr>
          <w:rFonts w:ascii="Arial Narrow" w:hAnsi="Arial Narrow" w:cs="Arial"/>
          <w:bCs/>
          <w:lang w:val="en-GB"/>
        </w:rPr>
      </w:pPr>
      <w:r w:rsidRPr="00C90963">
        <w:rPr>
          <w:rFonts w:ascii="Arial Narrow" w:hAnsi="Arial Narrow" w:cs="Arial"/>
          <w:bCs/>
          <w:lang w:val="en-GB"/>
        </w:rPr>
        <w:t xml:space="preserve">30.2 The </w:t>
      </w:r>
      <w:r w:rsidR="00107710" w:rsidRPr="00C90963">
        <w:rPr>
          <w:rFonts w:ascii="Arial Narrow" w:hAnsi="Arial Narrow" w:cs="Arial"/>
          <w:bCs/>
          <w:lang w:val="en-GB"/>
        </w:rPr>
        <w:t>contractor shall be held responsible for any damage to the road, residents or vehicles resulting from the use of working methods that do not comply with this contract, in particular the use of fire for w</w:t>
      </w:r>
      <w:r w:rsidRPr="00C90963">
        <w:rPr>
          <w:rFonts w:ascii="Arial Narrow" w:hAnsi="Arial Narrow" w:cs="Arial"/>
          <w:bCs/>
          <w:lang w:val="en-GB"/>
        </w:rPr>
        <w:t xml:space="preserve">eeding of any nature whatsoever </w:t>
      </w:r>
      <w:r w:rsidR="00107710" w:rsidRPr="00C90963">
        <w:rPr>
          <w:rFonts w:ascii="Arial Narrow" w:hAnsi="Arial Narrow" w:cs="Arial"/>
          <w:bCs/>
          <w:lang w:val="en-GB"/>
        </w:rPr>
        <w:t>is formally prohibited.</w:t>
      </w:r>
    </w:p>
    <w:p w14:paraId="7A53DFCE" w14:textId="21C09034" w:rsidR="00104906" w:rsidRPr="00C90963" w:rsidRDefault="00107710" w:rsidP="00587D8F">
      <w:pPr>
        <w:pStyle w:val="ListParagraph"/>
        <w:ind w:left="284"/>
        <w:rPr>
          <w:rFonts w:ascii="Arial Narrow" w:hAnsi="Arial Narrow" w:cs="Arial"/>
          <w:bCs/>
          <w:lang w:val="en-GB"/>
        </w:rPr>
      </w:pPr>
      <w:r w:rsidRPr="00C90963">
        <w:rPr>
          <w:rFonts w:ascii="Arial Narrow" w:hAnsi="Arial Narrow" w:cs="Arial"/>
          <w:bCs/>
          <w:lang w:val="en-GB"/>
        </w:rPr>
        <w:t xml:space="preserve">30.3 The </w:t>
      </w:r>
      <w:r w:rsidR="00104906" w:rsidRPr="00C90963">
        <w:rPr>
          <w:rFonts w:ascii="Arial Narrow" w:hAnsi="Arial Narrow" w:cs="Arial"/>
          <w:bCs/>
          <w:lang w:val="en-GB"/>
        </w:rPr>
        <w:t>CONTRACTOR</w:t>
      </w:r>
      <w:r w:rsidRPr="00C90963">
        <w:rPr>
          <w:rFonts w:ascii="Arial Narrow" w:hAnsi="Arial Narrow" w:cs="Arial"/>
          <w:bCs/>
          <w:lang w:val="en-GB"/>
        </w:rPr>
        <w:t xml:space="preserve"> is obliged to set up a specific signage for any obstacle created on the day carriage because of the work (temporary deposit of materials before loading). It is strictly forbidden to leave a night obstacle on pavement and paved shoulders, even if reported. Failure to comply with these safety rules will result in penalties as defined in section 14 of this SCC.</w:t>
      </w:r>
    </w:p>
    <w:p w14:paraId="53BE0097" w14:textId="78C13392" w:rsidR="00104906" w:rsidRPr="00C90963" w:rsidRDefault="00107710" w:rsidP="00587D8F">
      <w:pPr>
        <w:pStyle w:val="ListParagraph"/>
        <w:ind w:left="284"/>
        <w:rPr>
          <w:rFonts w:ascii="Arial Narrow" w:hAnsi="Arial Narrow" w:cs="Arial"/>
          <w:bCs/>
          <w:lang w:val="en-GB"/>
        </w:rPr>
      </w:pPr>
      <w:r w:rsidRPr="00C90963">
        <w:rPr>
          <w:rFonts w:ascii="Arial Narrow" w:hAnsi="Arial Narrow" w:cs="Arial"/>
          <w:bCs/>
          <w:lang w:val="en-GB"/>
        </w:rPr>
        <w:t xml:space="preserve">30.4 The </w:t>
      </w:r>
      <w:r w:rsidR="00104906" w:rsidRPr="00C90963">
        <w:rPr>
          <w:rFonts w:ascii="Arial Narrow" w:hAnsi="Arial Narrow" w:cs="Arial"/>
          <w:bCs/>
          <w:lang w:val="en-GB"/>
        </w:rPr>
        <w:t>CONTRACTOR</w:t>
      </w:r>
      <w:r w:rsidRPr="00C90963">
        <w:rPr>
          <w:rFonts w:ascii="Arial Narrow" w:hAnsi="Arial Narrow" w:cs="Arial"/>
          <w:bCs/>
          <w:lang w:val="en-GB"/>
        </w:rPr>
        <w:t xml:space="preserve"> must comply with the environmental protection regulations in force in the Republic of Cameroon, and in particular the framework law n ° 096/12 of 05 August 1996 on the management of the environment and the letter n ° 00908 / MINTP / DR dated 1997 of the Minister of Public Works publishing the Guidelines for the consideration of environmental impacts in road maintenance. In particular, he must comply with the CPT</w:t>
      </w:r>
      <w:r w:rsidR="00D22915" w:rsidRPr="00C90963">
        <w:rPr>
          <w:rFonts w:ascii="Arial Narrow" w:hAnsi="Arial Narrow" w:cs="Arial"/>
          <w:bCs/>
          <w:lang w:val="en-GB"/>
        </w:rPr>
        <w:t>’</w:t>
      </w:r>
      <w:r w:rsidRPr="00C90963">
        <w:rPr>
          <w:rFonts w:ascii="Arial Narrow" w:hAnsi="Arial Narrow" w:cs="Arial"/>
          <w:bCs/>
          <w:lang w:val="en-GB"/>
        </w:rPr>
        <w:t>s requirements in this respect.</w:t>
      </w:r>
    </w:p>
    <w:p w14:paraId="401E5E4E" w14:textId="66027265" w:rsidR="00107710" w:rsidRPr="00C90963" w:rsidRDefault="00107710" w:rsidP="00587D8F">
      <w:pPr>
        <w:pStyle w:val="ListParagraph"/>
        <w:ind w:left="284"/>
        <w:rPr>
          <w:rFonts w:ascii="Arial Narrow" w:hAnsi="Arial Narrow" w:cs="Arial"/>
          <w:bCs/>
          <w:lang w:val="en-GB"/>
        </w:rPr>
      </w:pPr>
      <w:r w:rsidRPr="00C90963">
        <w:rPr>
          <w:rFonts w:ascii="Arial Narrow" w:hAnsi="Arial Narrow" w:cs="Arial"/>
          <w:bCs/>
          <w:lang w:val="en-GB"/>
        </w:rPr>
        <w:t xml:space="preserve">30.5 The </w:t>
      </w:r>
      <w:r w:rsidR="00104906" w:rsidRPr="00C90963">
        <w:rPr>
          <w:rFonts w:ascii="Arial Narrow" w:hAnsi="Arial Narrow" w:cs="Arial"/>
          <w:bCs/>
          <w:lang w:val="en-GB"/>
        </w:rPr>
        <w:t>CONTRACTOR</w:t>
      </w:r>
      <w:r w:rsidRPr="00C90963">
        <w:rPr>
          <w:rFonts w:ascii="Arial Narrow" w:hAnsi="Arial Narrow" w:cs="Arial"/>
          <w:bCs/>
          <w:lang w:val="en-GB"/>
        </w:rPr>
        <w:t xml:space="preserve"> may not evade the confirmation decided by the </w:t>
      </w:r>
      <w:r w:rsidR="00104906" w:rsidRPr="00C90963">
        <w:rPr>
          <w:rFonts w:ascii="Arial Narrow" w:hAnsi="Arial Narrow" w:cs="Arial"/>
          <w:bCs/>
          <w:lang w:val="en-GB"/>
        </w:rPr>
        <w:t>PROJECT OWNER</w:t>
      </w:r>
      <w:r w:rsidRPr="00C90963">
        <w:rPr>
          <w:rFonts w:ascii="Arial Narrow" w:hAnsi="Arial Narrow" w:cs="Arial"/>
          <w:bCs/>
          <w:lang w:val="en-GB"/>
        </w:rPr>
        <w:t xml:space="preserve"> without breaking the market due to his wrongdoing and subjecting himself to the sanctions provided for by the regulations in force.</w:t>
      </w:r>
    </w:p>
    <w:p w14:paraId="6814A070" w14:textId="77777777" w:rsidR="00104906" w:rsidRPr="00C90963" w:rsidRDefault="00104906" w:rsidP="00587D8F">
      <w:pPr>
        <w:rPr>
          <w:rFonts w:ascii="Arial Narrow" w:hAnsi="Arial Narrow" w:cs="Arial"/>
          <w:b/>
          <w:bCs/>
          <w:lang w:val="en-GB"/>
        </w:rPr>
      </w:pPr>
      <w:r w:rsidRPr="00C90963">
        <w:rPr>
          <w:rFonts w:ascii="Arial Narrow" w:hAnsi="Arial Narrow" w:cs="Arial"/>
          <w:b/>
          <w:bCs/>
          <w:lang w:val="en-GB"/>
        </w:rPr>
        <w:t>ARTICLE 32: - INSURANCE OF WORKS AND CIVIL RESPONSIBILITIES</w:t>
      </w:r>
    </w:p>
    <w:p w14:paraId="7A5BDB2D" w14:textId="77777777" w:rsidR="00104906" w:rsidRPr="00C90963" w:rsidRDefault="00104906" w:rsidP="00587D8F">
      <w:pPr>
        <w:pStyle w:val="ListParagraph"/>
        <w:ind w:left="284"/>
        <w:rPr>
          <w:rFonts w:ascii="Arial Narrow" w:hAnsi="Arial Narrow" w:cs="Arial"/>
          <w:bCs/>
          <w:lang w:val="en-GB"/>
        </w:rPr>
      </w:pPr>
      <w:r w:rsidRPr="00C90963">
        <w:rPr>
          <w:rFonts w:ascii="Arial Narrow" w:hAnsi="Arial Narrow"/>
          <w:lang w:val="en-US"/>
        </w:rPr>
        <w:br/>
      </w:r>
      <w:r w:rsidRPr="00C90963">
        <w:rPr>
          <w:rFonts w:ascii="Arial Narrow" w:hAnsi="Arial Narrow" w:cs="Arial"/>
          <w:bCs/>
          <w:lang w:val="en-GB"/>
        </w:rPr>
        <w:t xml:space="preserve">32.1 The CONTRACTOR must prove that he holds a </w:t>
      </w:r>
      <w:r w:rsidR="00D22915" w:rsidRPr="00C90963">
        <w:rPr>
          <w:rFonts w:ascii="Arial Narrow" w:hAnsi="Arial Narrow" w:cs="Arial"/>
          <w:bCs/>
          <w:lang w:val="en-GB"/>
        </w:rPr>
        <w:t>“</w:t>
      </w:r>
      <w:r w:rsidRPr="00C90963">
        <w:rPr>
          <w:rFonts w:ascii="Arial Narrow" w:hAnsi="Arial Narrow" w:cs="Arial"/>
          <w:bCs/>
          <w:lang w:val="en-GB"/>
        </w:rPr>
        <w:t>civil liability</w:t>
      </w:r>
      <w:r w:rsidR="00D22915" w:rsidRPr="00C90963">
        <w:rPr>
          <w:rFonts w:ascii="Arial Narrow" w:hAnsi="Arial Narrow" w:cs="Arial"/>
          <w:bCs/>
          <w:lang w:val="en-GB"/>
        </w:rPr>
        <w:t>”</w:t>
      </w:r>
      <w:r w:rsidRPr="00C90963">
        <w:rPr>
          <w:rFonts w:ascii="Arial Narrow" w:hAnsi="Arial Narrow" w:cs="Arial"/>
          <w:bCs/>
          <w:lang w:val="en-GB"/>
        </w:rPr>
        <w:t xml:space="preserve"> insurance policy, for damages of any kind caused to third parties:</w:t>
      </w:r>
    </w:p>
    <w:p w14:paraId="30F43C2B" w14:textId="77777777" w:rsidR="00104906" w:rsidRPr="00C90963" w:rsidRDefault="00104906" w:rsidP="00587D8F">
      <w:pPr>
        <w:pStyle w:val="ListParagraph"/>
        <w:ind w:left="284"/>
        <w:rPr>
          <w:rFonts w:ascii="Arial Narrow" w:hAnsi="Arial Narrow" w:cs="Arial"/>
          <w:bCs/>
          <w:lang w:val="en-GB"/>
        </w:rPr>
      </w:pPr>
      <w:r w:rsidRPr="00C90963">
        <w:rPr>
          <w:rFonts w:ascii="Arial Narrow" w:hAnsi="Arial Narrow" w:cs="Arial"/>
          <w:bCs/>
          <w:lang w:val="en-GB"/>
        </w:rPr>
        <w:t xml:space="preserve"> (a) </w:t>
      </w:r>
      <w:proofErr w:type="gramStart"/>
      <w:r w:rsidRPr="00C90963">
        <w:rPr>
          <w:rFonts w:ascii="Arial Narrow" w:hAnsi="Arial Narrow" w:cs="Arial"/>
          <w:bCs/>
          <w:lang w:val="en-GB"/>
        </w:rPr>
        <w:t>by</w:t>
      </w:r>
      <w:proofErr w:type="gramEnd"/>
      <w:r w:rsidRPr="00C90963">
        <w:rPr>
          <w:rFonts w:ascii="Arial Narrow" w:hAnsi="Arial Narrow" w:cs="Arial"/>
          <w:bCs/>
          <w:lang w:val="en-GB"/>
        </w:rPr>
        <w:t xml:space="preserve"> his salaried staff working at work;</w:t>
      </w:r>
    </w:p>
    <w:p w14:paraId="24B509FA" w14:textId="77777777" w:rsidR="00104906" w:rsidRPr="00C90963" w:rsidRDefault="00104906" w:rsidP="00587D8F">
      <w:pPr>
        <w:pStyle w:val="ListParagraph"/>
        <w:ind w:left="284"/>
        <w:rPr>
          <w:rFonts w:ascii="Arial Narrow" w:hAnsi="Arial Narrow" w:cs="Arial"/>
          <w:bCs/>
          <w:lang w:val="en-GB"/>
        </w:rPr>
      </w:pPr>
      <w:r w:rsidRPr="00C90963">
        <w:rPr>
          <w:rFonts w:ascii="Arial Narrow" w:hAnsi="Arial Narrow" w:cs="Arial"/>
          <w:bCs/>
          <w:lang w:val="en-GB"/>
        </w:rPr>
        <w:t xml:space="preserve"> (b) </w:t>
      </w:r>
      <w:proofErr w:type="gramStart"/>
      <w:r w:rsidRPr="00C90963">
        <w:rPr>
          <w:rFonts w:ascii="Arial Narrow" w:hAnsi="Arial Narrow" w:cs="Arial"/>
          <w:bCs/>
          <w:lang w:val="en-GB"/>
        </w:rPr>
        <w:t>by</w:t>
      </w:r>
      <w:proofErr w:type="gramEnd"/>
      <w:r w:rsidRPr="00C90963">
        <w:rPr>
          <w:rFonts w:ascii="Arial Narrow" w:hAnsi="Arial Narrow" w:cs="Arial"/>
          <w:bCs/>
          <w:lang w:val="en-GB"/>
        </w:rPr>
        <w:t xml:space="preserve"> the equipment he uses;</w:t>
      </w:r>
    </w:p>
    <w:p w14:paraId="568A4A16" w14:textId="5C6542B5" w:rsidR="00104906" w:rsidRPr="00774FC5" w:rsidRDefault="00774FC5" w:rsidP="00587D8F">
      <w:pPr>
        <w:pStyle w:val="ListParagraph"/>
        <w:ind w:left="284"/>
        <w:rPr>
          <w:rFonts w:ascii="Arial Narrow" w:hAnsi="Arial Narrow" w:cs="Arial"/>
          <w:bCs/>
          <w:lang w:val="en-GB"/>
        </w:rPr>
      </w:pPr>
      <w:r>
        <w:rPr>
          <w:rFonts w:ascii="Arial Narrow" w:hAnsi="Arial Narrow" w:cs="Arial"/>
          <w:bCs/>
          <w:lang w:val="en-GB"/>
        </w:rPr>
        <w:t xml:space="preserve">c) </w:t>
      </w:r>
      <w:proofErr w:type="gramStart"/>
      <w:r>
        <w:rPr>
          <w:rFonts w:ascii="Arial Narrow" w:hAnsi="Arial Narrow" w:cs="Arial"/>
          <w:bCs/>
          <w:lang w:val="en-GB"/>
        </w:rPr>
        <w:t>because</w:t>
      </w:r>
      <w:proofErr w:type="gramEnd"/>
      <w:r>
        <w:rPr>
          <w:rFonts w:ascii="Arial Narrow" w:hAnsi="Arial Narrow" w:cs="Arial"/>
          <w:bCs/>
          <w:lang w:val="en-GB"/>
        </w:rPr>
        <w:t xml:space="preserve"> of the work.</w:t>
      </w:r>
      <w:r w:rsidR="00104906" w:rsidRPr="00774FC5">
        <w:rPr>
          <w:rFonts w:ascii="Arial Narrow" w:hAnsi="Arial Narrow" w:cs="Arial"/>
          <w:bCs/>
          <w:lang w:val="en-GB"/>
        </w:rPr>
        <w:br/>
        <w:t xml:space="preserve">32.2 In addition, the site must be covered for all the work of an </w:t>
      </w:r>
      <w:r w:rsidR="00D22915" w:rsidRPr="00774FC5">
        <w:rPr>
          <w:rFonts w:ascii="Arial Narrow" w:hAnsi="Arial Narrow" w:cs="Arial"/>
          <w:bCs/>
          <w:lang w:val="en-GB"/>
        </w:rPr>
        <w:t>“</w:t>
      </w:r>
      <w:r w:rsidR="00104906" w:rsidRPr="00774FC5">
        <w:rPr>
          <w:rFonts w:ascii="Arial Narrow" w:hAnsi="Arial Narrow" w:cs="Arial"/>
          <w:bCs/>
          <w:lang w:val="en-GB"/>
        </w:rPr>
        <w:t>all risk building site</w:t>
      </w:r>
      <w:r w:rsidR="00D22915" w:rsidRPr="00774FC5">
        <w:rPr>
          <w:rFonts w:ascii="Arial Narrow" w:hAnsi="Arial Narrow" w:cs="Arial"/>
          <w:bCs/>
          <w:lang w:val="en-GB"/>
        </w:rPr>
        <w:t>”</w:t>
      </w:r>
      <w:r w:rsidR="00104906" w:rsidRPr="00774FC5">
        <w:rPr>
          <w:rFonts w:ascii="Arial Narrow" w:hAnsi="Arial Narrow" w:cs="Arial"/>
          <w:bCs/>
          <w:lang w:val="en-GB"/>
        </w:rPr>
        <w:t xml:space="preserve"> insurance issued by a company approved by the competent authority. The costs inherent in this insurance are borne by the CONTRACTOR</w:t>
      </w:r>
      <w:r w:rsidR="00E819D7" w:rsidRPr="00774FC5">
        <w:rPr>
          <w:rFonts w:ascii="Arial Narrow" w:hAnsi="Arial Narrow" w:cs="Arial"/>
          <w:bCs/>
          <w:lang w:val="en-GB"/>
        </w:rPr>
        <w:t>.</w:t>
      </w:r>
      <w:r w:rsidR="00104906" w:rsidRPr="00774FC5">
        <w:rPr>
          <w:rFonts w:ascii="Arial Narrow" w:hAnsi="Arial Narrow" w:cs="Arial"/>
          <w:bCs/>
          <w:lang w:val="en-GB"/>
        </w:rPr>
        <w:br/>
        <w:t>32.3 No regulations except the start-up loan shall be made without presentation of a certificate from one company proving that the CONTRACTOR has paid in full the premiums or contributions relating to the works concerned.</w:t>
      </w:r>
      <w:r w:rsidR="00104906" w:rsidRPr="00774FC5">
        <w:rPr>
          <w:rFonts w:ascii="Arial Narrow" w:hAnsi="Arial Narrow" w:cs="Arial"/>
          <w:bCs/>
          <w:lang w:val="en-GB"/>
        </w:rPr>
        <w:br/>
        <w:t xml:space="preserve">32.4 The CONTRACTOR shall have a period of fifteen (15) days from the date of notification of the service order to commence work to present a certificate from an insurance company proving that it has been fully </w:t>
      </w:r>
      <w:r w:rsidR="00104906" w:rsidRPr="00774FC5">
        <w:rPr>
          <w:rFonts w:ascii="Arial Narrow" w:hAnsi="Arial Narrow" w:cs="Arial"/>
          <w:bCs/>
          <w:lang w:val="en-GB"/>
        </w:rPr>
        <w:lastRenderedPageBreak/>
        <w:t>paid premiums or contributions relating to the work for this contract. After this period, the contract may be terminated.</w:t>
      </w:r>
    </w:p>
    <w:p w14:paraId="206E8207" w14:textId="65477434" w:rsidR="00DE465A" w:rsidRPr="00C90963" w:rsidRDefault="00104906" w:rsidP="00587D8F">
      <w:pPr>
        <w:rPr>
          <w:rFonts w:ascii="Arial Narrow" w:hAnsi="Arial Narrow" w:cs="Arial"/>
          <w:b/>
          <w:bCs/>
          <w:lang w:val="en-GB"/>
        </w:rPr>
      </w:pPr>
      <w:r w:rsidRPr="00C90963">
        <w:rPr>
          <w:rFonts w:ascii="Arial Narrow" w:hAnsi="Arial Narrow" w:cs="Arial"/>
          <w:b/>
          <w:bCs/>
          <w:lang w:val="en-GB"/>
        </w:rPr>
        <w:t>ARTICLE 3</w:t>
      </w:r>
      <w:r w:rsidR="00E819D7" w:rsidRPr="00C90963">
        <w:rPr>
          <w:rFonts w:ascii="Arial Narrow" w:hAnsi="Arial Narrow" w:cs="Arial"/>
          <w:b/>
          <w:bCs/>
          <w:lang w:val="en-GB"/>
        </w:rPr>
        <w:t>3: - CONSISTENCY OF WORK</w:t>
      </w:r>
      <w:r w:rsidRPr="00C90963">
        <w:rPr>
          <w:rFonts w:ascii="Arial Narrow" w:hAnsi="Arial Narrow"/>
          <w:lang w:val="en-US"/>
        </w:rPr>
        <w:br/>
      </w:r>
      <w:r w:rsidRPr="00C90963">
        <w:rPr>
          <w:rFonts w:ascii="Arial Narrow" w:hAnsi="Arial Narrow" w:cs="Arial"/>
          <w:bCs/>
          <w:lang w:val="en-GB"/>
        </w:rPr>
        <w:t xml:space="preserve">33.1 </w:t>
      </w:r>
      <w:proofErr w:type="gramStart"/>
      <w:r w:rsidRPr="00C90963">
        <w:rPr>
          <w:rFonts w:ascii="Arial Narrow" w:hAnsi="Arial Narrow" w:cs="Arial"/>
          <w:bCs/>
          <w:lang w:val="en-GB"/>
        </w:rPr>
        <w:t>The</w:t>
      </w:r>
      <w:proofErr w:type="gramEnd"/>
      <w:r w:rsidRPr="00C90963">
        <w:rPr>
          <w:rFonts w:ascii="Arial Narrow" w:hAnsi="Arial Narrow" w:cs="Arial"/>
          <w:bCs/>
          <w:lang w:val="en-GB"/>
        </w:rPr>
        <w:t xml:space="preserve"> works are defined in the CPT, the price schedule and the estimated detail and generally include:</w:t>
      </w:r>
    </w:p>
    <w:p w14:paraId="08245722" w14:textId="0141CBE1" w:rsidR="003739A5" w:rsidRPr="00C90963" w:rsidRDefault="003739A5" w:rsidP="00587D8F">
      <w:pPr>
        <w:numPr>
          <w:ilvl w:val="12"/>
          <w:numId w:val="0"/>
        </w:numPr>
        <w:ind w:firstLine="360"/>
        <w:rPr>
          <w:rFonts w:ascii="Arial Narrow" w:hAnsi="Arial Narrow" w:cs="Tahoma"/>
          <w:lang w:val="en-US"/>
        </w:rPr>
      </w:pPr>
      <w:r w:rsidRPr="00C90963">
        <w:rPr>
          <w:rFonts w:ascii="Arial Narrow" w:hAnsi="Arial Narrow" w:cs="Tahoma"/>
          <w:lang w:val="en-US"/>
        </w:rPr>
        <w:t>These works comprise the following descriptions:</w:t>
      </w:r>
    </w:p>
    <w:p w14:paraId="475A8755" w14:textId="77777777" w:rsidR="00ED6C91" w:rsidRPr="00C90963" w:rsidRDefault="00ED6C91" w:rsidP="00587D8F">
      <w:pPr>
        <w:spacing w:before="120"/>
        <w:ind w:left="360"/>
        <w:rPr>
          <w:rFonts w:ascii="Arial Narrow" w:hAnsi="Arial Narrow"/>
          <w:color w:val="000000"/>
          <w:lang w:val="en-US"/>
        </w:rPr>
      </w:pPr>
      <w:r w:rsidRPr="00C90963">
        <w:rPr>
          <w:rFonts w:ascii="Arial Narrow" w:hAnsi="Arial Narrow" w:cs="Tahoma"/>
          <w:b/>
          <w:u w:val="single"/>
          <w:lang w:val="en-US"/>
        </w:rPr>
        <w:t>Nature of Works</w:t>
      </w:r>
      <w:r w:rsidRPr="00C90963">
        <w:rPr>
          <w:rFonts w:ascii="Arial Narrow" w:hAnsi="Arial Narrow" w:cs="Tahoma"/>
          <w:b/>
          <w:lang w:val="en-US"/>
        </w:rPr>
        <w:t> </w:t>
      </w:r>
    </w:p>
    <w:p w14:paraId="77069C9F" w14:textId="77777777" w:rsidR="00ED6C91" w:rsidRPr="00C90963" w:rsidRDefault="00ED6C91" w:rsidP="0053036F">
      <w:pPr>
        <w:spacing w:before="120"/>
        <w:ind w:firstLine="360"/>
        <w:rPr>
          <w:rFonts w:ascii="Arial Narrow" w:hAnsi="Arial Narrow" w:cs="Tahoma"/>
          <w:sz w:val="22"/>
          <w:szCs w:val="22"/>
          <w:lang w:val="en-US"/>
        </w:rPr>
      </w:pPr>
      <w:r w:rsidRPr="00C90963">
        <w:rPr>
          <w:rFonts w:ascii="Arial Narrow" w:hAnsi="Arial Narrow" w:cs="Tahoma"/>
          <w:sz w:val="22"/>
          <w:szCs w:val="22"/>
          <w:lang w:val="en-US"/>
        </w:rPr>
        <w:t>Works comprise especially the items listed in the table below:</w:t>
      </w:r>
    </w:p>
    <w:p w14:paraId="534E94B1" w14:textId="60614940" w:rsidR="00653D9A" w:rsidRPr="00C04499" w:rsidRDefault="00587D8F" w:rsidP="0053036F">
      <w:pPr>
        <w:spacing w:line="276" w:lineRule="auto"/>
        <w:rPr>
          <w:rFonts w:ascii="Arial Narrow" w:hAnsi="Arial Narrow" w:cs="Tahoma"/>
          <w:b/>
          <w:sz w:val="28"/>
          <w:szCs w:val="28"/>
          <w:lang w:val="en-US"/>
        </w:rPr>
      </w:pPr>
      <w:r w:rsidRPr="006A2D37">
        <w:rPr>
          <w:rFonts w:ascii="Tw Cen MT" w:hAnsi="Tw Cen MT" w:cs="Tahoma"/>
          <w:color w:val="000000"/>
          <w:lang w:val="en-GB"/>
        </w:rPr>
        <w:t>Work to be done consists of</w:t>
      </w:r>
      <w:r>
        <w:rPr>
          <w:rFonts w:ascii="Tw Cen MT" w:hAnsi="Tw Cen MT" w:cs="Tahoma"/>
          <w:color w:val="000000"/>
          <w:lang w:val="en-GB"/>
        </w:rPr>
        <w:t xml:space="preserve"> the</w:t>
      </w:r>
      <w:r w:rsidRPr="006A2D37">
        <w:rPr>
          <w:rFonts w:ascii="Tw Cen MT" w:hAnsi="Tw Cen MT" w:cs="Tahoma"/>
          <w:color w:val="000000"/>
          <w:lang w:val="en-GB"/>
        </w:rPr>
        <w:t xml:space="preserve"> </w:t>
      </w:r>
      <w:r w:rsidR="00021D65" w:rsidRPr="00021D65">
        <w:rPr>
          <w:rFonts w:ascii="Tw Cen MT" w:hAnsi="Tw Cen MT" w:cs="Tahoma"/>
          <w:color w:val="000000"/>
          <w:lang w:val="en-GB"/>
        </w:rPr>
        <w:t xml:space="preserve">CONSTRUCTION OF </w:t>
      </w:r>
      <w:r w:rsidR="0053036F">
        <w:rPr>
          <w:rFonts w:ascii="Tw Cen MT" w:hAnsi="Tw Cen MT" w:cs="Tahoma"/>
          <w:color w:val="000000"/>
          <w:lang w:val="en-GB"/>
        </w:rPr>
        <w:t xml:space="preserve">FAAKUI WATER SCHEME </w:t>
      </w:r>
      <w:r w:rsidR="00021D65" w:rsidRPr="00021D65">
        <w:rPr>
          <w:rFonts w:ascii="Tw Cen MT" w:hAnsi="Tw Cen MT" w:cs="Tahoma"/>
          <w:color w:val="000000"/>
          <w:lang w:val="en-GB"/>
        </w:rPr>
        <w:t>IN JAKIRI- COUNCIL, BUI DIVISION OF THE NORTH WEST REGION</w:t>
      </w:r>
      <w:r w:rsidR="00021D65" w:rsidRPr="00653D9A">
        <w:rPr>
          <w:rFonts w:ascii="Tw Cen MT" w:hAnsi="Tw Cen MT" w:cs="Tahoma"/>
          <w:color w:val="000000"/>
          <w:lang w:val="en-GB"/>
        </w:rPr>
        <w:t xml:space="preserve"> </w:t>
      </w:r>
    </w:p>
    <w:p w14:paraId="6D3CEE6F" w14:textId="487189BD" w:rsidR="00587D8F" w:rsidRPr="003F0893" w:rsidRDefault="00587D8F" w:rsidP="0053036F">
      <w:pPr>
        <w:tabs>
          <w:tab w:val="left" w:pos="2115"/>
        </w:tabs>
        <w:spacing w:line="276" w:lineRule="auto"/>
        <w:rPr>
          <w:rFonts w:ascii="Arial" w:hAnsi="Arial"/>
          <w:b/>
          <w:bCs/>
          <w:szCs w:val="28"/>
          <w:lang w:val="en-US"/>
        </w:rPr>
      </w:pPr>
      <w:r w:rsidRPr="006A2D37">
        <w:rPr>
          <w:rFonts w:ascii="Tw Cen MT" w:hAnsi="Tw Cen MT" w:cs="Tahoma"/>
          <w:color w:val="000000"/>
          <w:lang w:val="en-GB"/>
        </w:rPr>
        <w:t>.</w:t>
      </w:r>
      <w:r w:rsidRPr="006A2D37">
        <w:rPr>
          <w:rFonts w:ascii="Tw Cen MT" w:hAnsi="Tw Cen MT"/>
          <w:iCs/>
          <w:color w:val="000000"/>
          <w:lang w:val="en-GB"/>
        </w:rPr>
        <w:t xml:space="preserve"> The works include the following:</w:t>
      </w:r>
    </w:p>
    <w:tbl>
      <w:tblPr>
        <w:tblW w:w="9260" w:type="dxa"/>
        <w:tblInd w:w="1416" w:type="dxa"/>
        <w:tblCellMar>
          <w:left w:w="0" w:type="dxa"/>
          <w:right w:w="0" w:type="dxa"/>
        </w:tblCellMar>
        <w:tblLook w:val="04A0" w:firstRow="1" w:lastRow="0" w:firstColumn="1" w:lastColumn="0" w:noHBand="0" w:noVBand="1"/>
      </w:tblPr>
      <w:tblGrid>
        <w:gridCol w:w="9260"/>
      </w:tblGrid>
      <w:tr w:rsidR="0053036F" w:rsidRPr="00C920E9" w14:paraId="089256C7" w14:textId="77777777" w:rsidTr="0053036F">
        <w:trPr>
          <w:trHeight w:val="300"/>
        </w:trPr>
        <w:tc>
          <w:tcPr>
            <w:tcW w:w="9260" w:type="dxa"/>
            <w:shd w:val="clear" w:color="auto" w:fill="auto"/>
            <w:tcMar>
              <w:top w:w="15" w:type="dxa"/>
              <w:left w:w="15" w:type="dxa"/>
              <w:bottom w:w="0" w:type="dxa"/>
              <w:right w:w="15" w:type="dxa"/>
            </w:tcMar>
            <w:vAlign w:val="bottom"/>
            <w:hideMark/>
          </w:tcPr>
          <w:p w14:paraId="55785D45" w14:textId="77777777" w:rsidR="0053036F" w:rsidRDefault="0053036F" w:rsidP="00481605">
            <w:pPr>
              <w:keepNext/>
              <w:numPr>
                <w:ilvl w:val="0"/>
                <w:numId w:val="65"/>
              </w:numPr>
              <w:spacing w:line="276" w:lineRule="auto"/>
              <w:jc w:val="both"/>
              <w:outlineLvl w:val="0"/>
              <w:rPr>
                <w:iCs/>
                <w:color w:val="000000"/>
                <w:lang w:val="en-GB"/>
              </w:rPr>
            </w:pPr>
            <w:r w:rsidRPr="00E1342C">
              <w:rPr>
                <w:iCs/>
                <w:color w:val="000000"/>
                <w:lang w:val="en-GB"/>
              </w:rPr>
              <w:t>Site Installation</w:t>
            </w:r>
          </w:p>
          <w:p w14:paraId="059F0F7D" w14:textId="77777777" w:rsidR="0053036F" w:rsidRDefault="0053036F" w:rsidP="00481605">
            <w:pPr>
              <w:keepNext/>
              <w:numPr>
                <w:ilvl w:val="0"/>
                <w:numId w:val="65"/>
              </w:numPr>
              <w:spacing w:line="276" w:lineRule="auto"/>
              <w:jc w:val="both"/>
              <w:outlineLvl w:val="0"/>
              <w:rPr>
                <w:iCs/>
                <w:color w:val="000000"/>
                <w:lang w:val="en-GB"/>
              </w:rPr>
            </w:pPr>
            <w:r>
              <w:rPr>
                <w:iCs/>
                <w:color w:val="000000"/>
                <w:lang w:val="en-GB"/>
              </w:rPr>
              <w:t>Catchments a</w:t>
            </w:r>
            <w:r w:rsidRPr="00E1342C">
              <w:rPr>
                <w:iCs/>
                <w:color w:val="000000"/>
                <w:lang w:val="en-GB"/>
              </w:rPr>
              <w:t>nd Chambers</w:t>
            </w:r>
          </w:p>
          <w:p w14:paraId="4221E5B5" w14:textId="77777777" w:rsidR="0053036F" w:rsidRDefault="0053036F" w:rsidP="00481605">
            <w:pPr>
              <w:keepNext/>
              <w:numPr>
                <w:ilvl w:val="0"/>
                <w:numId w:val="65"/>
              </w:numPr>
              <w:spacing w:line="276" w:lineRule="auto"/>
              <w:jc w:val="both"/>
              <w:outlineLvl w:val="0"/>
              <w:rPr>
                <w:iCs/>
                <w:color w:val="000000"/>
                <w:lang w:val="en-GB"/>
              </w:rPr>
            </w:pPr>
            <w:r w:rsidRPr="00E1342C">
              <w:rPr>
                <w:iCs/>
                <w:color w:val="000000"/>
                <w:lang w:val="en-GB"/>
              </w:rPr>
              <w:t>Distribution Network</w:t>
            </w:r>
          </w:p>
          <w:p w14:paraId="29762C8B" w14:textId="77777777" w:rsidR="0053036F" w:rsidRDefault="0053036F" w:rsidP="00481605">
            <w:pPr>
              <w:keepNext/>
              <w:numPr>
                <w:ilvl w:val="0"/>
                <w:numId w:val="65"/>
              </w:numPr>
              <w:spacing w:line="276" w:lineRule="auto"/>
              <w:jc w:val="both"/>
              <w:outlineLvl w:val="0"/>
              <w:rPr>
                <w:iCs/>
                <w:color w:val="000000"/>
                <w:lang w:val="en-GB"/>
              </w:rPr>
            </w:pPr>
            <w:r w:rsidRPr="00E1342C">
              <w:rPr>
                <w:iCs/>
                <w:color w:val="000000"/>
                <w:lang w:val="en-GB"/>
              </w:rPr>
              <w:t>Pipe Line Construction</w:t>
            </w:r>
          </w:p>
          <w:p w14:paraId="35979787" w14:textId="77777777" w:rsidR="0053036F" w:rsidRDefault="0053036F" w:rsidP="00481605">
            <w:pPr>
              <w:keepNext/>
              <w:numPr>
                <w:ilvl w:val="0"/>
                <w:numId w:val="65"/>
              </w:numPr>
              <w:spacing w:line="276" w:lineRule="auto"/>
              <w:jc w:val="both"/>
              <w:outlineLvl w:val="0"/>
              <w:rPr>
                <w:iCs/>
                <w:color w:val="000000"/>
                <w:lang w:val="en-GB"/>
              </w:rPr>
            </w:pPr>
            <w:r>
              <w:rPr>
                <w:iCs/>
                <w:color w:val="000000"/>
                <w:lang w:val="en-GB"/>
              </w:rPr>
              <w:t>Hydraulic Accessories</w:t>
            </w:r>
          </w:p>
          <w:p w14:paraId="2A4A89B9" w14:textId="1EE123B7" w:rsidR="0053036F" w:rsidRPr="0053036F" w:rsidRDefault="0053036F" w:rsidP="00481605">
            <w:pPr>
              <w:keepNext/>
              <w:numPr>
                <w:ilvl w:val="0"/>
                <w:numId w:val="65"/>
              </w:numPr>
              <w:spacing w:line="276" w:lineRule="auto"/>
              <w:jc w:val="both"/>
              <w:outlineLvl w:val="0"/>
              <w:rPr>
                <w:iCs/>
                <w:color w:val="000000"/>
                <w:lang w:val="en-GB"/>
              </w:rPr>
            </w:pPr>
            <w:r w:rsidRPr="0053036F">
              <w:rPr>
                <w:iCs/>
                <w:color w:val="000000"/>
                <w:lang w:val="en-GB"/>
              </w:rPr>
              <w:t>Environmental Impact</w:t>
            </w:r>
          </w:p>
        </w:tc>
      </w:tr>
    </w:tbl>
    <w:p w14:paraId="13FB68A1" w14:textId="6E06A772" w:rsidR="00104906" w:rsidRPr="00C90963" w:rsidRDefault="00104906" w:rsidP="00587D8F">
      <w:pPr>
        <w:rPr>
          <w:rFonts w:ascii="Arial Narrow" w:hAnsi="Arial Narrow" w:cs="Arial"/>
          <w:bCs/>
          <w:lang w:val="en-GB"/>
        </w:rPr>
      </w:pPr>
      <w:r w:rsidRPr="00C90963">
        <w:rPr>
          <w:rFonts w:ascii="Arial Narrow" w:hAnsi="Arial Narrow" w:cs="Arial"/>
          <w:bCs/>
          <w:lang w:val="en-GB"/>
        </w:rPr>
        <w:t>33.2 Services not provided for, due to accidents or whose complexity requires means not defined in the above documents will be performed by the company at the express request of the PROJECT OWNER by order of service. Any service EXECUTED without an order for service will no</w:t>
      </w:r>
      <w:r w:rsidR="00774FC5">
        <w:rPr>
          <w:rFonts w:ascii="Arial Narrow" w:hAnsi="Arial Narrow" w:cs="Arial"/>
          <w:bCs/>
          <w:lang w:val="en-GB"/>
        </w:rPr>
        <w:t>t be paid by the PROJECT OWNER.</w:t>
      </w:r>
      <w:r w:rsidRPr="00C90963">
        <w:rPr>
          <w:rFonts w:ascii="Arial Narrow" w:hAnsi="Arial Narrow" w:cs="Arial"/>
          <w:bCs/>
          <w:lang w:val="en-GB"/>
        </w:rPr>
        <w:br/>
        <w:t xml:space="preserve">33.3 Prior to the commencement of all work, the contractor and the Project Manager shall proceed to a measure of the length of the lot and an identification of the work with marking on the roadway every hundred (100) meters. This will be the subject of a report </w:t>
      </w:r>
      <w:r w:rsidR="00774FC5">
        <w:rPr>
          <w:rFonts w:ascii="Arial Narrow" w:hAnsi="Arial Narrow" w:cs="Arial"/>
          <w:bCs/>
          <w:lang w:val="en-GB"/>
        </w:rPr>
        <w:t>signed by both parties.</w:t>
      </w:r>
      <w:r w:rsidR="00E819D7" w:rsidRPr="00C90963">
        <w:rPr>
          <w:rFonts w:ascii="Arial Narrow" w:hAnsi="Arial Narrow" w:cs="Arial"/>
          <w:bCs/>
          <w:lang w:val="en-GB"/>
        </w:rPr>
        <w:br/>
        <w:t>33.4 Environmental protection</w:t>
      </w:r>
      <w:r w:rsidRPr="00C90963">
        <w:rPr>
          <w:rFonts w:ascii="Arial Narrow" w:hAnsi="Arial Narrow" w:cs="Arial"/>
          <w:bCs/>
          <w:lang w:val="en-GB"/>
        </w:rPr>
        <w:br/>
        <w:t xml:space="preserve">The </w:t>
      </w:r>
      <w:r w:rsidR="002D6583" w:rsidRPr="00C90963">
        <w:rPr>
          <w:rFonts w:ascii="Arial Narrow" w:hAnsi="Arial Narrow" w:cs="Arial"/>
          <w:bCs/>
          <w:lang w:val="en-GB"/>
        </w:rPr>
        <w:t>CONTRACTOR</w:t>
      </w:r>
      <w:r w:rsidRPr="00C90963">
        <w:rPr>
          <w:rFonts w:ascii="Arial Narrow" w:hAnsi="Arial Narrow" w:cs="Arial"/>
          <w:bCs/>
          <w:lang w:val="en-GB"/>
        </w:rPr>
        <w:t xml:space="preserve"> will be required to comply with the laws governing the protection of the environment in force in the Republic of Cameroon and in particular the law n ° 096/12 of 05 August 1996 on the framework law on the management of the environment and the Letter No. 00908 / MINTP / DR dated 1997 from the Minister of Public Works publishing the Guidelines for the consideration of environmental impacts in road maintenance.</w:t>
      </w:r>
    </w:p>
    <w:p w14:paraId="56753D58" w14:textId="10527043" w:rsidR="00F90480" w:rsidRPr="00C90963" w:rsidRDefault="00104906" w:rsidP="00587D8F">
      <w:pPr>
        <w:pStyle w:val="ListParagraph"/>
        <w:ind w:left="0"/>
        <w:rPr>
          <w:rFonts w:ascii="Arial Narrow" w:hAnsi="Arial Narrow" w:cs="Arial"/>
          <w:bCs/>
          <w:lang w:val="en-GB"/>
        </w:rPr>
      </w:pPr>
      <w:r w:rsidRPr="00C90963">
        <w:rPr>
          <w:rFonts w:ascii="Arial Narrow" w:hAnsi="Arial Narrow" w:cs="Arial"/>
          <w:bCs/>
          <w:lang w:val="en-GB"/>
        </w:rPr>
        <w:t>In particular, he must comply with the provisions of the CCTP (chapter V) in this respect.</w:t>
      </w:r>
    </w:p>
    <w:p w14:paraId="61393085" w14:textId="26792378" w:rsidR="005C0DCE" w:rsidRPr="00774FC5" w:rsidRDefault="002D6583" w:rsidP="00587D8F">
      <w:pPr>
        <w:rPr>
          <w:rFonts w:ascii="Arial Narrow" w:hAnsi="Arial Narrow" w:cs="Arial"/>
          <w:b/>
          <w:bCs/>
          <w:lang w:val="en-GB"/>
        </w:rPr>
      </w:pPr>
      <w:r w:rsidRPr="00C90963">
        <w:rPr>
          <w:rFonts w:ascii="Arial Narrow" w:hAnsi="Arial Narrow" w:cs="Arial"/>
          <w:b/>
          <w:bCs/>
          <w:lang w:val="en-GB"/>
        </w:rPr>
        <w:t xml:space="preserve">ARTICLE 34: - DOCUMENTS TO </w:t>
      </w:r>
      <w:r w:rsidR="00774FC5">
        <w:rPr>
          <w:rFonts w:ascii="Arial Narrow" w:hAnsi="Arial Narrow" w:cs="Arial"/>
          <w:b/>
          <w:bCs/>
          <w:lang w:val="en-GB"/>
        </w:rPr>
        <w:t>BE PROVIDED BY THE COCONTRACTOR</w:t>
      </w:r>
      <w:r w:rsidRPr="00774FC5">
        <w:rPr>
          <w:rFonts w:ascii="Arial Narrow" w:hAnsi="Arial Narrow"/>
          <w:lang w:val="en-US"/>
        </w:rPr>
        <w:br/>
      </w:r>
      <w:r w:rsidRPr="00774FC5">
        <w:rPr>
          <w:rFonts w:ascii="Arial Narrow" w:hAnsi="Arial Narrow" w:cs="Arial"/>
          <w:b/>
          <w:bCs/>
          <w:lang w:val="en-GB"/>
        </w:rPr>
        <w:t>34.1 WORK EX</w:t>
      </w:r>
      <w:r w:rsidR="00E819D7" w:rsidRPr="00774FC5">
        <w:rPr>
          <w:rFonts w:ascii="Arial Narrow" w:hAnsi="Arial Narrow" w:cs="Arial"/>
          <w:b/>
          <w:bCs/>
          <w:lang w:val="en-GB"/>
        </w:rPr>
        <w:t>ECUTION PROGRAMME</w:t>
      </w:r>
      <w:r w:rsidRPr="00774FC5">
        <w:rPr>
          <w:rFonts w:ascii="Arial Narrow" w:hAnsi="Arial Narrow" w:cs="Arial"/>
          <w:bCs/>
          <w:lang w:val="en-GB"/>
        </w:rPr>
        <w:br/>
        <w:t xml:space="preserve">34.1.1 Within a period of five (05) days from the notification of the service order to start the work of each pass, the CONTRACTOR will submit to the validation of the CONTRACT Engineer, after approval of the Project Manager, and in six (06) copies </w:t>
      </w:r>
      <w:proofErr w:type="spellStart"/>
      <w:r w:rsidRPr="00774FC5">
        <w:rPr>
          <w:rFonts w:ascii="Arial Narrow" w:hAnsi="Arial Narrow" w:cs="Arial"/>
          <w:bCs/>
          <w:lang w:val="en-GB"/>
        </w:rPr>
        <w:t>a</w:t>
      </w:r>
      <w:proofErr w:type="spellEnd"/>
      <w:r w:rsidRPr="00774FC5">
        <w:rPr>
          <w:rFonts w:ascii="Arial Narrow" w:hAnsi="Arial Narrow" w:cs="Arial"/>
          <w:bCs/>
          <w:lang w:val="en-GB"/>
        </w:rPr>
        <w:t xml:space="preserve"> execution PROGRAMME of the works after a detailed visit of the site, accompanied by the Project Manager. The project manager has two (02) DAYS for the visa or rejection of the project, the CONTRACT Engineer also has three (</w:t>
      </w:r>
      <w:r w:rsidR="0060516E" w:rsidRPr="00774FC5">
        <w:rPr>
          <w:rFonts w:ascii="Arial Narrow" w:hAnsi="Arial Narrow" w:cs="Arial"/>
          <w:bCs/>
          <w:lang w:val="en-GB"/>
        </w:rPr>
        <w:t>04</w:t>
      </w:r>
      <w:r w:rsidRPr="00774FC5">
        <w:rPr>
          <w:rFonts w:ascii="Arial Narrow" w:hAnsi="Arial Narrow" w:cs="Arial"/>
          <w:bCs/>
          <w:lang w:val="en-GB"/>
        </w:rPr>
        <w:t>) days for validation or rejection. The rejects should focus on the corrections to the execution PROGRAMME to be unique at each level of validation.</w:t>
      </w:r>
      <w:r w:rsidRPr="00774FC5">
        <w:rPr>
          <w:rFonts w:ascii="Arial Narrow" w:hAnsi="Arial Narrow"/>
          <w:lang w:val="en-US"/>
        </w:rPr>
        <w:br/>
      </w:r>
      <w:r w:rsidRPr="00774FC5">
        <w:rPr>
          <w:rFonts w:ascii="Arial Narrow" w:hAnsi="Arial Narrow" w:cs="Arial"/>
          <w:bCs/>
          <w:lang w:val="en-GB"/>
        </w:rPr>
        <w:t>34.1.2 This execution PROGRAMME</w:t>
      </w:r>
      <w:r w:rsidR="00774FC5" w:rsidRPr="00774FC5">
        <w:rPr>
          <w:rFonts w:ascii="Arial Narrow" w:hAnsi="Arial Narrow" w:cs="Arial"/>
          <w:bCs/>
          <w:lang w:val="en-GB"/>
        </w:rPr>
        <w:t xml:space="preserve"> will include</w:t>
      </w:r>
      <w:proofErr w:type="gramStart"/>
      <w:r w:rsidR="00774FC5" w:rsidRPr="00774FC5">
        <w:rPr>
          <w:rFonts w:ascii="Arial Narrow" w:hAnsi="Arial Narrow" w:cs="Arial"/>
          <w:bCs/>
          <w:lang w:val="en-GB"/>
        </w:rPr>
        <w:t>:</w:t>
      </w:r>
      <w:proofErr w:type="gramEnd"/>
      <w:r w:rsidRPr="00774FC5">
        <w:rPr>
          <w:rFonts w:ascii="Arial Narrow" w:hAnsi="Arial Narrow" w:cs="Arial"/>
          <w:bCs/>
          <w:lang w:val="en-GB"/>
        </w:rPr>
        <w:br/>
        <w:t xml:space="preserve">- </w:t>
      </w:r>
      <w:r w:rsidR="00774FC5" w:rsidRPr="00774FC5">
        <w:rPr>
          <w:rFonts w:ascii="Arial Narrow" w:hAnsi="Arial Narrow" w:cs="Arial"/>
          <w:bCs/>
          <w:lang w:val="en-GB"/>
        </w:rPr>
        <w:t xml:space="preserve">The Methodology of works; </w:t>
      </w:r>
    </w:p>
    <w:p w14:paraId="6EC13B5D" w14:textId="6985F86C" w:rsidR="00104906" w:rsidRPr="00C90963" w:rsidRDefault="005C0DCE" w:rsidP="00587D8F">
      <w:pPr>
        <w:rPr>
          <w:rFonts w:ascii="Arial Narrow" w:hAnsi="Arial Narrow" w:cs="Arial"/>
          <w:bCs/>
          <w:lang w:val="en-GB"/>
        </w:rPr>
      </w:pPr>
      <w:r w:rsidRPr="00C90963">
        <w:rPr>
          <w:rFonts w:ascii="Arial Narrow" w:hAnsi="Arial Narrow" w:cs="Arial"/>
          <w:bCs/>
          <w:lang w:val="en-GB"/>
        </w:rPr>
        <w:t xml:space="preserve">- </w:t>
      </w:r>
      <w:r w:rsidR="002D6583" w:rsidRPr="00C90963">
        <w:rPr>
          <w:rFonts w:ascii="Arial Narrow" w:hAnsi="Arial Narrow" w:cs="Arial"/>
          <w:bCs/>
          <w:lang w:val="en-GB"/>
        </w:rPr>
        <w:t xml:space="preserve">The CV of the </w:t>
      </w:r>
      <w:r w:rsidRPr="00C90963">
        <w:rPr>
          <w:rFonts w:ascii="Arial Narrow" w:hAnsi="Arial Narrow" w:cs="Arial"/>
          <w:bCs/>
          <w:lang w:val="en-GB"/>
        </w:rPr>
        <w:t>Key Personnel</w:t>
      </w:r>
      <w:r w:rsidR="002D6583" w:rsidRPr="00C90963">
        <w:rPr>
          <w:rFonts w:ascii="Arial Narrow" w:hAnsi="Arial Narrow" w:cs="Arial"/>
          <w:bCs/>
          <w:lang w:val="en-GB"/>
        </w:rPr>
        <w:t xml:space="preserve"> and the copy of </w:t>
      </w:r>
      <w:r w:rsidRPr="00C90963">
        <w:rPr>
          <w:rFonts w:ascii="Arial Narrow" w:hAnsi="Arial Narrow" w:cs="Arial"/>
          <w:bCs/>
          <w:lang w:val="en-GB"/>
        </w:rPr>
        <w:t>the</w:t>
      </w:r>
      <w:r w:rsidR="002D6583" w:rsidRPr="00C90963">
        <w:rPr>
          <w:rFonts w:ascii="Arial Narrow" w:hAnsi="Arial Narrow" w:cs="Arial"/>
          <w:bCs/>
          <w:lang w:val="en-GB"/>
        </w:rPr>
        <w:t xml:space="preserve"> diploma</w:t>
      </w:r>
      <w:r w:rsidRPr="00C90963">
        <w:rPr>
          <w:rFonts w:ascii="Arial Narrow" w:hAnsi="Arial Narrow" w:cs="Arial"/>
          <w:bCs/>
          <w:lang w:val="en-GB"/>
        </w:rPr>
        <w:t>s</w:t>
      </w:r>
      <w:proofErr w:type="gramStart"/>
      <w:r w:rsidR="00774FC5">
        <w:rPr>
          <w:rFonts w:ascii="Arial Narrow" w:hAnsi="Arial Narrow" w:cs="Arial"/>
          <w:bCs/>
          <w:lang w:val="en-GB"/>
        </w:rPr>
        <w:t>;</w:t>
      </w:r>
      <w:proofErr w:type="gramEnd"/>
      <w:r w:rsidR="002D6583" w:rsidRPr="00C90963">
        <w:rPr>
          <w:rFonts w:ascii="Arial Narrow" w:hAnsi="Arial Narrow" w:cs="Arial"/>
          <w:bCs/>
          <w:lang w:val="en-GB"/>
        </w:rPr>
        <w:br/>
        <w:t>- The organization of the company to carry</w:t>
      </w:r>
      <w:r w:rsidR="00774FC5">
        <w:rPr>
          <w:rFonts w:ascii="Arial Narrow" w:hAnsi="Arial Narrow" w:cs="Arial"/>
          <w:bCs/>
          <w:lang w:val="en-GB"/>
        </w:rPr>
        <w:t xml:space="preserve"> out the work of each workshop;</w:t>
      </w:r>
      <w:r w:rsidR="002D6583" w:rsidRPr="00C90963">
        <w:rPr>
          <w:rFonts w:ascii="Arial Narrow" w:hAnsi="Arial Narrow" w:cs="Arial"/>
          <w:bCs/>
          <w:lang w:val="en-GB"/>
        </w:rPr>
        <w:br/>
        <w:t>- The quantitative survey and the location of all the essential tasks to be EXECUTED, so as to obtain a better level of service and g</w:t>
      </w:r>
      <w:r w:rsidR="00774FC5">
        <w:rPr>
          <w:rFonts w:ascii="Arial Narrow" w:hAnsi="Arial Narrow" w:cs="Arial"/>
          <w:bCs/>
          <w:lang w:val="en-GB"/>
        </w:rPr>
        <w:t>ood visibility after the works;</w:t>
      </w:r>
      <w:r w:rsidR="002D6583" w:rsidRPr="00C90963">
        <w:rPr>
          <w:rFonts w:ascii="Arial Narrow" w:hAnsi="Arial Narrow" w:cs="Arial"/>
          <w:bCs/>
          <w:lang w:val="en-GB"/>
        </w:rPr>
        <w:br/>
        <w:t>- A temporary signage plan for the site during the execution of the work.</w:t>
      </w:r>
    </w:p>
    <w:p w14:paraId="6B8B46D6" w14:textId="53983A40" w:rsidR="002D6583" w:rsidRPr="00774FC5" w:rsidRDefault="002D6583" w:rsidP="00587D8F">
      <w:pPr>
        <w:rPr>
          <w:rFonts w:ascii="Arial Narrow" w:hAnsi="Arial Narrow" w:cs="Arial"/>
          <w:b/>
          <w:bCs/>
          <w:lang w:val="en-GB"/>
        </w:rPr>
      </w:pPr>
      <w:r w:rsidRPr="00C90963">
        <w:rPr>
          <w:rFonts w:ascii="Arial Narrow" w:hAnsi="Arial Narrow" w:cs="Arial"/>
          <w:b/>
          <w:bCs/>
          <w:lang w:val="en-GB"/>
        </w:rPr>
        <w:t xml:space="preserve">ARTICLE 35: - ORGANIZATION AND SAFETY OF </w:t>
      </w:r>
      <w:r w:rsidR="00774FC5">
        <w:rPr>
          <w:rFonts w:ascii="Arial Narrow" w:hAnsi="Arial Narrow" w:cs="Arial"/>
          <w:b/>
          <w:bCs/>
          <w:lang w:val="en-GB"/>
        </w:rPr>
        <w:t>SITE</w:t>
      </w:r>
      <w:r w:rsidRPr="00C90963">
        <w:rPr>
          <w:rFonts w:ascii="Arial Narrow" w:hAnsi="Arial Narrow"/>
          <w:lang w:val="en-US"/>
        </w:rPr>
        <w:br/>
      </w:r>
      <w:r w:rsidRPr="00C90963">
        <w:rPr>
          <w:rFonts w:ascii="Arial Narrow" w:hAnsi="Arial Narrow" w:cs="Arial"/>
          <w:b/>
          <w:bCs/>
          <w:lang w:val="en-GB"/>
        </w:rPr>
        <w:t>3</w:t>
      </w:r>
      <w:r w:rsidR="00774FC5">
        <w:rPr>
          <w:rFonts w:ascii="Arial Narrow" w:hAnsi="Arial Narrow" w:cs="Arial"/>
          <w:b/>
          <w:bCs/>
          <w:lang w:val="en-GB"/>
        </w:rPr>
        <w:t>5.1 SECURITY OF WORKSITE</w:t>
      </w:r>
      <w:r w:rsidRPr="00C90963">
        <w:rPr>
          <w:rFonts w:ascii="Arial Narrow" w:hAnsi="Arial Narrow" w:cs="Arial"/>
          <w:bCs/>
          <w:lang w:val="en-GB"/>
        </w:rPr>
        <w:br/>
      </w:r>
      <w:r w:rsidRPr="00C90963">
        <w:rPr>
          <w:rFonts w:ascii="Arial Narrow" w:hAnsi="Arial Narrow" w:cs="Arial"/>
          <w:b/>
          <w:bCs/>
          <w:lang w:val="en-GB"/>
        </w:rPr>
        <w:t>35.1.1 Co</w:t>
      </w:r>
      <w:r w:rsidR="00774FC5">
        <w:rPr>
          <w:rFonts w:ascii="Arial Narrow" w:hAnsi="Arial Narrow" w:cs="Arial"/>
          <w:b/>
          <w:bCs/>
          <w:lang w:val="en-GB"/>
        </w:rPr>
        <w:t>nstruction Identification Signs</w:t>
      </w:r>
      <w:r w:rsidRPr="00C90963">
        <w:rPr>
          <w:rFonts w:ascii="Arial Narrow" w:hAnsi="Arial Narrow" w:cs="Arial"/>
          <w:bCs/>
          <w:lang w:val="en-GB"/>
        </w:rPr>
        <w:br/>
      </w:r>
      <w:proofErr w:type="gramStart"/>
      <w:r w:rsidRPr="00C90963">
        <w:rPr>
          <w:rFonts w:ascii="Arial Narrow" w:hAnsi="Arial Narrow" w:cs="Arial"/>
          <w:bCs/>
          <w:lang w:val="en-GB"/>
        </w:rPr>
        <w:t>The</w:t>
      </w:r>
      <w:proofErr w:type="gramEnd"/>
      <w:r w:rsidRPr="00C90963">
        <w:rPr>
          <w:rFonts w:ascii="Arial Narrow" w:hAnsi="Arial Narrow" w:cs="Arial"/>
          <w:bCs/>
          <w:lang w:val="en-GB"/>
        </w:rPr>
        <w:t xml:space="preserve"> identification or WORKS announcement signs will be placed at the beginning and at the end of each section, and must be put in place within a maximum of one month after the service orde</w:t>
      </w:r>
      <w:r w:rsidR="00774FC5">
        <w:rPr>
          <w:rFonts w:ascii="Arial Narrow" w:hAnsi="Arial Narrow" w:cs="Arial"/>
          <w:bCs/>
          <w:lang w:val="en-GB"/>
        </w:rPr>
        <w:t>r to start the work.</w:t>
      </w:r>
      <w:r w:rsidRPr="00C90963">
        <w:rPr>
          <w:rFonts w:ascii="Arial Narrow" w:hAnsi="Arial Narrow" w:cs="Arial"/>
          <w:bCs/>
          <w:lang w:val="en-GB"/>
        </w:rPr>
        <w:br/>
      </w:r>
      <w:r w:rsidRPr="00C90963">
        <w:rPr>
          <w:rFonts w:ascii="Arial Narrow" w:hAnsi="Arial Narrow" w:cs="Arial"/>
          <w:b/>
          <w:bCs/>
          <w:lang w:val="en-GB"/>
        </w:rPr>
        <w:t xml:space="preserve">35.1.2 </w:t>
      </w:r>
      <w:r w:rsidR="003739A5" w:rsidRPr="00C90963">
        <w:rPr>
          <w:rFonts w:ascii="Arial Narrow" w:hAnsi="Arial Narrow" w:cs="Arial"/>
          <w:b/>
          <w:bCs/>
          <w:lang w:val="en-GB"/>
        </w:rPr>
        <w:t>Signalisation</w:t>
      </w:r>
      <w:r w:rsidR="00774FC5">
        <w:rPr>
          <w:rFonts w:ascii="Arial Narrow" w:hAnsi="Arial Narrow" w:cs="Arial"/>
          <w:b/>
          <w:bCs/>
          <w:lang w:val="en-GB"/>
        </w:rPr>
        <w:t xml:space="preserve"> of work</w:t>
      </w:r>
      <w:r w:rsidRPr="00C90963">
        <w:rPr>
          <w:rFonts w:ascii="Arial Narrow" w:hAnsi="Arial Narrow" w:cs="Arial"/>
          <w:bCs/>
          <w:lang w:val="en-GB"/>
        </w:rPr>
        <w:br/>
        <w:t xml:space="preserve">35.1.2.1 </w:t>
      </w:r>
      <w:proofErr w:type="gramStart"/>
      <w:r w:rsidRPr="00C90963">
        <w:rPr>
          <w:rFonts w:ascii="Arial Narrow" w:hAnsi="Arial Narrow" w:cs="Arial"/>
          <w:bCs/>
          <w:lang w:val="en-GB"/>
        </w:rPr>
        <w:t>The</w:t>
      </w:r>
      <w:proofErr w:type="gramEnd"/>
      <w:r w:rsidRPr="00C90963">
        <w:rPr>
          <w:rFonts w:ascii="Arial Narrow" w:hAnsi="Arial Narrow" w:cs="Arial"/>
          <w:bCs/>
          <w:lang w:val="en-GB"/>
        </w:rPr>
        <w:t xml:space="preserve"> work SIGNALISATION shall be in accordance with the temporary </w:t>
      </w:r>
      <w:r w:rsidR="003739A5" w:rsidRPr="00C90963">
        <w:rPr>
          <w:rFonts w:ascii="Arial Narrow" w:hAnsi="Arial Narrow" w:cs="Arial"/>
          <w:bCs/>
          <w:lang w:val="en-GB"/>
        </w:rPr>
        <w:t>signalling</w:t>
      </w:r>
      <w:r w:rsidRPr="00C90963">
        <w:rPr>
          <w:rFonts w:ascii="Arial Narrow" w:hAnsi="Arial Narrow" w:cs="Arial"/>
          <w:bCs/>
          <w:lang w:val="en-GB"/>
        </w:rPr>
        <w:t xml:space="preserve"> plan validated in the execution PROGRAMME. It is carried out under the control of the Project Manager by the contractor, the latter </w:t>
      </w:r>
      <w:r w:rsidRPr="00C90963">
        <w:rPr>
          <w:rFonts w:ascii="Arial Narrow" w:hAnsi="Arial Narrow" w:cs="Arial"/>
          <w:bCs/>
          <w:lang w:val="en-GB"/>
        </w:rPr>
        <w:lastRenderedPageBreak/>
        <w:t xml:space="preserve">having to support the supply and installation of signs and </w:t>
      </w:r>
      <w:r w:rsidR="003739A5" w:rsidRPr="00C90963">
        <w:rPr>
          <w:rFonts w:ascii="Arial Narrow" w:hAnsi="Arial Narrow" w:cs="Arial"/>
          <w:bCs/>
          <w:lang w:val="en-GB"/>
        </w:rPr>
        <w:t>signalling</w:t>
      </w:r>
      <w:r w:rsidRPr="00C90963">
        <w:rPr>
          <w:rFonts w:ascii="Arial Narrow" w:hAnsi="Arial Narrow" w:cs="Arial"/>
          <w:bCs/>
          <w:lang w:val="en-GB"/>
        </w:rPr>
        <w:t xml:space="preserve"> devices, unless otherw</w:t>
      </w:r>
      <w:r w:rsidR="00774FC5">
        <w:rPr>
          <w:rFonts w:ascii="Arial Narrow" w:hAnsi="Arial Narrow" w:cs="Arial"/>
          <w:bCs/>
          <w:lang w:val="en-GB"/>
        </w:rPr>
        <w:t>ise stipulated in the contract.</w:t>
      </w:r>
      <w:r w:rsidRPr="00C90963">
        <w:rPr>
          <w:rFonts w:ascii="Arial Narrow" w:hAnsi="Arial Narrow" w:cs="Arial"/>
          <w:bCs/>
          <w:lang w:val="en-GB"/>
        </w:rPr>
        <w:br/>
        <w:t xml:space="preserve">35.1.2.2 The contractor shall be personally liable for all direct or indirect consequences of a lack of </w:t>
      </w:r>
      <w:r w:rsidR="003739A5" w:rsidRPr="00C90963">
        <w:rPr>
          <w:rFonts w:ascii="Arial Narrow" w:hAnsi="Arial Narrow" w:cs="Arial"/>
          <w:bCs/>
          <w:lang w:val="en-GB"/>
        </w:rPr>
        <w:t>signalling</w:t>
      </w:r>
      <w:r w:rsidRPr="00C90963">
        <w:rPr>
          <w:rFonts w:ascii="Arial Narrow" w:hAnsi="Arial Narrow" w:cs="Arial"/>
          <w:bCs/>
          <w:lang w:val="en-GB"/>
        </w:rPr>
        <w:t xml:space="preserve"> or the maintenance of temporary structures necessary for the maintenance of traffic.</w:t>
      </w:r>
      <w:r w:rsidRPr="00C90963">
        <w:rPr>
          <w:rFonts w:ascii="Arial Narrow" w:hAnsi="Arial Narrow" w:cs="Arial"/>
          <w:bCs/>
          <w:lang w:val="en-GB"/>
        </w:rPr>
        <w:br/>
        <w:t xml:space="preserve">35.1.2.3 All costs incurred by site-specific road signs are the responsibility of the Contractor. The latter will remain alone and fully responsible for all accidents or damage caused to third parties, during the execution of the work due to his equipment or errors and omissions concerning the </w:t>
      </w:r>
      <w:r w:rsidR="003739A5" w:rsidRPr="00C90963">
        <w:rPr>
          <w:rFonts w:ascii="Arial Narrow" w:hAnsi="Arial Narrow" w:cs="Arial"/>
          <w:bCs/>
          <w:lang w:val="en-GB"/>
        </w:rPr>
        <w:t>signalling</w:t>
      </w:r>
      <w:r w:rsidR="00774FC5">
        <w:rPr>
          <w:rFonts w:ascii="Arial Narrow" w:hAnsi="Arial Narrow" w:cs="Arial"/>
          <w:bCs/>
          <w:lang w:val="en-GB"/>
        </w:rPr>
        <w:t>.</w:t>
      </w:r>
      <w:r w:rsidRPr="00C90963">
        <w:rPr>
          <w:rFonts w:ascii="Arial Narrow" w:hAnsi="Arial Narrow" w:cs="Arial"/>
          <w:bCs/>
          <w:lang w:val="en-GB"/>
        </w:rPr>
        <w:br/>
      </w:r>
      <w:r w:rsidRPr="00C90963">
        <w:rPr>
          <w:rFonts w:ascii="Arial Narrow" w:hAnsi="Arial Narrow" w:cs="Arial"/>
          <w:b/>
          <w:bCs/>
          <w:lang w:val="en-GB"/>
        </w:rPr>
        <w:t>35.1.3 Ni</w:t>
      </w:r>
      <w:r w:rsidR="00E819D7" w:rsidRPr="00C90963">
        <w:rPr>
          <w:rFonts w:ascii="Arial Narrow" w:hAnsi="Arial Narrow" w:cs="Arial"/>
          <w:b/>
          <w:bCs/>
          <w:lang w:val="en-GB"/>
        </w:rPr>
        <w:t>ght work, holidays and Sundays.</w:t>
      </w:r>
      <w:r w:rsidRPr="00C90963">
        <w:rPr>
          <w:rFonts w:ascii="Arial Narrow" w:hAnsi="Arial Narrow" w:cs="Arial"/>
          <w:bCs/>
          <w:lang w:val="en-GB"/>
        </w:rPr>
        <w:br/>
        <w:t>The works cannot continue neither at night, nor on Sundays, nor holidays without the prior written authorization of the CONTRACT Engineer.</w:t>
      </w:r>
      <w:r w:rsidRPr="00C90963">
        <w:rPr>
          <w:rFonts w:ascii="Arial Narrow" w:hAnsi="Arial Narrow" w:cs="Arial"/>
          <w:bCs/>
          <w:lang w:val="en-GB"/>
        </w:rPr>
        <w:br/>
      </w:r>
      <w:r w:rsidRPr="00C90963">
        <w:rPr>
          <w:rFonts w:ascii="Arial Narrow" w:hAnsi="Arial Narrow" w:cs="Arial"/>
          <w:b/>
          <w:bCs/>
          <w:lang w:val="en-GB"/>
        </w:rPr>
        <w:t>3</w:t>
      </w:r>
      <w:r w:rsidR="00E819D7" w:rsidRPr="00C90963">
        <w:rPr>
          <w:rFonts w:ascii="Arial Narrow" w:hAnsi="Arial Narrow" w:cs="Arial"/>
          <w:b/>
          <w:bCs/>
          <w:lang w:val="en-GB"/>
        </w:rPr>
        <w:t>5.2 MAINTAINING THE CIRCULATION</w:t>
      </w:r>
      <w:r w:rsidRPr="00C90963">
        <w:rPr>
          <w:rFonts w:ascii="Arial Narrow" w:hAnsi="Arial Narrow" w:cs="Arial"/>
          <w:bCs/>
          <w:lang w:val="en-GB"/>
        </w:rPr>
        <w:br/>
        <w:t>35.2.1 The CONTRACTOR shall take all necessary steps to ensure that the circulation is maintained throughout the duration of the work of each pass. He will not be able to use the subjections that would result to evade the obligations of his market, nor to raise any claim, except in case of force majeure</w:t>
      </w:r>
      <w:proofErr w:type="gramStart"/>
      <w:r w:rsidRPr="00C90963">
        <w:rPr>
          <w:rFonts w:ascii="Arial Narrow" w:hAnsi="Arial Narrow" w:cs="Arial"/>
          <w:bCs/>
          <w:lang w:val="en-GB"/>
        </w:rPr>
        <w:t>;</w:t>
      </w:r>
      <w:proofErr w:type="gramEnd"/>
      <w:r w:rsidRPr="00C90963">
        <w:rPr>
          <w:rFonts w:ascii="Arial Narrow" w:hAnsi="Arial Narrow" w:cs="Arial"/>
          <w:bCs/>
          <w:lang w:val="en-GB"/>
        </w:rPr>
        <w:br/>
        <w:t>35.2.2 The CONTRACTOR will refer to the project manager, who will inform the administrative authority with territorial jurisdiction for the taking of a regulatory act in case of interruption of traffic on a route. This referral must be done at l</w:t>
      </w:r>
      <w:r w:rsidR="00E819D7" w:rsidRPr="00C90963">
        <w:rPr>
          <w:rFonts w:ascii="Arial Narrow" w:hAnsi="Arial Narrow" w:cs="Arial"/>
          <w:bCs/>
          <w:lang w:val="en-GB"/>
        </w:rPr>
        <w:t>east fourteen (14) days before.</w:t>
      </w:r>
    </w:p>
    <w:p w14:paraId="279CDE8F" w14:textId="4664D444" w:rsidR="002771C1" w:rsidRPr="00C90963" w:rsidRDefault="002771C1" w:rsidP="00587D8F">
      <w:pPr>
        <w:rPr>
          <w:rFonts w:ascii="Arial Narrow" w:hAnsi="Arial Narrow" w:cs="Arial"/>
          <w:bCs/>
          <w:lang w:val="en-GB"/>
        </w:rPr>
      </w:pPr>
      <w:r w:rsidRPr="00C90963">
        <w:rPr>
          <w:rFonts w:ascii="Arial Narrow" w:hAnsi="Arial Narrow" w:cs="Arial"/>
          <w:b/>
          <w:bCs/>
          <w:lang w:val="en-GB"/>
        </w:rPr>
        <w:t>ARTICLE 37: - SUBCONTRACTING</w:t>
      </w:r>
      <w:r w:rsidRPr="00C90963">
        <w:rPr>
          <w:rFonts w:ascii="Arial Narrow" w:hAnsi="Arial Narrow" w:cs="Arial"/>
          <w:b/>
          <w:bCs/>
          <w:lang w:val="en-GB"/>
        </w:rPr>
        <w:br/>
      </w:r>
      <w:proofErr w:type="gramStart"/>
      <w:r w:rsidRPr="00C90963">
        <w:rPr>
          <w:rFonts w:ascii="Arial Narrow" w:hAnsi="Arial Narrow" w:cs="Arial"/>
          <w:bCs/>
          <w:lang w:val="en-GB"/>
        </w:rPr>
        <w:t>It</w:t>
      </w:r>
      <w:proofErr w:type="gramEnd"/>
      <w:r w:rsidRPr="00C90963">
        <w:rPr>
          <w:rFonts w:ascii="Arial Narrow" w:hAnsi="Arial Narrow" w:cs="Arial"/>
          <w:bCs/>
          <w:lang w:val="en-GB"/>
        </w:rPr>
        <w:t xml:space="preserve"> is not allowed to use subcontracting.</w:t>
      </w:r>
    </w:p>
    <w:p w14:paraId="4812CE8B" w14:textId="77777777" w:rsidR="005073E8" w:rsidRPr="00C90963" w:rsidRDefault="00F90480" w:rsidP="00587D8F">
      <w:pPr>
        <w:pStyle w:val="NormalTahoma"/>
        <w:tabs>
          <w:tab w:val="left" w:pos="0"/>
        </w:tabs>
        <w:rPr>
          <w:rFonts w:ascii="Arial Narrow" w:hAnsi="Arial Narrow" w:cs="Arial"/>
          <w:b/>
          <w:lang w:val="fr-FR"/>
        </w:rPr>
      </w:pPr>
      <w:proofErr w:type="spellStart"/>
      <w:r w:rsidRPr="00C90963">
        <w:rPr>
          <w:rFonts w:ascii="Arial Narrow" w:hAnsi="Arial Narrow" w:cs="Arial"/>
          <w:b/>
          <w:lang w:val="fr-FR"/>
        </w:rPr>
        <w:t>Chapter</w:t>
      </w:r>
      <w:proofErr w:type="spellEnd"/>
      <w:r w:rsidRPr="00C90963">
        <w:rPr>
          <w:rFonts w:ascii="Arial Narrow" w:hAnsi="Arial Narrow" w:cs="Arial"/>
          <w:b/>
          <w:lang w:val="fr-FR"/>
        </w:rPr>
        <w:t xml:space="preserve"> IV: </w:t>
      </w:r>
      <w:r w:rsidR="002F0E69" w:rsidRPr="00C90963">
        <w:rPr>
          <w:rFonts w:ascii="Arial Narrow" w:hAnsi="Arial Narrow" w:cs="Arial"/>
          <w:b/>
          <w:lang w:val="fr-FR"/>
        </w:rPr>
        <w:t>Acceptante</w:t>
      </w:r>
    </w:p>
    <w:p w14:paraId="2142E612" w14:textId="6A5C8820" w:rsidR="002771C1" w:rsidRPr="00C90963" w:rsidRDefault="005073E8" w:rsidP="00587D8F">
      <w:pPr>
        <w:rPr>
          <w:rFonts w:ascii="Arial Narrow" w:hAnsi="Arial Narrow" w:cs="Arial"/>
          <w:b/>
        </w:rPr>
      </w:pPr>
      <w:r w:rsidRPr="00C90963">
        <w:rPr>
          <w:rFonts w:ascii="Arial Narrow" w:hAnsi="Arial Narrow" w:cs="Arial"/>
          <w:b/>
        </w:rPr>
        <w:t xml:space="preserve">Article </w:t>
      </w:r>
      <w:r w:rsidR="00284FB8" w:rsidRPr="00C90963">
        <w:rPr>
          <w:rFonts w:ascii="Arial Narrow" w:hAnsi="Arial Narrow" w:cs="Arial"/>
          <w:b/>
        </w:rPr>
        <w:t>41</w:t>
      </w:r>
      <w:r w:rsidR="002D3B09">
        <w:rPr>
          <w:rFonts w:ascii="Arial Narrow" w:hAnsi="Arial Narrow" w:cs="Arial"/>
          <w:b/>
        </w:rPr>
        <w:t xml:space="preserve">: </w:t>
      </w:r>
      <w:proofErr w:type="spellStart"/>
      <w:r w:rsidR="002D3B09">
        <w:rPr>
          <w:rFonts w:ascii="Arial Narrow" w:hAnsi="Arial Narrow" w:cs="Arial"/>
          <w:b/>
        </w:rPr>
        <w:t>Provisional</w:t>
      </w:r>
      <w:proofErr w:type="spellEnd"/>
      <w:r w:rsidR="002D3B09">
        <w:rPr>
          <w:rFonts w:ascii="Arial Narrow" w:hAnsi="Arial Narrow" w:cs="Arial"/>
          <w:b/>
        </w:rPr>
        <w:t xml:space="preserve"> </w:t>
      </w:r>
      <w:proofErr w:type="spellStart"/>
      <w:r w:rsidR="002D3B09">
        <w:rPr>
          <w:rFonts w:ascii="Arial Narrow" w:hAnsi="Arial Narrow" w:cs="Arial"/>
          <w:b/>
        </w:rPr>
        <w:t>A</w:t>
      </w:r>
      <w:r w:rsidRPr="00C90963">
        <w:rPr>
          <w:rFonts w:ascii="Arial Narrow" w:hAnsi="Arial Narrow" w:cs="Arial"/>
          <w:b/>
        </w:rPr>
        <w:t>ccept</w:t>
      </w:r>
      <w:r w:rsidR="00284FB8" w:rsidRPr="00C90963">
        <w:rPr>
          <w:rFonts w:ascii="Arial Narrow" w:hAnsi="Arial Narrow" w:cs="Arial"/>
          <w:b/>
        </w:rPr>
        <w:t>ance</w:t>
      </w:r>
      <w:proofErr w:type="spellEnd"/>
      <w:r w:rsidR="00284FB8" w:rsidRPr="00C90963">
        <w:rPr>
          <w:rFonts w:ascii="Arial Narrow" w:hAnsi="Arial Narrow" w:cs="Arial"/>
          <w:b/>
        </w:rPr>
        <w:t xml:space="preserve"> </w:t>
      </w:r>
    </w:p>
    <w:p w14:paraId="2C7C6EC5" w14:textId="1C700BFE" w:rsidR="002771C1" w:rsidRPr="00C90963" w:rsidRDefault="002771C1" w:rsidP="00587D8F">
      <w:pPr>
        <w:rPr>
          <w:rFonts w:ascii="Arial Narrow" w:hAnsi="Arial Narrow" w:cs="Arial"/>
          <w:b/>
          <w:bCs/>
          <w:lang w:val="en-GB"/>
        </w:rPr>
      </w:pPr>
      <w:r w:rsidRPr="00C90963">
        <w:rPr>
          <w:rFonts w:ascii="Arial Narrow" w:hAnsi="Arial Narrow" w:cs="Arial"/>
          <w:b/>
          <w:bCs/>
          <w:lang w:val="en-GB"/>
        </w:rPr>
        <w:t xml:space="preserve">ARTICLE 41: - </w:t>
      </w:r>
      <w:r w:rsidR="00E819D7" w:rsidRPr="00C90963">
        <w:rPr>
          <w:rFonts w:ascii="Arial Narrow" w:hAnsi="Arial Narrow" w:cs="Arial"/>
          <w:b/>
          <w:bCs/>
          <w:lang w:val="en-GB"/>
        </w:rPr>
        <w:t>ACCEPTANCE</w:t>
      </w:r>
      <w:r w:rsidRPr="00C90963">
        <w:rPr>
          <w:rFonts w:ascii="Arial Narrow" w:hAnsi="Arial Narrow" w:cs="Arial"/>
          <w:b/>
          <w:bCs/>
          <w:lang w:val="en-GB"/>
        </w:rPr>
        <w:br/>
      </w:r>
      <w:r w:rsidRPr="00C90963">
        <w:rPr>
          <w:rFonts w:ascii="Arial Narrow" w:hAnsi="Arial Narrow" w:cs="Arial"/>
          <w:bCs/>
          <w:lang w:val="en-GB"/>
        </w:rPr>
        <w:t>The provisional acceptance of the works will be granted at the end of the execution of these works.</w:t>
      </w:r>
      <w:r w:rsidRPr="00C90963">
        <w:rPr>
          <w:rFonts w:ascii="Arial Narrow" w:hAnsi="Arial Narrow" w:cs="Arial"/>
          <w:bCs/>
          <w:lang w:val="en-GB"/>
        </w:rPr>
        <w:br/>
      </w:r>
      <w:r w:rsidRPr="00C90963">
        <w:rPr>
          <w:rFonts w:ascii="Arial Narrow" w:hAnsi="Arial Narrow" w:cs="Arial"/>
          <w:b/>
          <w:bCs/>
          <w:lang w:val="en-GB"/>
        </w:rPr>
        <w:t>41.1- OPERATIONS PRIOR TO ACCEPTANCE</w:t>
      </w:r>
      <w:r w:rsidRPr="00C90963">
        <w:rPr>
          <w:rFonts w:ascii="Arial Narrow" w:hAnsi="Arial Narrow" w:cs="Arial"/>
          <w:bCs/>
          <w:lang w:val="en-GB"/>
        </w:rPr>
        <w:br/>
        <w:t xml:space="preserve">41.1.1 </w:t>
      </w:r>
      <w:proofErr w:type="gramStart"/>
      <w:r w:rsidRPr="00C90963">
        <w:rPr>
          <w:rFonts w:ascii="Arial Narrow" w:hAnsi="Arial Narrow" w:cs="Arial"/>
          <w:bCs/>
          <w:lang w:val="en-GB"/>
        </w:rPr>
        <w:t>At</w:t>
      </w:r>
      <w:proofErr w:type="gramEnd"/>
      <w:r w:rsidRPr="00C90963">
        <w:rPr>
          <w:rFonts w:ascii="Arial Narrow" w:hAnsi="Arial Narrow" w:cs="Arial"/>
          <w:bCs/>
          <w:lang w:val="en-GB"/>
        </w:rPr>
        <w:t xml:space="preserve"> the end of the works, the CONTRACTOR will make the request in writing to the Project </w:t>
      </w:r>
      <w:r w:rsidR="00F90480" w:rsidRPr="00C90963">
        <w:rPr>
          <w:rFonts w:ascii="Arial Narrow" w:hAnsi="Arial Narrow" w:cs="Arial"/>
          <w:bCs/>
          <w:lang w:val="en-GB"/>
        </w:rPr>
        <w:t>ENGINEER</w:t>
      </w:r>
      <w:r w:rsidR="005535FA" w:rsidRPr="00C90963">
        <w:rPr>
          <w:rFonts w:ascii="Arial Narrow" w:hAnsi="Arial Narrow" w:cs="Arial"/>
          <w:bCs/>
          <w:lang w:val="en-GB"/>
        </w:rPr>
        <w:t xml:space="preserve"> with a copy to </w:t>
      </w:r>
      <w:r w:rsidRPr="00C90963">
        <w:rPr>
          <w:rFonts w:ascii="Arial Narrow" w:hAnsi="Arial Narrow" w:cs="Arial"/>
          <w:bCs/>
          <w:lang w:val="en-GB"/>
        </w:rPr>
        <w:t>the CONTRACT MANAGER.</w:t>
      </w:r>
      <w:r w:rsidRPr="00C90963">
        <w:rPr>
          <w:rFonts w:ascii="Arial Narrow" w:hAnsi="Arial Narrow" w:cs="Arial"/>
          <w:bCs/>
          <w:lang w:val="en-GB"/>
        </w:rPr>
        <w:br/>
        <w:t>41.1.2 Within a period of seven (07) days from the date of submission of the request for acceptance, a prior visit will be organized by the Project Manager, with the participation of the CONTRACT Engineer, in the presence of the contractor.</w:t>
      </w:r>
      <w:r w:rsidRPr="00C90963">
        <w:rPr>
          <w:rFonts w:ascii="Arial Narrow" w:hAnsi="Arial Narrow" w:cs="Arial"/>
          <w:bCs/>
          <w:lang w:val="en-GB"/>
        </w:rPr>
        <w:br/>
        <w:t>This visit includes among other things:</w:t>
      </w:r>
    </w:p>
    <w:p w14:paraId="3CB24E10" w14:textId="77777777" w:rsidR="002771C1" w:rsidRPr="00C90963" w:rsidRDefault="002771C1" w:rsidP="00587D8F">
      <w:pPr>
        <w:rPr>
          <w:rFonts w:ascii="Arial Narrow" w:hAnsi="Arial Narrow" w:cs="Arial"/>
          <w:bCs/>
          <w:lang w:val="en-GB"/>
        </w:rPr>
      </w:pPr>
      <w:r w:rsidRPr="00C90963">
        <w:rPr>
          <w:rFonts w:ascii="Arial Narrow" w:hAnsi="Arial Narrow" w:cs="Arial"/>
          <w:bCs/>
          <w:lang w:val="en-GB"/>
        </w:rPr>
        <w:t xml:space="preserve">- </w:t>
      </w:r>
      <w:r w:rsidR="00627619" w:rsidRPr="00C90963">
        <w:rPr>
          <w:rFonts w:ascii="Arial Narrow" w:hAnsi="Arial Narrow" w:cs="Arial"/>
          <w:bCs/>
          <w:lang w:val="en-GB"/>
        </w:rPr>
        <w:t>The</w:t>
      </w:r>
      <w:r w:rsidRPr="00C90963">
        <w:rPr>
          <w:rFonts w:ascii="Arial Narrow" w:hAnsi="Arial Narrow" w:cs="Arial"/>
          <w:bCs/>
          <w:lang w:val="en-GB"/>
        </w:rPr>
        <w:t xml:space="preserve"> qualitative and quantitative recognition of the work carried out;</w:t>
      </w:r>
    </w:p>
    <w:p w14:paraId="1F699521" w14:textId="77777777" w:rsidR="002771C1" w:rsidRPr="00C90963" w:rsidRDefault="002771C1" w:rsidP="00587D8F">
      <w:pPr>
        <w:rPr>
          <w:rFonts w:ascii="Arial Narrow" w:hAnsi="Arial Narrow" w:cs="Arial"/>
          <w:bCs/>
          <w:lang w:val="en-GB"/>
        </w:rPr>
      </w:pPr>
      <w:r w:rsidRPr="00C90963">
        <w:rPr>
          <w:rFonts w:ascii="Arial Narrow" w:hAnsi="Arial Narrow" w:cs="Arial"/>
          <w:bCs/>
          <w:lang w:val="en-GB"/>
        </w:rPr>
        <w:t xml:space="preserve">- </w:t>
      </w:r>
      <w:r w:rsidR="00627619" w:rsidRPr="00C90963">
        <w:rPr>
          <w:rFonts w:ascii="Arial Narrow" w:hAnsi="Arial Narrow" w:cs="Arial"/>
          <w:bCs/>
          <w:lang w:val="en-GB"/>
        </w:rPr>
        <w:t>The</w:t>
      </w:r>
      <w:r w:rsidRPr="00C90963">
        <w:rPr>
          <w:rFonts w:ascii="Arial Narrow" w:hAnsi="Arial Narrow" w:cs="Arial"/>
          <w:bCs/>
          <w:lang w:val="en-GB"/>
        </w:rPr>
        <w:t xml:space="preserve"> possible finding of non-performance of the services provided for in the contract;</w:t>
      </w:r>
    </w:p>
    <w:p w14:paraId="308ADA3F" w14:textId="77777777" w:rsidR="002771C1" w:rsidRPr="00C90963" w:rsidRDefault="002771C1" w:rsidP="00587D8F">
      <w:pPr>
        <w:rPr>
          <w:rFonts w:ascii="Arial Narrow" w:hAnsi="Arial Narrow" w:cs="Arial"/>
          <w:bCs/>
          <w:lang w:val="en-GB"/>
        </w:rPr>
      </w:pPr>
      <w:r w:rsidRPr="00C90963">
        <w:rPr>
          <w:rFonts w:ascii="Arial Narrow" w:hAnsi="Arial Narrow" w:cs="Arial"/>
          <w:bCs/>
          <w:lang w:val="en-GB"/>
        </w:rPr>
        <w:t xml:space="preserve">- </w:t>
      </w:r>
      <w:r w:rsidR="00627619" w:rsidRPr="00C90963">
        <w:rPr>
          <w:rFonts w:ascii="Arial Narrow" w:hAnsi="Arial Narrow" w:cs="Arial"/>
          <w:bCs/>
          <w:lang w:val="en-GB"/>
        </w:rPr>
        <w:t>The</w:t>
      </w:r>
      <w:r w:rsidRPr="00C90963">
        <w:rPr>
          <w:rFonts w:ascii="Arial Narrow" w:hAnsi="Arial Narrow" w:cs="Arial"/>
          <w:bCs/>
          <w:lang w:val="en-GB"/>
        </w:rPr>
        <w:t xml:space="preserve"> findings relating to the completion of the works;</w:t>
      </w:r>
    </w:p>
    <w:p w14:paraId="59E372C2" w14:textId="77777777" w:rsidR="002771C1" w:rsidRPr="00C90963" w:rsidRDefault="002771C1" w:rsidP="00587D8F">
      <w:pPr>
        <w:rPr>
          <w:rFonts w:ascii="Arial Narrow" w:hAnsi="Arial Narrow" w:cs="Arial"/>
          <w:bCs/>
          <w:lang w:val="en-GB"/>
        </w:rPr>
      </w:pPr>
      <w:r w:rsidRPr="00C90963">
        <w:rPr>
          <w:rFonts w:ascii="Arial Narrow" w:hAnsi="Arial Narrow" w:cs="Arial"/>
          <w:bCs/>
          <w:lang w:val="en-GB"/>
        </w:rPr>
        <w:t>- The route diagram of the executed works.</w:t>
      </w:r>
    </w:p>
    <w:p w14:paraId="5DF33EEC" w14:textId="30261015" w:rsidR="003A796E" w:rsidRPr="00C90963" w:rsidRDefault="002771C1" w:rsidP="00587D8F">
      <w:pPr>
        <w:rPr>
          <w:rFonts w:ascii="Arial Narrow" w:hAnsi="Arial Narrow" w:cs="Arial"/>
          <w:bCs/>
          <w:lang w:val="en-GB"/>
        </w:rPr>
      </w:pPr>
      <w:r w:rsidRPr="00C90963">
        <w:rPr>
          <w:rFonts w:ascii="Arial Narrow" w:hAnsi="Arial Narrow" w:cs="Arial"/>
          <w:bCs/>
          <w:lang w:val="en-GB"/>
        </w:rPr>
        <w:t>41.1.2 These operations are the subject of a report drawn up on the spot and signed by the Engineer, the Project Manager and countersigned by the contractor.</w:t>
      </w:r>
      <w:r w:rsidRPr="00C90963">
        <w:rPr>
          <w:rFonts w:ascii="Arial Narrow" w:hAnsi="Arial Narrow" w:cs="Arial"/>
          <w:bCs/>
          <w:lang w:val="en-GB"/>
        </w:rPr>
        <w:br/>
        <w:t>41.1.3 At the end of this pre-acceptance inspection, the Project Manager may specify the reserves to be lifted and the corresponding works to be carried out before the provisional acceptance date that the CONTRACT MANAGER will fix in agreement with the Engine</w:t>
      </w:r>
      <w:r w:rsidR="00587D8F">
        <w:rPr>
          <w:rFonts w:ascii="Arial Narrow" w:hAnsi="Arial Narrow" w:cs="Arial"/>
          <w:bCs/>
          <w:lang w:val="en-GB"/>
        </w:rPr>
        <w:t>er and the Contractor. Project M</w:t>
      </w:r>
      <w:r w:rsidRPr="00C90963">
        <w:rPr>
          <w:rFonts w:ascii="Arial Narrow" w:hAnsi="Arial Narrow" w:cs="Arial"/>
          <w:bCs/>
          <w:lang w:val="en-GB"/>
        </w:rPr>
        <w:t>anager.</w:t>
      </w:r>
      <w:r w:rsidRPr="00C90963">
        <w:rPr>
          <w:rFonts w:ascii="Arial Narrow" w:hAnsi="Arial Narrow" w:cs="Arial"/>
          <w:bCs/>
          <w:lang w:val="en-GB"/>
        </w:rPr>
        <w:br/>
      </w:r>
      <w:r w:rsidRPr="00C90963">
        <w:rPr>
          <w:rFonts w:ascii="Arial Narrow" w:hAnsi="Arial Narrow" w:cs="Arial"/>
          <w:b/>
          <w:bCs/>
          <w:lang w:val="en-GB"/>
        </w:rPr>
        <w:t>41.2- ACCEPTANCE COMMISSION</w:t>
      </w:r>
      <w:r w:rsidRPr="00C90963">
        <w:rPr>
          <w:rFonts w:ascii="Arial Narrow" w:hAnsi="Arial Narrow" w:cs="Arial"/>
          <w:bCs/>
          <w:lang w:val="en-GB"/>
        </w:rPr>
        <w:br/>
        <w:t>41.2.1 The ACCEPTANCE commission shall consist of the following members</w:t>
      </w:r>
      <w:proofErr w:type="gramStart"/>
      <w:r w:rsidRPr="00C90963">
        <w:rPr>
          <w:rFonts w:ascii="Arial Narrow" w:hAnsi="Arial Narrow" w:cs="Arial"/>
          <w:bCs/>
          <w:lang w:val="en-GB"/>
        </w:rPr>
        <w:t>:</w:t>
      </w:r>
      <w:proofErr w:type="gramEnd"/>
      <w:r w:rsidRPr="00C90963">
        <w:rPr>
          <w:rFonts w:ascii="Arial Narrow" w:hAnsi="Arial Narrow" w:cs="Arial"/>
          <w:bCs/>
          <w:lang w:val="en-GB"/>
        </w:rPr>
        <w:br/>
      </w:r>
      <w:r w:rsidR="003A796E" w:rsidRPr="00C90963">
        <w:rPr>
          <w:rFonts w:ascii="Arial Narrow" w:hAnsi="Arial Narrow" w:cs="Arial"/>
          <w:bCs/>
          <w:lang w:val="en-GB"/>
        </w:rPr>
        <w:t>1. The CONTRACTING AUTHORITY or his representative: President;</w:t>
      </w:r>
    </w:p>
    <w:p w14:paraId="57C1B99A" w14:textId="77777777" w:rsidR="003A796E" w:rsidRPr="00C90963" w:rsidRDefault="003A796E" w:rsidP="00587D8F">
      <w:pPr>
        <w:rPr>
          <w:rFonts w:ascii="Arial Narrow" w:hAnsi="Arial Narrow" w:cs="Arial"/>
          <w:bCs/>
          <w:lang w:val="en-GB"/>
        </w:rPr>
      </w:pPr>
      <w:r w:rsidRPr="00C90963">
        <w:rPr>
          <w:rFonts w:ascii="Arial Narrow" w:hAnsi="Arial Narrow" w:cs="Arial"/>
          <w:bCs/>
          <w:lang w:val="en-GB"/>
        </w:rPr>
        <w:t>2. The CONTRACT MANAGER, Member;</w:t>
      </w:r>
    </w:p>
    <w:p w14:paraId="3DFA28EE" w14:textId="77777777" w:rsidR="003A796E" w:rsidRPr="00C90963" w:rsidRDefault="003A796E" w:rsidP="00587D8F">
      <w:pPr>
        <w:rPr>
          <w:rFonts w:ascii="Arial Narrow" w:hAnsi="Arial Narrow" w:cs="Arial"/>
          <w:bCs/>
          <w:lang w:val="en-GB"/>
        </w:rPr>
      </w:pPr>
      <w:r w:rsidRPr="00C90963">
        <w:rPr>
          <w:rFonts w:ascii="Arial Narrow" w:hAnsi="Arial Narrow" w:cs="Arial"/>
          <w:bCs/>
          <w:lang w:val="en-GB"/>
        </w:rPr>
        <w:t>3. The CONTRACT Engineer, Rapporteur;</w:t>
      </w:r>
    </w:p>
    <w:p w14:paraId="5E6D2CB9" w14:textId="089CE906" w:rsidR="003A796E" w:rsidRPr="00C90963" w:rsidRDefault="003A796E" w:rsidP="00587D8F">
      <w:pPr>
        <w:rPr>
          <w:rFonts w:ascii="Arial Narrow" w:hAnsi="Arial Narrow" w:cs="Arial"/>
          <w:bCs/>
          <w:lang w:val="en-GB"/>
        </w:rPr>
      </w:pPr>
      <w:r w:rsidRPr="00C90963">
        <w:rPr>
          <w:rFonts w:ascii="Arial Narrow" w:hAnsi="Arial Narrow" w:cs="Arial"/>
          <w:bCs/>
          <w:lang w:val="en-GB"/>
        </w:rPr>
        <w:t xml:space="preserve">4. The </w:t>
      </w:r>
      <w:r w:rsidR="004524C5" w:rsidRPr="00C90963">
        <w:rPr>
          <w:rFonts w:ascii="Arial Narrow" w:hAnsi="Arial Narrow" w:cs="Arial"/>
          <w:bCs/>
          <w:lang w:val="en-GB"/>
        </w:rPr>
        <w:t>DIVIS</w:t>
      </w:r>
      <w:r w:rsidRPr="00C90963">
        <w:rPr>
          <w:rFonts w:ascii="Arial Narrow" w:hAnsi="Arial Narrow" w:cs="Arial"/>
          <w:bCs/>
          <w:lang w:val="en-GB"/>
        </w:rPr>
        <w:t xml:space="preserve">IONAL DELEGATE OF MINMAP </w:t>
      </w:r>
      <w:r w:rsidR="004524C5" w:rsidRPr="00C90963">
        <w:rPr>
          <w:rFonts w:ascii="Arial Narrow" w:hAnsi="Arial Narrow" w:cs="Arial"/>
          <w:bCs/>
          <w:lang w:val="en-GB"/>
        </w:rPr>
        <w:t xml:space="preserve">Bui </w:t>
      </w:r>
      <w:r w:rsidRPr="00C90963">
        <w:rPr>
          <w:rFonts w:ascii="Arial Narrow" w:hAnsi="Arial Narrow" w:cs="Arial"/>
          <w:bCs/>
          <w:lang w:val="en-GB"/>
        </w:rPr>
        <w:t>or his representative, observer;</w:t>
      </w:r>
    </w:p>
    <w:p w14:paraId="1D59A228" w14:textId="06595CA8" w:rsidR="003A796E" w:rsidRPr="00C90963" w:rsidRDefault="004524C5" w:rsidP="00587D8F">
      <w:pPr>
        <w:rPr>
          <w:rFonts w:ascii="Arial Narrow" w:hAnsi="Arial Narrow" w:cs="Arial"/>
          <w:bCs/>
          <w:lang w:val="en-GB"/>
        </w:rPr>
      </w:pPr>
      <w:r w:rsidRPr="00C90963">
        <w:rPr>
          <w:rFonts w:ascii="Arial Narrow" w:hAnsi="Arial Narrow" w:cs="Arial"/>
          <w:bCs/>
          <w:lang w:val="en-GB"/>
        </w:rPr>
        <w:t>5</w:t>
      </w:r>
      <w:r w:rsidR="003A796E" w:rsidRPr="00C90963">
        <w:rPr>
          <w:rFonts w:ascii="Arial Narrow" w:hAnsi="Arial Narrow" w:cs="Arial"/>
          <w:bCs/>
          <w:lang w:val="en-GB"/>
        </w:rPr>
        <w:t xml:space="preserve">. The </w:t>
      </w:r>
      <w:r w:rsidRPr="00C90963">
        <w:rPr>
          <w:rFonts w:ascii="Arial Narrow" w:hAnsi="Arial Narrow" w:cs="Arial"/>
          <w:bCs/>
          <w:lang w:val="en-GB"/>
        </w:rPr>
        <w:t>Project Manager,</w:t>
      </w:r>
      <w:r w:rsidR="003A796E" w:rsidRPr="00C90963">
        <w:rPr>
          <w:rFonts w:ascii="Arial Narrow" w:hAnsi="Arial Narrow" w:cs="Arial"/>
          <w:bCs/>
          <w:lang w:val="en-GB"/>
        </w:rPr>
        <w:t xml:space="preserve"> </w:t>
      </w:r>
      <w:r w:rsidR="002D3B09">
        <w:rPr>
          <w:rFonts w:ascii="Arial Narrow" w:hAnsi="Arial Narrow" w:cs="Arial"/>
          <w:bCs/>
          <w:lang w:val="en-GB"/>
        </w:rPr>
        <w:t>Member</w:t>
      </w:r>
      <w:r w:rsidR="003A796E" w:rsidRPr="00C90963">
        <w:rPr>
          <w:rFonts w:ascii="Arial Narrow" w:hAnsi="Arial Narrow" w:cs="Arial"/>
          <w:bCs/>
          <w:lang w:val="en-GB"/>
        </w:rPr>
        <w:t>;</w:t>
      </w:r>
    </w:p>
    <w:p w14:paraId="4DD9336A" w14:textId="35BD8A20" w:rsidR="003A796E" w:rsidRDefault="004524C5" w:rsidP="00587D8F">
      <w:pPr>
        <w:rPr>
          <w:rFonts w:ascii="Arial Narrow" w:hAnsi="Arial Narrow" w:cs="Arial"/>
          <w:bCs/>
          <w:lang w:val="en-GB"/>
        </w:rPr>
      </w:pPr>
      <w:r w:rsidRPr="00C90963">
        <w:rPr>
          <w:rFonts w:ascii="Arial Narrow" w:hAnsi="Arial Narrow" w:cs="Arial"/>
          <w:bCs/>
          <w:lang w:val="en-GB"/>
        </w:rPr>
        <w:t>6</w:t>
      </w:r>
      <w:r w:rsidR="003A796E" w:rsidRPr="00C90963">
        <w:rPr>
          <w:rFonts w:ascii="Arial Narrow" w:hAnsi="Arial Narrow" w:cs="Arial"/>
          <w:bCs/>
          <w:lang w:val="en-GB"/>
        </w:rPr>
        <w:t>. The Contractor or his representative, observer.</w:t>
      </w:r>
    </w:p>
    <w:p w14:paraId="2D44571C" w14:textId="3E0721DA" w:rsidR="002D3B09" w:rsidRDefault="002D3B09" w:rsidP="00587D8F">
      <w:pPr>
        <w:rPr>
          <w:rFonts w:ascii="Arial Narrow" w:hAnsi="Arial Narrow" w:cs="Arial"/>
          <w:bCs/>
          <w:lang w:val="en-GB"/>
        </w:rPr>
      </w:pPr>
      <w:r>
        <w:rPr>
          <w:rFonts w:ascii="Arial Narrow" w:hAnsi="Arial Narrow" w:cs="Arial"/>
          <w:bCs/>
          <w:lang w:val="en-GB"/>
        </w:rPr>
        <w:t>7. The DD Environment</w:t>
      </w:r>
    </w:p>
    <w:p w14:paraId="4B8C48CB" w14:textId="2F2ECE9D" w:rsidR="00DE465A" w:rsidRPr="00C90963" w:rsidRDefault="002771C1" w:rsidP="00587D8F">
      <w:pPr>
        <w:rPr>
          <w:rFonts w:ascii="Arial Narrow" w:hAnsi="Arial Narrow" w:cs="Arial"/>
          <w:bCs/>
          <w:lang w:val="en-GB"/>
        </w:rPr>
      </w:pPr>
      <w:r w:rsidRPr="00C90963">
        <w:rPr>
          <w:rFonts w:ascii="Arial Narrow" w:hAnsi="Arial Narrow" w:cs="Arial"/>
          <w:bCs/>
          <w:lang w:val="en-GB"/>
        </w:rPr>
        <w:br/>
        <w:t>41.2.3 The aforementioned members and the contractor are summoned, by mail from the CONTRACT MANAGER, with a copy to the Representative of the PROJECT OWNER, to take part in the ACCEPTANCE VISIT, at least seven (07) days before the date of the ACCEPTANCE.</w:t>
      </w:r>
      <w:r w:rsidRPr="00C90963">
        <w:rPr>
          <w:rFonts w:ascii="Arial Narrow" w:hAnsi="Arial Narrow" w:cs="Arial"/>
          <w:bCs/>
          <w:lang w:val="en-GB"/>
        </w:rPr>
        <w:br/>
        <w:t>The absence of the CONTRACTOR is equivalent to the unreserved acceptance of the conclusions of the commission of receipt.</w:t>
      </w:r>
      <w:r w:rsidRPr="00C90963">
        <w:rPr>
          <w:rFonts w:ascii="Arial Narrow" w:hAnsi="Arial Narrow" w:cs="Arial"/>
          <w:bCs/>
          <w:lang w:val="en-GB"/>
        </w:rPr>
        <w:br/>
      </w:r>
      <w:r w:rsidRPr="00C90963">
        <w:rPr>
          <w:rFonts w:ascii="Arial Narrow" w:hAnsi="Arial Narrow" w:cs="Arial"/>
          <w:bCs/>
          <w:lang w:val="en-GB"/>
        </w:rPr>
        <w:lastRenderedPageBreak/>
        <w:t>41.2.4 The Commission, under the direction of the President, after visiting the site, examines the report or the minutes of the operations prior to the reception and pronounces or not the provisional acceptance of the works.</w:t>
      </w:r>
      <w:r w:rsidRPr="00C90963">
        <w:rPr>
          <w:rFonts w:ascii="Arial Narrow" w:hAnsi="Arial Narrow" w:cs="Arial"/>
          <w:bCs/>
          <w:lang w:val="en-GB"/>
        </w:rPr>
        <w:br/>
        <w:t>This will be the subject of the minutes of provisional acceptance signed forthwith by all present members of the commission.</w:t>
      </w:r>
      <w:r w:rsidRPr="00C90963">
        <w:rPr>
          <w:rFonts w:ascii="Arial Narrow" w:hAnsi="Arial Narrow" w:cs="Arial"/>
          <w:bCs/>
          <w:lang w:val="en-GB"/>
        </w:rPr>
        <w:br/>
        <w:t>41.2.5 The provisional acceptance report shall fix the date of completion of the work.</w:t>
      </w:r>
      <w:r w:rsidRPr="00C90963">
        <w:rPr>
          <w:rFonts w:ascii="Arial Narrow" w:hAnsi="Arial Narrow" w:cs="Arial"/>
          <w:bCs/>
          <w:lang w:val="en-GB"/>
        </w:rPr>
        <w:br/>
        <w:t xml:space="preserve">41.2.6 In the event that the works cannot be received, notification is made to the contractor, by way of service order signed by the PROJECT OWNER, omissions, imperfections or defects noted that make it impossible to </w:t>
      </w:r>
      <w:r w:rsidR="003A63B7" w:rsidRPr="00C90963">
        <w:rPr>
          <w:rFonts w:ascii="Arial Narrow" w:hAnsi="Arial Narrow" w:cs="Arial"/>
          <w:bCs/>
          <w:lang w:val="en-GB"/>
        </w:rPr>
        <w:t xml:space="preserve">receive. </w:t>
      </w:r>
      <w:r w:rsidRPr="00C90963">
        <w:rPr>
          <w:rFonts w:ascii="Arial Narrow" w:hAnsi="Arial Narrow" w:cs="Arial"/>
          <w:bCs/>
          <w:lang w:val="en-GB"/>
        </w:rPr>
        <w:t xml:space="preserve">This Service Order </w:t>
      </w:r>
      <w:r w:rsidR="003A63B7" w:rsidRPr="00C90963">
        <w:rPr>
          <w:rFonts w:ascii="Arial Narrow" w:hAnsi="Arial Narrow" w:cs="Arial"/>
          <w:bCs/>
          <w:lang w:val="en-GB"/>
        </w:rPr>
        <w:t xml:space="preserve">gives notice to the </w:t>
      </w:r>
      <w:r w:rsidRPr="00C90963">
        <w:rPr>
          <w:rFonts w:ascii="Arial Narrow" w:hAnsi="Arial Narrow" w:cs="Arial"/>
          <w:bCs/>
          <w:lang w:val="en-GB"/>
        </w:rPr>
        <w:t>contractor to complete the incomplete works or to remedy imperfections and defects in a specified period, without prejudice to the application of the provisions of Article 77 of the GCC.</w:t>
      </w:r>
      <w:r w:rsidRPr="00C90963">
        <w:rPr>
          <w:rFonts w:ascii="Arial Narrow" w:hAnsi="Arial Narrow" w:cs="Arial"/>
          <w:bCs/>
          <w:lang w:val="en-GB"/>
        </w:rPr>
        <w:br/>
        <w:t xml:space="preserve">When the contractor considers that the works are completed, he must again ask the </w:t>
      </w:r>
      <w:r w:rsidR="003A63B7" w:rsidRPr="00C90963">
        <w:rPr>
          <w:rFonts w:ascii="Arial Narrow" w:hAnsi="Arial Narrow" w:cs="Arial"/>
          <w:bCs/>
          <w:lang w:val="en-GB"/>
        </w:rPr>
        <w:t>PROJECT MANAGER</w:t>
      </w:r>
      <w:r w:rsidRPr="00C90963">
        <w:rPr>
          <w:rFonts w:ascii="Arial Narrow" w:hAnsi="Arial Narrow" w:cs="Arial"/>
          <w:bCs/>
          <w:lang w:val="en-GB"/>
        </w:rPr>
        <w:t xml:space="preserve">, provisional acceptance. After the period indicated in the service order, the </w:t>
      </w:r>
      <w:r w:rsidR="003A63B7" w:rsidRPr="00C90963">
        <w:rPr>
          <w:rFonts w:ascii="Arial Narrow" w:hAnsi="Arial Narrow" w:cs="Arial"/>
          <w:bCs/>
          <w:lang w:val="en-GB"/>
        </w:rPr>
        <w:t>CONTRACT MANAGER</w:t>
      </w:r>
      <w:r w:rsidRPr="00C90963">
        <w:rPr>
          <w:rFonts w:ascii="Arial Narrow" w:hAnsi="Arial Narrow" w:cs="Arial"/>
          <w:bCs/>
          <w:lang w:val="en-GB"/>
        </w:rPr>
        <w:t xml:space="preserve"> may have another contractor perform, in accordance with the regulations in force, the execution of the necessary works, the damages, costs, risks and perils of the </w:t>
      </w:r>
      <w:r w:rsidR="003A63B7" w:rsidRPr="00C90963">
        <w:rPr>
          <w:rFonts w:ascii="Arial Narrow" w:hAnsi="Arial Narrow" w:cs="Arial"/>
          <w:bCs/>
          <w:lang w:val="en-GB"/>
        </w:rPr>
        <w:t>CONTRACTOR</w:t>
      </w:r>
      <w:r w:rsidRPr="00C90963">
        <w:rPr>
          <w:rFonts w:ascii="Arial Narrow" w:hAnsi="Arial Narrow" w:cs="Arial"/>
          <w:bCs/>
          <w:lang w:val="en-GB"/>
        </w:rPr>
        <w:t xml:space="preserve">. </w:t>
      </w:r>
      <w:r w:rsidRPr="00C90963">
        <w:rPr>
          <w:rFonts w:ascii="Arial Narrow" w:hAnsi="Arial Narrow" w:cs="Arial"/>
          <w:bCs/>
          <w:lang w:val="en-GB"/>
        </w:rPr>
        <w:br/>
        <w:t xml:space="preserve">41.2.7 If the </w:t>
      </w:r>
      <w:r w:rsidR="003A63B7" w:rsidRPr="00C90963">
        <w:rPr>
          <w:rFonts w:ascii="Arial Narrow" w:hAnsi="Arial Narrow" w:cs="Arial"/>
          <w:bCs/>
          <w:lang w:val="en-GB"/>
        </w:rPr>
        <w:t>ACCEPTANCE</w:t>
      </w:r>
      <w:r w:rsidRPr="00C90963">
        <w:rPr>
          <w:rFonts w:ascii="Arial Narrow" w:hAnsi="Arial Narrow" w:cs="Arial"/>
          <w:bCs/>
          <w:lang w:val="en-GB"/>
        </w:rPr>
        <w:t xml:space="preserve"> Committee does not meet within fifteen (15) days of the </w:t>
      </w:r>
      <w:r w:rsidR="003739A5" w:rsidRPr="00C90963">
        <w:rPr>
          <w:rFonts w:ascii="Arial Narrow" w:hAnsi="Arial Narrow" w:cs="Arial"/>
          <w:bCs/>
          <w:lang w:val="en-GB"/>
        </w:rPr>
        <w:t>favourable</w:t>
      </w:r>
      <w:r w:rsidRPr="00C90963">
        <w:rPr>
          <w:rFonts w:ascii="Arial Narrow" w:hAnsi="Arial Narrow" w:cs="Arial"/>
          <w:bCs/>
          <w:lang w:val="en-GB"/>
        </w:rPr>
        <w:t xml:space="preserve"> report prior to receipt, the </w:t>
      </w:r>
      <w:r w:rsidR="003A63B7" w:rsidRPr="00C90963">
        <w:rPr>
          <w:rFonts w:ascii="Arial Narrow" w:hAnsi="Arial Narrow" w:cs="Arial"/>
          <w:bCs/>
          <w:lang w:val="en-GB"/>
        </w:rPr>
        <w:t>CONTRACTOR</w:t>
      </w:r>
      <w:r w:rsidRPr="00C90963">
        <w:rPr>
          <w:rFonts w:ascii="Arial Narrow" w:hAnsi="Arial Narrow" w:cs="Arial"/>
          <w:bCs/>
          <w:lang w:val="en-GB"/>
        </w:rPr>
        <w:t xml:space="preserve"> </w:t>
      </w:r>
      <w:r w:rsidR="003A63B7" w:rsidRPr="00C90963">
        <w:rPr>
          <w:rFonts w:ascii="Arial Narrow" w:hAnsi="Arial Narrow" w:cs="Arial"/>
          <w:bCs/>
          <w:lang w:val="en-GB"/>
        </w:rPr>
        <w:t>cannot</w:t>
      </w:r>
      <w:r w:rsidRPr="00C90963">
        <w:rPr>
          <w:rFonts w:ascii="Arial Narrow" w:hAnsi="Arial Narrow" w:cs="Arial"/>
          <w:bCs/>
          <w:lang w:val="en-GB"/>
        </w:rPr>
        <w:t xml:space="preserve"> be held responsible for the consequences of this delay on the quality of the work </w:t>
      </w:r>
      <w:r w:rsidR="003A63B7" w:rsidRPr="00C90963">
        <w:rPr>
          <w:rFonts w:ascii="Arial Narrow" w:hAnsi="Arial Narrow" w:cs="Arial"/>
          <w:bCs/>
          <w:lang w:val="en-GB"/>
        </w:rPr>
        <w:t>EXECUTED</w:t>
      </w:r>
      <w:r w:rsidRPr="00C90963">
        <w:rPr>
          <w:rFonts w:ascii="Arial Narrow" w:hAnsi="Arial Narrow" w:cs="Arial"/>
          <w:bCs/>
          <w:lang w:val="en-GB"/>
        </w:rPr>
        <w:t>.</w:t>
      </w:r>
      <w:r w:rsidRPr="00C90963">
        <w:rPr>
          <w:rFonts w:ascii="Arial Narrow" w:hAnsi="Arial Narrow" w:cs="Arial"/>
          <w:bCs/>
          <w:lang w:val="en-GB"/>
        </w:rPr>
        <w:br/>
        <w:t xml:space="preserve">41.2.8 At the end and after the acceptance of the works, the </w:t>
      </w:r>
      <w:r w:rsidR="003A63B7" w:rsidRPr="00C90963">
        <w:rPr>
          <w:rFonts w:ascii="Arial Narrow" w:hAnsi="Arial Narrow" w:cs="Arial"/>
          <w:bCs/>
          <w:lang w:val="en-GB"/>
        </w:rPr>
        <w:t>CONTRACT MANAGER</w:t>
      </w:r>
      <w:r w:rsidRPr="00C90963">
        <w:rPr>
          <w:rFonts w:ascii="Arial Narrow" w:hAnsi="Arial Narrow" w:cs="Arial"/>
          <w:bCs/>
          <w:lang w:val="en-GB"/>
        </w:rPr>
        <w:t xml:space="preserve"> will deliver to the </w:t>
      </w:r>
      <w:r w:rsidR="003A63B7" w:rsidRPr="00C90963">
        <w:rPr>
          <w:rFonts w:ascii="Arial Narrow" w:hAnsi="Arial Narrow" w:cs="Arial"/>
          <w:bCs/>
          <w:lang w:val="en-GB"/>
        </w:rPr>
        <w:t>CONTRACTOR</w:t>
      </w:r>
      <w:r w:rsidRPr="00C90963">
        <w:rPr>
          <w:rFonts w:ascii="Arial Narrow" w:hAnsi="Arial Narrow" w:cs="Arial"/>
          <w:bCs/>
          <w:lang w:val="en-GB"/>
        </w:rPr>
        <w:t>, at his request,</w:t>
      </w:r>
      <w:r w:rsidR="00E819D7" w:rsidRPr="00C90963">
        <w:rPr>
          <w:rFonts w:ascii="Arial Narrow" w:hAnsi="Arial Narrow" w:cs="Arial"/>
          <w:bCs/>
          <w:lang w:val="en-GB"/>
        </w:rPr>
        <w:t xml:space="preserve"> the certificate of completion.</w:t>
      </w:r>
    </w:p>
    <w:p w14:paraId="352813D1" w14:textId="11FF7C20" w:rsidR="003A63B7" w:rsidRPr="00774FC5" w:rsidRDefault="003A63B7" w:rsidP="00587D8F">
      <w:pPr>
        <w:pStyle w:val="NormalTahoma"/>
        <w:tabs>
          <w:tab w:val="left" w:pos="0"/>
        </w:tabs>
        <w:ind w:left="0" w:firstLine="0"/>
        <w:rPr>
          <w:rFonts w:ascii="Arial Narrow" w:hAnsi="Arial Narrow" w:cs="Arial"/>
          <w:b/>
        </w:rPr>
      </w:pPr>
      <w:r w:rsidRPr="00C90963">
        <w:rPr>
          <w:rFonts w:ascii="Arial Narrow" w:hAnsi="Arial Narrow" w:cs="Arial"/>
          <w:b/>
        </w:rPr>
        <w:t>ARTICLE</w:t>
      </w:r>
      <w:r w:rsidR="00774FC5">
        <w:rPr>
          <w:rFonts w:ascii="Arial Narrow" w:hAnsi="Arial Narrow" w:cs="Arial"/>
          <w:b/>
        </w:rPr>
        <w:t xml:space="preserve"> 42: - DOCUMENTS TO BE PROVIDED</w:t>
      </w:r>
      <w:r w:rsidRPr="00C90963">
        <w:rPr>
          <w:rFonts w:ascii="Arial Narrow" w:hAnsi="Arial Narrow"/>
          <w:lang w:val="en-US"/>
        </w:rPr>
        <w:br/>
      </w:r>
      <w:r w:rsidRPr="00C90963">
        <w:rPr>
          <w:rFonts w:ascii="Arial Narrow" w:hAnsi="Arial Narrow" w:cs="Arial"/>
          <w:bCs/>
        </w:rPr>
        <w:t>A SITE logbook will be kept by the Contractor and made available to the Project M</w:t>
      </w:r>
      <w:r w:rsidR="00E819D7" w:rsidRPr="00C90963">
        <w:rPr>
          <w:rFonts w:ascii="Arial Narrow" w:hAnsi="Arial Narrow" w:cs="Arial"/>
          <w:bCs/>
        </w:rPr>
        <w:t>anager and his representatives.</w:t>
      </w:r>
      <w:r w:rsidRPr="00C90963">
        <w:rPr>
          <w:rFonts w:ascii="Arial Narrow" w:hAnsi="Arial Narrow" w:cs="Arial"/>
          <w:bCs/>
        </w:rPr>
        <w:br/>
        <w:t>The CONTRACTOR may record incidents or observations that may gi</w:t>
      </w:r>
      <w:r w:rsidR="00E819D7" w:rsidRPr="00C90963">
        <w:rPr>
          <w:rFonts w:ascii="Arial Narrow" w:hAnsi="Arial Narrow" w:cs="Arial"/>
          <w:bCs/>
        </w:rPr>
        <w:t>ve rise to a claim on its part.</w:t>
      </w:r>
      <w:r w:rsidRPr="00C90963">
        <w:rPr>
          <w:rFonts w:ascii="Arial Narrow" w:hAnsi="Arial Narrow" w:cs="Arial"/>
          <w:bCs/>
        </w:rPr>
        <w:br/>
        <w:t>The SITE logbook will be signed by both the Project Manager and the Site FOREMAN at each site visit.</w:t>
      </w:r>
      <w:r w:rsidRPr="00C90963">
        <w:rPr>
          <w:rFonts w:ascii="Arial Narrow" w:hAnsi="Arial Narrow" w:cs="Arial"/>
          <w:bCs/>
        </w:rPr>
        <w:br/>
        <w:t>For any claims of the CONTRACTOR, only events or documents mentioned in due time may be reported to the SITE logbook.</w:t>
      </w:r>
    </w:p>
    <w:p w14:paraId="06B14AEA" w14:textId="76A79956" w:rsidR="005073E8" w:rsidRPr="00C90963" w:rsidRDefault="003A63B7" w:rsidP="00587D8F">
      <w:pPr>
        <w:pStyle w:val="NormalTahoma"/>
        <w:tabs>
          <w:tab w:val="left" w:pos="0"/>
        </w:tabs>
        <w:ind w:left="0" w:firstLine="0"/>
        <w:rPr>
          <w:rFonts w:ascii="Arial Narrow" w:hAnsi="Arial Narrow" w:cs="Arial"/>
          <w:b/>
        </w:rPr>
      </w:pPr>
      <w:r w:rsidRPr="00C90963">
        <w:rPr>
          <w:rFonts w:ascii="Arial Narrow" w:hAnsi="Arial Narrow" w:cs="Arial"/>
          <w:b/>
        </w:rPr>
        <w:t>ARTICLE 43: - WARRANTY PERIOD AND MAINTENA</w:t>
      </w:r>
      <w:r w:rsidR="00E819D7" w:rsidRPr="00C90963">
        <w:rPr>
          <w:rFonts w:ascii="Arial Narrow" w:hAnsi="Arial Narrow" w:cs="Arial"/>
          <w:b/>
        </w:rPr>
        <w:t>NCE DURING THE GUARANTEE PERIOD</w:t>
      </w:r>
    </w:p>
    <w:p w14:paraId="5A93B252" w14:textId="77777777" w:rsidR="005073E8" w:rsidRPr="00C90963" w:rsidRDefault="00284FB8" w:rsidP="00587D8F">
      <w:pPr>
        <w:pStyle w:val="NormalTahoma"/>
        <w:numPr>
          <w:ilvl w:val="1"/>
          <w:numId w:val="29"/>
        </w:numPr>
        <w:tabs>
          <w:tab w:val="left" w:pos="0"/>
        </w:tabs>
        <w:spacing w:line="276" w:lineRule="auto"/>
        <w:rPr>
          <w:rFonts w:ascii="Arial Narrow" w:hAnsi="Arial Narrow" w:cs="Arial"/>
        </w:rPr>
      </w:pPr>
      <w:r w:rsidRPr="00C90963">
        <w:rPr>
          <w:rFonts w:ascii="Arial Narrow" w:hAnsi="Arial Narrow" w:cs="Arial"/>
        </w:rPr>
        <w:t xml:space="preserve">Guarantee period </w:t>
      </w:r>
    </w:p>
    <w:p w14:paraId="6F2CE048" w14:textId="77777777" w:rsidR="005535FA" w:rsidRPr="00C90963" w:rsidRDefault="005535FA" w:rsidP="00587D8F">
      <w:pPr>
        <w:pStyle w:val="NormalTahoma"/>
        <w:tabs>
          <w:tab w:val="left" w:pos="0"/>
        </w:tabs>
        <w:spacing w:line="276" w:lineRule="auto"/>
        <w:ind w:left="0" w:firstLine="0"/>
        <w:rPr>
          <w:rFonts w:ascii="Arial Narrow" w:hAnsi="Arial Narrow" w:cs="Arial"/>
        </w:rPr>
      </w:pPr>
      <w:r w:rsidRPr="00C90963">
        <w:rPr>
          <w:rFonts w:ascii="Arial Narrow" w:hAnsi="Arial Narrow" w:cs="Arial"/>
        </w:rPr>
        <w:tab/>
        <w:t>The period of guarantee is one year at from the date of provisional acceptance and conce</w:t>
      </w:r>
      <w:r w:rsidR="003739A5" w:rsidRPr="00C90963">
        <w:rPr>
          <w:rFonts w:ascii="Arial Narrow" w:hAnsi="Arial Narrow" w:cs="Arial"/>
        </w:rPr>
        <w:t>rn only the MAINTENANCE works</w:t>
      </w:r>
      <w:r w:rsidRPr="00C90963">
        <w:rPr>
          <w:rFonts w:ascii="Arial Narrow" w:hAnsi="Arial Narrow" w:cs="Arial"/>
        </w:rPr>
        <w:t xml:space="preserve"> put in place.</w:t>
      </w:r>
    </w:p>
    <w:p w14:paraId="066DDC23" w14:textId="4A6E4C22" w:rsidR="00F6327F" w:rsidRPr="00C90963" w:rsidRDefault="00284FB8" w:rsidP="00587D8F">
      <w:pPr>
        <w:pStyle w:val="NormalTahoma"/>
        <w:numPr>
          <w:ilvl w:val="1"/>
          <w:numId w:val="29"/>
        </w:numPr>
        <w:tabs>
          <w:tab w:val="left" w:pos="0"/>
        </w:tabs>
        <w:spacing w:line="276" w:lineRule="auto"/>
        <w:rPr>
          <w:rFonts w:ascii="Arial Narrow" w:hAnsi="Arial Narrow" w:cs="Arial"/>
          <w:i/>
          <w:sz w:val="22"/>
          <w:szCs w:val="22"/>
        </w:rPr>
      </w:pPr>
      <w:r w:rsidRPr="00C90963">
        <w:rPr>
          <w:rFonts w:ascii="Arial Narrow" w:hAnsi="Arial Narrow" w:cs="Arial"/>
        </w:rPr>
        <w:t xml:space="preserve"> Maintenance during guarantee period </w:t>
      </w:r>
      <w:r w:rsidR="005535FA" w:rsidRPr="00C90963">
        <w:rPr>
          <w:rFonts w:ascii="Arial Narrow" w:hAnsi="Arial Narrow" w:cs="Arial"/>
        </w:rPr>
        <w:t xml:space="preserve">on hydraulic </w:t>
      </w:r>
      <w:r w:rsidR="003739A5" w:rsidRPr="00C90963">
        <w:rPr>
          <w:rFonts w:ascii="Arial Narrow" w:hAnsi="Arial Narrow" w:cs="Arial"/>
        </w:rPr>
        <w:t>structures</w:t>
      </w:r>
      <w:r w:rsidR="005535FA" w:rsidRPr="00C90963">
        <w:rPr>
          <w:rFonts w:ascii="Arial Narrow" w:hAnsi="Arial Narrow" w:cs="Arial"/>
        </w:rPr>
        <w:t>.</w:t>
      </w:r>
    </w:p>
    <w:p w14:paraId="3FA2EA1B" w14:textId="77777777" w:rsidR="005535FA" w:rsidRPr="00C90963" w:rsidRDefault="005073E8" w:rsidP="00587D8F">
      <w:pPr>
        <w:pStyle w:val="NormalTahoma"/>
        <w:tabs>
          <w:tab w:val="left" w:pos="0"/>
        </w:tabs>
        <w:ind w:left="0" w:firstLine="0"/>
        <w:rPr>
          <w:rFonts w:ascii="Arial Narrow" w:hAnsi="Arial Narrow" w:cs="Arial"/>
          <w:b/>
        </w:rPr>
      </w:pPr>
      <w:r w:rsidRPr="00C90963">
        <w:rPr>
          <w:rFonts w:ascii="Arial Narrow" w:hAnsi="Arial Narrow" w:cs="Arial"/>
          <w:b/>
        </w:rPr>
        <w:t xml:space="preserve">Article </w:t>
      </w:r>
      <w:r w:rsidR="00284FB8" w:rsidRPr="00C90963">
        <w:rPr>
          <w:rFonts w:ascii="Arial Narrow" w:hAnsi="Arial Narrow" w:cs="Arial"/>
          <w:b/>
        </w:rPr>
        <w:t>44</w:t>
      </w:r>
      <w:r w:rsidRPr="00C90963">
        <w:rPr>
          <w:rFonts w:ascii="Arial Narrow" w:hAnsi="Arial Narrow" w:cs="Arial"/>
          <w:b/>
        </w:rPr>
        <w:t xml:space="preserve">: Final acceptance </w:t>
      </w:r>
    </w:p>
    <w:p w14:paraId="4409F2F6" w14:textId="046B96D0" w:rsidR="000123B1" w:rsidRPr="00C90963" w:rsidRDefault="005535FA" w:rsidP="00587D8F">
      <w:pPr>
        <w:pStyle w:val="NormalTahoma"/>
        <w:tabs>
          <w:tab w:val="left" w:pos="0"/>
        </w:tabs>
        <w:spacing w:line="276" w:lineRule="auto"/>
        <w:ind w:left="0" w:firstLine="0"/>
        <w:rPr>
          <w:rFonts w:ascii="Arial Narrow" w:hAnsi="Arial Narrow" w:cs="Arial"/>
        </w:rPr>
      </w:pPr>
      <w:r w:rsidRPr="00C90963">
        <w:rPr>
          <w:rFonts w:ascii="Arial Narrow" w:hAnsi="Arial Narrow" w:cs="Arial"/>
        </w:rPr>
        <w:t xml:space="preserve">The procedure is the same as that of the provisional acceptance of works, after expiration of the period of guarantee. The acceptance commission will make sure the </w:t>
      </w:r>
      <w:proofErr w:type="spellStart"/>
      <w:r w:rsidRPr="00C90963">
        <w:rPr>
          <w:rFonts w:ascii="Arial Narrow" w:hAnsi="Arial Narrow" w:cs="Arial"/>
        </w:rPr>
        <w:t>the</w:t>
      </w:r>
      <w:proofErr w:type="spellEnd"/>
      <w:r w:rsidRPr="00C90963">
        <w:rPr>
          <w:rFonts w:ascii="Arial Narrow" w:hAnsi="Arial Narrow" w:cs="Arial"/>
        </w:rPr>
        <w:t xml:space="preserve"> hydraulic structure continue to function well.</w:t>
      </w:r>
    </w:p>
    <w:p w14:paraId="30372F60" w14:textId="4D29BBFC" w:rsidR="005073E8" w:rsidRPr="00C90963" w:rsidRDefault="00E819D7" w:rsidP="00587D8F">
      <w:pPr>
        <w:rPr>
          <w:rFonts w:ascii="Arial Narrow" w:hAnsi="Arial Narrow" w:cs="Arial"/>
          <w:b/>
          <w:lang w:val="en-GB"/>
        </w:rPr>
      </w:pPr>
      <w:r w:rsidRPr="00C90963">
        <w:rPr>
          <w:rFonts w:ascii="Arial Narrow" w:hAnsi="Arial Narrow" w:cs="Arial"/>
          <w:b/>
          <w:lang w:val="en-GB"/>
        </w:rPr>
        <w:t>Chapter V</w:t>
      </w:r>
    </w:p>
    <w:p w14:paraId="249AE397" w14:textId="2E855C11" w:rsidR="005073E8" w:rsidRPr="00C90963" w:rsidRDefault="00E819D7" w:rsidP="00587D8F">
      <w:pPr>
        <w:rPr>
          <w:rFonts w:ascii="Arial Narrow" w:hAnsi="Arial Narrow" w:cs="Arial"/>
          <w:b/>
          <w:lang w:val="en-GB"/>
        </w:rPr>
      </w:pPr>
      <w:r w:rsidRPr="00C90963">
        <w:rPr>
          <w:rFonts w:ascii="Arial Narrow" w:hAnsi="Arial Narrow" w:cs="Arial"/>
          <w:b/>
          <w:lang w:val="en-GB"/>
        </w:rPr>
        <w:t>SUNDRY PROVISIONS</w:t>
      </w:r>
    </w:p>
    <w:p w14:paraId="2EAD9319" w14:textId="551D9B25" w:rsidR="005073E8" w:rsidRPr="00C90963" w:rsidRDefault="005073E8" w:rsidP="00587D8F">
      <w:pPr>
        <w:pStyle w:val="NormalTahoma"/>
        <w:tabs>
          <w:tab w:val="left" w:pos="0"/>
        </w:tabs>
        <w:rPr>
          <w:rFonts w:ascii="Arial Narrow" w:hAnsi="Arial Narrow" w:cs="Arial"/>
          <w:b/>
        </w:rPr>
      </w:pPr>
      <w:r w:rsidRPr="00C90963">
        <w:rPr>
          <w:rFonts w:ascii="Arial Narrow" w:hAnsi="Arial Narrow" w:cs="Arial"/>
          <w:b/>
        </w:rPr>
        <w:t xml:space="preserve">Article </w:t>
      </w:r>
      <w:r w:rsidR="00284FB8" w:rsidRPr="00C90963">
        <w:rPr>
          <w:rFonts w:ascii="Arial Narrow" w:hAnsi="Arial Narrow" w:cs="Arial"/>
          <w:b/>
        </w:rPr>
        <w:t>45</w:t>
      </w:r>
      <w:r w:rsidRPr="00C90963">
        <w:rPr>
          <w:rFonts w:ascii="Arial Narrow" w:hAnsi="Arial Narrow" w:cs="Arial"/>
          <w:b/>
        </w:rPr>
        <w:t>: Terminatio</w:t>
      </w:r>
      <w:r w:rsidR="00284FB8" w:rsidRPr="00C90963">
        <w:rPr>
          <w:rFonts w:ascii="Arial Narrow" w:hAnsi="Arial Narrow" w:cs="Arial"/>
          <w:b/>
        </w:rPr>
        <w:t>n of the contract</w:t>
      </w:r>
    </w:p>
    <w:p w14:paraId="53F0EA31" w14:textId="77777777" w:rsidR="003A63B7" w:rsidRPr="00C90963" w:rsidRDefault="003A63B7" w:rsidP="00587D8F">
      <w:pPr>
        <w:pStyle w:val="NormalTahoma"/>
        <w:tabs>
          <w:tab w:val="left" w:pos="0"/>
        </w:tabs>
        <w:ind w:left="0" w:firstLine="0"/>
        <w:rPr>
          <w:rFonts w:ascii="Arial Narrow" w:hAnsi="Arial Narrow"/>
        </w:rPr>
      </w:pPr>
      <w:r w:rsidRPr="00C90963">
        <w:rPr>
          <w:rFonts w:ascii="Arial Narrow" w:hAnsi="Arial Narrow"/>
        </w:rPr>
        <w:t xml:space="preserve">The contract may be terminated ipso jure by the Contracting Authority, as provided for in Title V, Chapter I, Section II, Sub-Section I of Decree No. 2018/366 of June 20, 2018 relating to the Public </w:t>
      </w:r>
      <w:r w:rsidR="005D2DEA" w:rsidRPr="00C90963">
        <w:rPr>
          <w:rFonts w:ascii="Arial Narrow" w:hAnsi="Arial Narrow"/>
        </w:rPr>
        <w:t xml:space="preserve">CONTRACT </w:t>
      </w:r>
      <w:r w:rsidRPr="00C90963">
        <w:rPr>
          <w:rFonts w:ascii="Arial Narrow" w:hAnsi="Arial Narrow"/>
        </w:rPr>
        <w:t xml:space="preserve">Code and also in the conditions set out in sections 74, 75 and 76 of the </w:t>
      </w:r>
      <w:r w:rsidR="005D2DEA" w:rsidRPr="00C90963">
        <w:rPr>
          <w:rFonts w:ascii="Arial Narrow" w:hAnsi="Arial Narrow"/>
        </w:rPr>
        <w:t>TS</w:t>
      </w:r>
      <w:r w:rsidRPr="00C90963">
        <w:rPr>
          <w:rFonts w:ascii="Arial Narrow" w:hAnsi="Arial Narrow"/>
        </w:rPr>
        <w:t xml:space="preserve"> (Works), including any of the following:</w:t>
      </w:r>
    </w:p>
    <w:p w14:paraId="5C5537E9"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xml:space="preserve">- </w:t>
      </w:r>
      <w:r w:rsidR="00627619" w:rsidRPr="00C90963">
        <w:rPr>
          <w:rFonts w:ascii="Arial Narrow" w:hAnsi="Arial Narrow"/>
        </w:rPr>
        <w:t>Death</w:t>
      </w:r>
      <w:r w:rsidRPr="00C90963">
        <w:rPr>
          <w:rFonts w:ascii="Arial Narrow" w:hAnsi="Arial Narrow"/>
        </w:rPr>
        <w:t xml:space="preserve"> of the contractor. In this case, the </w:t>
      </w:r>
      <w:r w:rsidR="005D2DEA" w:rsidRPr="00C90963">
        <w:rPr>
          <w:rFonts w:ascii="Arial Narrow" w:hAnsi="Arial Narrow"/>
        </w:rPr>
        <w:t>PROJECT OWNER</w:t>
      </w:r>
      <w:r w:rsidRPr="00C90963">
        <w:rPr>
          <w:rFonts w:ascii="Arial Narrow" w:hAnsi="Arial Narrow"/>
        </w:rPr>
        <w:t xml:space="preserve"> may, if necessary, authorize the acceptance of the proposals submitted by the rights holders for the continuation of the services;</w:t>
      </w:r>
    </w:p>
    <w:p w14:paraId="4C4EC4E1"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xml:space="preserve">- </w:t>
      </w:r>
      <w:r w:rsidR="00627619" w:rsidRPr="00C90963">
        <w:rPr>
          <w:rFonts w:ascii="Arial Narrow" w:hAnsi="Arial Narrow"/>
        </w:rPr>
        <w:t>Bankruptcy</w:t>
      </w:r>
      <w:r w:rsidRPr="00C90963">
        <w:rPr>
          <w:rFonts w:ascii="Arial Narrow" w:hAnsi="Arial Narrow"/>
        </w:rPr>
        <w:t xml:space="preserve"> of the holder of the contract. In this case, the </w:t>
      </w:r>
      <w:r w:rsidR="005D2DEA" w:rsidRPr="00C90963">
        <w:rPr>
          <w:rFonts w:ascii="Arial Narrow" w:hAnsi="Arial Narrow"/>
        </w:rPr>
        <w:t xml:space="preserve">PROJECT OWNER </w:t>
      </w:r>
      <w:r w:rsidRPr="00C90963">
        <w:rPr>
          <w:rFonts w:ascii="Arial Narrow" w:hAnsi="Arial Narrow"/>
        </w:rPr>
        <w:t>may accept, if applicable, proposals that may be submitted by the creditors for the continuation of the services;</w:t>
      </w:r>
    </w:p>
    <w:p w14:paraId="04E3C069"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xml:space="preserve">- </w:t>
      </w:r>
      <w:r w:rsidR="00627619" w:rsidRPr="00C90963">
        <w:rPr>
          <w:rFonts w:ascii="Arial Narrow" w:hAnsi="Arial Narrow"/>
        </w:rPr>
        <w:t>Judicial</w:t>
      </w:r>
      <w:r w:rsidRPr="00C90963">
        <w:rPr>
          <w:rFonts w:ascii="Arial Narrow" w:hAnsi="Arial Narrow"/>
        </w:rPr>
        <w:t xml:space="preserve"> liquidation, if the co-contractor of the Administration is not authorized by the court to continue the operation of his business;</w:t>
      </w:r>
    </w:p>
    <w:p w14:paraId="3059395D" w14:textId="717D4F0D" w:rsidR="005D2DEA" w:rsidRPr="00C90963" w:rsidRDefault="003A63B7" w:rsidP="00587D8F">
      <w:pPr>
        <w:pStyle w:val="NormalTahoma"/>
        <w:tabs>
          <w:tab w:val="left" w:pos="0"/>
        </w:tabs>
        <w:rPr>
          <w:rFonts w:ascii="Arial Narrow" w:hAnsi="Arial Narrow"/>
        </w:rPr>
      </w:pPr>
      <w:r w:rsidRPr="00C90963">
        <w:rPr>
          <w:rFonts w:ascii="Arial Narrow" w:hAnsi="Arial Narrow"/>
        </w:rPr>
        <w:t xml:space="preserve">- </w:t>
      </w:r>
      <w:r w:rsidR="00627619" w:rsidRPr="00C90963">
        <w:rPr>
          <w:rFonts w:ascii="Arial Narrow" w:hAnsi="Arial Narrow"/>
        </w:rPr>
        <w:t>In</w:t>
      </w:r>
      <w:r w:rsidRPr="00C90963">
        <w:rPr>
          <w:rFonts w:ascii="Arial Narrow" w:hAnsi="Arial Narrow"/>
        </w:rPr>
        <w:t xml:space="preserve"> the case of subcontracting, subcontracting or subcommand without prior authorization from the </w:t>
      </w:r>
      <w:r w:rsidR="008700FA" w:rsidRPr="00C90963">
        <w:rPr>
          <w:rFonts w:ascii="Arial Narrow" w:hAnsi="Arial Narrow"/>
        </w:rPr>
        <w:t xml:space="preserve">Contracting Authority </w:t>
      </w:r>
      <w:r w:rsidRPr="00C90963">
        <w:rPr>
          <w:rFonts w:ascii="Arial Narrow" w:hAnsi="Arial Narrow"/>
        </w:rPr>
        <w:t>or the Contracting Authority;</w:t>
      </w:r>
    </w:p>
    <w:p w14:paraId="69FA679E" w14:textId="6F4E8926" w:rsidR="003A63B7" w:rsidRPr="00C90963" w:rsidRDefault="003A63B7" w:rsidP="00587D8F">
      <w:pPr>
        <w:pStyle w:val="NormalTahoma"/>
        <w:tabs>
          <w:tab w:val="left" w:pos="0"/>
        </w:tabs>
        <w:rPr>
          <w:rFonts w:ascii="Arial Narrow" w:hAnsi="Arial Narrow"/>
        </w:rPr>
      </w:pPr>
      <w:r w:rsidRPr="00C90963">
        <w:rPr>
          <w:rFonts w:ascii="Arial Narrow" w:hAnsi="Arial Narrow"/>
        </w:rPr>
        <w:t xml:space="preserve">- </w:t>
      </w:r>
      <w:r w:rsidR="00627619" w:rsidRPr="00C90963">
        <w:rPr>
          <w:rFonts w:ascii="Arial Narrow" w:hAnsi="Arial Narrow"/>
        </w:rPr>
        <w:t>Failure</w:t>
      </w:r>
      <w:r w:rsidRPr="00C90963">
        <w:rPr>
          <w:rFonts w:ascii="Arial Narrow" w:hAnsi="Arial Narrow"/>
        </w:rPr>
        <w:t xml:space="preserve"> of the Administration's co-contractor duly noted and notified to the latter by the </w:t>
      </w:r>
      <w:r w:rsidR="008700FA" w:rsidRPr="00C90963">
        <w:rPr>
          <w:rFonts w:ascii="Arial Narrow" w:hAnsi="Arial Narrow"/>
        </w:rPr>
        <w:t xml:space="preserve">Contracting Authority </w:t>
      </w:r>
      <w:r w:rsidRPr="00C90963">
        <w:rPr>
          <w:rFonts w:ascii="Arial Narrow" w:hAnsi="Arial Narrow"/>
        </w:rPr>
        <w:t>to the Contracting Authority;</w:t>
      </w:r>
    </w:p>
    <w:p w14:paraId="46661980"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xml:space="preserve">- </w:t>
      </w:r>
      <w:r w:rsidR="00627619" w:rsidRPr="00C90963">
        <w:rPr>
          <w:rFonts w:ascii="Arial Narrow" w:hAnsi="Arial Narrow"/>
        </w:rPr>
        <w:t>Non-compliance</w:t>
      </w:r>
      <w:r w:rsidRPr="00C90963">
        <w:rPr>
          <w:rFonts w:ascii="Arial Narrow" w:hAnsi="Arial Narrow"/>
        </w:rPr>
        <w:t xml:space="preserve"> with </w:t>
      </w:r>
      <w:proofErr w:type="spellStart"/>
      <w:r w:rsidRPr="00C90963">
        <w:rPr>
          <w:rFonts w:ascii="Arial Narrow" w:hAnsi="Arial Narrow"/>
        </w:rPr>
        <w:t>labor</w:t>
      </w:r>
      <w:proofErr w:type="spellEnd"/>
      <w:r w:rsidRPr="00C90963">
        <w:rPr>
          <w:rFonts w:ascii="Arial Narrow" w:hAnsi="Arial Narrow"/>
        </w:rPr>
        <w:t xml:space="preserve"> legislation or regulations;</w:t>
      </w:r>
    </w:p>
    <w:p w14:paraId="55ED1C10"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xml:space="preserve">- </w:t>
      </w:r>
      <w:r w:rsidR="00627619" w:rsidRPr="00C90963">
        <w:rPr>
          <w:rFonts w:ascii="Arial Narrow" w:hAnsi="Arial Narrow"/>
        </w:rPr>
        <w:t>Significant</w:t>
      </w:r>
      <w:r w:rsidRPr="00C90963">
        <w:rPr>
          <w:rFonts w:ascii="Arial Narrow" w:hAnsi="Arial Narrow"/>
        </w:rPr>
        <w:t xml:space="preserve"> variation in prices under the conditions defined by the general administrative clauses, following the modification of the economic conditions or the initial quantities of the contract;</w:t>
      </w:r>
    </w:p>
    <w:p w14:paraId="045A867B"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lastRenderedPageBreak/>
        <w:t xml:space="preserve">- </w:t>
      </w:r>
      <w:r w:rsidR="00D8418E" w:rsidRPr="00C90963">
        <w:rPr>
          <w:rFonts w:ascii="Arial Narrow" w:hAnsi="Arial Narrow"/>
        </w:rPr>
        <w:t>Fraudulent</w:t>
      </w:r>
      <w:r w:rsidRPr="00C90963">
        <w:rPr>
          <w:rFonts w:ascii="Arial Narrow" w:hAnsi="Arial Narrow"/>
        </w:rPr>
        <w:t xml:space="preserve"> </w:t>
      </w:r>
      <w:proofErr w:type="spellStart"/>
      <w:r w:rsidRPr="00C90963">
        <w:rPr>
          <w:rFonts w:ascii="Arial Narrow" w:hAnsi="Arial Narrow"/>
        </w:rPr>
        <w:t>maneuvers</w:t>
      </w:r>
      <w:proofErr w:type="spellEnd"/>
      <w:r w:rsidRPr="00C90963">
        <w:rPr>
          <w:rFonts w:ascii="Arial Narrow" w:hAnsi="Arial Narrow"/>
        </w:rPr>
        <w:t xml:space="preserve"> and corruption duly noted.</w:t>
      </w:r>
    </w:p>
    <w:p w14:paraId="1FE5C90B"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The contract may also be terminated in the following cases:</w:t>
      </w:r>
    </w:p>
    <w:p w14:paraId="4D5E72DA"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Delay of more than thirty (30) calendar days in the execution of a service order or unjustified termination of the work of more than seven (07) calendar days;</w:t>
      </w:r>
    </w:p>
    <w:p w14:paraId="3B68F674"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 Accumulated penalties exceeding 10% of the T.T.C. amount of works;</w:t>
      </w:r>
    </w:p>
    <w:p w14:paraId="44C39123" w14:textId="77777777" w:rsidR="003A63B7" w:rsidRPr="00C90963" w:rsidRDefault="003A63B7" w:rsidP="00587D8F">
      <w:pPr>
        <w:pStyle w:val="NormalTahoma"/>
        <w:tabs>
          <w:tab w:val="left" w:pos="0"/>
        </w:tabs>
        <w:rPr>
          <w:rFonts w:ascii="Arial Narrow" w:hAnsi="Arial Narrow"/>
        </w:rPr>
      </w:pPr>
      <w:r w:rsidRPr="00C90963">
        <w:rPr>
          <w:rFonts w:ascii="Arial Narrow" w:hAnsi="Arial Narrow"/>
        </w:rPr>
        <w:t>- Refusal of resumption of poorly executed work;</w:t>
      </w:r>
    </w:p>
    <w:p w14:paraId="30E6F2DA" w14:textId="78C109A0" w:rsidR="003A63B7" w:rsidRPr="00C90963" w:rsidRDefault="003A63B7" w:rsidP="00587D8F">
      <w:pPr>
        <w:pStyle w:val="NormalTahoma"/>
        <w:tabs>
          <w:tab w:val="left" w:pos="0"/>
        </w:tabs>
        <w:rPr>
          <w:rFonts w:ascii="Arial Narrow" w:hAnsi="Arial Narrow" w:cs="Arial"/>
        </w:rPr>
      </w:pPr>
      <w:r w:rsidRPr="00C90963">
        <w:rPr>
          <w:rFonts w:ascii="Arial Narrow" w:hAnsi="Arial Narrow"/>
        </w:rPr>
        <w:t>- Failure of the contracting partner.</w:t>
      </w:r>
    </w:p>
    <w:p w14:paraId="26FF5D94" w14:textId="77777777" w:rsidR="005073E8" w:rsidRPr="00C90963" w:rsidRDefault="005073E8" w:rsidP="00587D8F">
      <w:pPr>
        <w:pStyle w:val="NormalTahoma"/>
        <w:tabs>
          <w:tab w:val="left" w:pos="0"/>
        </w:tabs>
        <w:rPr>
          <w:rFonts w:ascii="Arial Narrow" w:hAnsi="Arial Narrow" w:cs="Arial"/>
          <w:b/>
        </w:rPr>
      </w:pPr>
      <w:r w:rsidRPr="00C90963">
        <w:rPr>
          <w:rFonts w:ascii="Arial Narrow" w:hAnsi="Arial Narrow" w:cs="Arial"/>
          <w:b/>
        </w:rPr>
        <w:t xml:space="preserve">Article </w:t>
      </w:r>
      <w:r w:rsidR="00284FB8" w:rsidRPr="00C90963">
        <w:rPr>
          <w:rFonts w:ascii="Arial Narrow" w:hAnsi="Arial Narrow" w:cs="Arial"/>
          <w:b/>
        </w:rPr>
        <w:t>46</w:t>
      </w:r>
      <w:r w:rsidRPr="00C90963">
        <w:rPr>
          <w:rFonts w:ascii="Arial Narrow" w:hAnsi="Arial Narrow" w:cs="Arial"/>
          <w:b/>
        </w:rPr>
        <w:t>: Case of f</w:t>
      </w:r>
      <w:r w:rsidR="00284FB8" w:rsidRPr="00C90963">
        <w:rPr>
          <w:rFonts w:ascii="Arial Narrow" w:hAnsi="Arial Narrow" w:cs="Arial"/>
          <w:b/>
        </w:rPr>
        <w:t xml:space="preserve">orce majeure </w:t>
      </w:r>
    </w:p>
    <w:p w14:paraId="2DB5BC13" w14:textId="77777777" w:rsidR="005D2DEA" w:rsidRPr="00C90963" w:rsidRDefault="005D2DEA" w:rsidP="00587D8F">
      <w:pPr>
        <w:pStyle w:val="NormalTahoma"/>
        <w:tabs>
          <w:tab w:val="left" w:pos="0"/>
        </w:tabs>
        <w:ind w:firstLine="6"/>
        <w:rPr>
          <w:rFonts w:ascii="Arial Narrow" w:hAnsi="Arial Narrow"/>
        </w:rPr>
      </w:pPr>
      <w:r w:rsidRPr="00C90963">
        <w:rPr>
          <w:rFonts w:ascii="Arial Narrow" w:hAnsi="Arial Narrow"/>
        </w:rPr>
        <w:t>46.1 Cases of force majeure shall be recorded in accordance with the provisions of Section 75 of the GCC.</w:t>
      </w:r>
    </w:p>
    <w:p w14:paraId="17DF6F89" w14:textId="209B3BF5" w:rsidR="005073E8" w:rsidRPr="00C90963" w:rsidRDefault="005D2DEA" w:rsidP="00587D8F">
      <w:pPr>
        <w:pStyle w:val="NormalTahoma"/>
        <w:tabs>
          <w:tab w:val="left" w:pos="0"/>
        </w:tabs>
        <w:ind w:firstLine="6"/>
        <w:rPr>
          <w:rFonts w:ascii="Arial Narrow" w:hAnsi="Arial Narrow" w:cs="Arial"/>
          <w:b/>
        </w:rPr>
      </w:pPr>
      <w:r w:rsidRPr="00C90963">
        <w:rPr>
          <w:rFonts w:ascii="Arial Narrow" w:hAnsi="Arial Narrow"/>
        </w:rPr>
        <w:t xml:space="preserve">46.2 It is the responsibility of the </w:t>
      </w:r>
      <w:r w:rsidR="008700FA" w:rsidRPr="00C90963">
        <w:rPr>
          <w:rFonts w:ascii="Arial Narrow" w:hAnsi="Arial Narrow"/>
        </w:rPr>
        <w:t xml:space="preserve">Delegated Contracting Authority </w:t>
      </w:r>
      <w:r w:rsidRPr="00C90963">
        <w:rPr>
          <w:rFonts w:ascii="Arial Narrow" w:hAnsi="Arial Narrow"/>
        </w:rPr>
        <w:t>to assess the nature of force majeure and the evidence provided by the CONTRACTOR.</w:t>
      </w:r>
    </w:p>
    <w:p w14:paraId="71C68F11" w14:textId="77777777" w:rsidR="005073E8" w:rsidRPr="00C90963" w:rsidRDefault="005073E8" w:rsidP="00587D8F">
      <w:pPr>
        <w:pStyle w:val="NormalTahoma"/>
        <w:tabs>
          <w:tab w:val="left" w:pos="0"/>
        </w:tabs>
        <w:rPr>
          <w:rFonts w:ascii="Arial Narrow" w:hAnsi="Arial Narrow" w:cs="Arial"/>
          <w:b/>
        </w:rPr>
      </w:pPr>
      <w:r w:rsidRPr="00C90963">
        <w:rPr>
          <w:rFonts w:ascii="Arial Narrow" w:hAnsi="Arial Narrow" w:cs="Arial"/>
          <w:b/>
        </w:rPr>
        <w:t xml:space="preserve">Article </w:t>
      </w:r>
      <w:r w:rsidR="00284FB8" w:rsidRPr="00C90963">
        <w:rPr>
          <w:rFonts w:ascii="Arial Narrow" w:hAnsi="Arial Narrow" w:cs="Arial"/>
          <w:b/>
        </w:rPr>
        <w:t>47</w:t>
      </w:r>
      <w:r w:rsidRPr="00C90963">
        <w:rPr>
          <w:rFonts w:ascii="Arial Narrow" w:hAnsi="Arial Narrow" w:cs="Arial"/>
          <w:b/>
        </w:rPr>
        <w:t xml:space="preserve">: Disagreements </w:t>
      </w:r>
      <w:r w:rsidR="00284FB8" w:rsidRPr="00C90963">
        <w:rPr>
          <w:rFonts w:ascii="Arial Narrow" w:hAnsi="Arial Narrow" w:cs="Arial"/>
          <w:b/>
        </w:rPr>
        <w:t xml:space="preserve">and disputes </w:t>
      </w:r>
    </w:p>
    <w:p w14:paraId="04668CF0" w14:textId="2D0DD30D" w:rsidR="005073E8" w:rsidRPr="00C90963" w:rsidRDefault="005D2DEA" w:rsidP="00587D8F">
      <w:pPr>
        <w:pStyle w:val="NormalTahoma"/>
        <w:tabs>
          <w:tab w:val="left" w:pos="0"/>
        </w:tabs>
        <w:rPr>
          <w:rFonts w:ascii="Arial Narrow" w:hAnsi="Arial Narrow"/>
        </w:rPr>
      </w:pPr>
      <w:r w:rsidRPr="00C90963">
        <w:rPr>
          <w:rFonts w:ascii="Arial Narrow" w:hAnsi="Arial Narrow"/>
        </w:rPr>
        <w:t>Any dispute or dispute arising between the contracting parties shall be the subject of an at</w:t>
      </w:r>
      <w:r w:rsidR="00E819D7" w:rsidRPr="00C90963">
        <w:rPr>
          <w:rFonts w:ascii="Arial Narrow" w:hAnsi="Arial Narrow"/>
        </w:rPr>
        <w:t>tempt at a friendly settlement.</w:t>
      </w:r>
      <w:r w:rsidRPr="00C90963">
        <w:rPr>
          <w:rFonts w:ascii="Arial Narrow" w:hAnsi="Arial Narrow"/>
        </w:rPr>
        <w:br/>
        <w:t>In the absence of amicable settlement, any dispute arising from the contract will be brought before the competent Cameroonian jurisdiction, in accordance with the provisions of Article 187 of Decree No. 2018/366 of 20 June 2018 on the PUBLIC CONTRACT CODE.</w:t>
      </w:r>
    </w:p>
    <w:p w14:paraId="50271980" w14:textId="066652D2" w:rsidR="005073E8" w:rsidRPr="00C90963" w:rsidRDefault="005073E8" w:rsidP="00587D8F">
      <w:pPr>
        <w:pStyle w:val="NormalTahoma"/>
        <w:tabs>
          <w:tab w:val="left" w:pos="0"/>
        </w:tabs>
        <w:ind w:left="0" w:firstLine="0"/>
        <w:rPr>
          <w:rFonts w:ascii="Arial Narrow" w:hAnsi="Arial Narrow" w:cs="Arial"/>
          <w:b/>
        </w:rPr>
      </w:pPr>
      <w:r w:rsidRPr="00C90963">
        <w:rPr>
          <w:rFonts w:ascii="Arial Narrow" w:hAnsi="Arial Narrow" w:cs="Arial"/>
          <w:b/>
        </w:rPr>
        <w:t xml:space="preserve">Article </w:t>
      </w:r>
      <w:r w:rsidR="00284FB8" w:rsidRPr="00C90963">
        <w:rPr>
          <w:rFonts w:ascii="Arial Narrow" w:hAnsi="Arial Narrow" w:cs="Arial"/>
          <w:b/>
        </w:rPr>
        <w:t>48</w:t>
      </w:r>
      <w:r w:rsidRPr="00C90963">
        <w:rPr>
          <w:rFonts w:ascii="Arial Narrow" w:hAnsi="Arial Narrow" w:cs="Arial"/>
          <w:b/>
        </w:rPr>
        <w:t xml:space="preserve">: Production and dissemination of </w:t>
      </w:r>
      <w:r w:rsidR="00284FB8" w:rsidRPr="00C90963">
        <w:rPr>
          <w:rFonts w:ascii="Arial Narrow" w:hAnsi="Arial Narrow" w:cs="Arial"/>
          <w:b/>
        </w:rPr>
        <w:t xml:space="preserve">this contract </w:t>
      </w:r>
    </w:p>
    <w:p w14:paraId="7C75D5C1" w14:textId="5EE114CD" w:rsidR="005073E8" w:rsidRPr="00C90963" w:rsidRDefault="005D2DEA" w:rsidP="00587D8F">
      <w:pPr>
        <w:pStyle w:val="NormalTahoma"/>
        <w:tabs>
          <w:tab w:val="left" w:pos="0"/>
        </w:tabs>
        <w:ind w:left="0" w:firstLine="0"/>
        <w:rPr>
          <w:rFonts w:ascii="Arial Narrow" w:hAnsi="Arial Narrow"/>
        </w:rPr>
      </w:pPr>
      <w:r w:rsidRPr="00C90963">
        <w:rPr>
          <w:rFonts w:ascii="Arial Narrow" w:hAnsi="Arial Narrow"/>
        </w:rPr>
        <w:t>48.1 The drafting and formatting of the documents constituting the contrac</w:t>
      </w:r>
      <w:r w:rsidR="00E819D7" w:rsidRPr="00C90963">
        <w:rPr>
          <w:rFonts w:ascii="Arial Narrow" w:hAnsi="Arial Narrow"/>
        </w:rPr>
        <w:t>t is done by the PROJECT OWNER.</w:t>
      </w:r>
      <w:r w:rsidRPr="00C90963">
        <w:rPr>
          <w:rFonts w:ascii="Arial Narrow" w:hAnsi="Arial Narrow"/>
        </w:rPr>
        <w:br/>
        <w:t>48.2 The edition of this contract, in twenty (20) copies subscribed, is the responsibility of the PROJECT OWNER.</w:t>
      </w:r>
    </w:p>
    <w:p w14:paraId="5354D747" w14:textId="7BE7F302" w:rsidR="005073E8" w:rsidRPr="00C90963" w:rsidRDefault="005073E8" w:rsidP="00587D8F">
      <w:pPr>
        <w:pStyle w:val="NormalTahoma"/>
        <w:tabs>
          <w:tab w:val="left" w:pos="0"/>
        </w:tabs>
        <w:ind w:left="0" w:firstLine="0"/>
        <w:rPr>
          <w:rFonts w:ascii="Arial Narrow" w:hAnsi="Arial Narrow" w:cs="Arial"/>
          <w:b/>
        </w:rPr>
      </w:pPr>
      <w:r w:rsidRPr="00C90963">
        <w:rPr>
          <w:rFonts w:ascii="Arial Narrow" w:hAnsi="Arial Narrow" w:cs="Arial"/>
          <w:b/>
        </w:rPr>
        <w:t xml:space="preserve">Article </w:t>
      </w:r>
      <w:r w:rsidR="00284FB8" w:rsidRPr="00C90963">
        <w:rPr>
          <w:rFonts w:ascii="Arial Narrow" w:hAnsi="Arial Narrow" w:cs="Arial"/>
          <w:b/>
        </w:rPr>
        <w:t>49</w:t>
      </w:r>
      <w:r w:rsidRPr="00C90963">
        <w:rPr>
          <w:rFonts w:ascii="Arial Narrow" w:hAnsi="Arial Narrow" w:cs="Arial"/>
          <w:b/>
        </w:rPr>
        <w:t xml:space="preserve"> and last: Entry into force of the </w:t>
      </w:r>
      <w:r w:rsidR="00284FB8" w:rsidRPr="00C90963">
        <w:rPr>
          <w:rFonts w:ascii="Arial Narrow" w:hAnsi="Arial Narrow" w:cs="Arial"/>
          <w:b/>
        </w:rPr>
        <w:t xml:space="preserve">contract </w:t>
      </w:r>
    </w:p>
    <w:p w14:paraId="78D3B03B" w14:textId="77777777" w:rsidR="005073E8" w:rsidRPr="00C90963" w:rsidRDefault="005073E8" w:rsidP="00587D8F">
      <w:pPr>
        <w:pStyle w:val="NormalTahoma"/>
        <w:tabs>
          <w:tab w:val="left" w:pos="0"/>
        </w:tabs>
        <w:ind w:left="0" w:firstLine="0"/>
        <w:rPr>
          <w:rFonts w:ascii="Arial Narrow" w:hAnsi="Arial Narrow" w:cs="Arial"/>
        </w:rPr>
      </w:pPr>
      <w:r w:rsidRPr="00C90963">
        <w:rPr>
          <w:rFonts w:ascii="Arial Narrow" w:hAnsi="Arial Narrow" w:cs="Arial"/>
        </w:rPr>
        <w:t>This contract shall be final only upon its signature by the Contracting Authority. It shall enter into force as soon as it is notified to the supplier by the Contracting Authority.</w:t>
      </w:r>
    </w:p>
    <w:p w14:paraId="6C1CC7C9" w14:textId="77777777" w:rsidR="005073E8" w:rsidRPr="00C90963" w:rsidRDefault="005073E8" w:rsidP="00587D8F">
      <w:pPr>
        <w:pStyle w:val="NormalTahoma"/>
        <w:tabs>
          <w:tab w:val="left" w:pos="0"/>
        </w:tabs>
        <w:ind w:left="720" w:firstLine="0"/>
        <w:rPr>
          <w:rFonts w:ascii="Arial Narrow" w:hAnsi="Arial Narrow" w:cs="Arial"/>
        </w:rPr>
      </w:pPr>
    </w:p>
    <w:p w14:paraId="272949B4" w14:textId="77777777" w:rsidR="00617E99" w:rsidRPr="00C90963" w:rsidRDefault="00617E99" w:rsidP="00587D8F">
      <w:pPr>
        <w:rPr>
          <w:rFonts w:ascii="Arial Narrow" w:hAnsi="Arial Narrow" w:cs="Arial"/>
          <w:lang w:val="en-GB"/>
        </w:rPr>
      </w:pPr>
    </w:p>
    <w:p w14:paraId="75FD5694" w14:textId="77777777" w:rsidR="00617E99" w:rsidRPr="00C90963" w:rsidRDefault="00617E99" w:rsidP="00587D8F">
      <w:pPr>
        <w:rPr>
          <w:rFonts w:ascii="Arial Narrow" w:hAnsi="Arial Narrow" w:cs="Arial"/>
          <w:lang w:val="en-GB"/>
        </w:rPr>
      </w:pPr>
    </w:p>
    <w:p w14:paraId="12EF63F4" w14:textId="77777777" w:rsidR="00284FB8" w:rsidRPr="00C90963" w:rsidRDefault="00284FB8" w:rsidP="00587D8F">
      <w:pPr>
        <w:rPr>
          <w:rFonts w:ascii="Arial Narrow" w:hAnsi="Arial Narrow" w:cs="Arial"/>
          <w:lang w:val="en-GB"/>
        </w:rPr>
        <w:sectPr w:rsidR="00284FB8" w:rsidRPr="00C90963" w:rsidSect="00587D8F">
          <w:pgSz w:w="11906" w:h="16838" w:code="9"/>
          <w:pgMar w:top="720" w:right="864" w:bottom="720" w:left="1411" w:header="706" w:footer="706" w:gutter="0"/>
          <w:cols w:space="708"/>
          <w:titlePg/>
          <w:docGrid w:linePitch="360"/>
        </w:sectPr>
      </w:pPr>
    </w:p>
    <w:p w14:paraId="04DA489B" w14:textId="77777777" w:rsidR="00617E99" w:rsidRPr="00C90963" w:rsidRDefault="00617E99" w:rsidP="00587D8F">
      <w:pPr>
        <w:rPr>
          <w:rFonts w:ascii="Arial Narrow" w:hAnsi="Arial Narrow" w:cs="Arial"/>
          <w:lang w:val="en-GB"/>
        </w:rPr>
      </w:pPr>
    </w:p>
    <w:p w14:paraId="4520284B" w14:textId="77777777" w:rsidR="00617E99" w:rsidRPr="00C90963" w:rsidRDefault="00617E99" w:rsidP="00587D8F">
      <w:pPr>
        <w:rPr>
          <w:rFonts w:ascii="Arial Narrow" w:hAnsi="Arial Narrow" w:cs="Arial"/>
          <w:lang w:val="en-GB"/>
        </w:rPr>
      </w:pPr>
    </w:p>
    <w:p w14:paraId="7DB691BF" w14:textId="77777777" w:rsidR="00617E99" w:rsidRPr="00C90963" w:rsidRDefault="00617E99" w:rsidP="00587D8F">
      <w:pPr>
        <w:rPr>
          <w:rFonts w:ascii="Arial Narrow" w:hAnsi="Arial Narrow" w:cs="Arial"/>
          <w:lang w:val="en-GB"/>
        </w:rPr>
      </w:pPr>
    </w:p>
    <w:p w14:paraId="600237AF" w14:textId="77777777" w:rsidR="00617E99" w:rsidRPr="00C90963" w:rsidRDefault="00617E99" w:rsidP="00587D8F">
      <w:pPr>
        <w:rPr>
          <w:rFonts w:ascii="Arial Narrow" w:hAnsi="Arial Narrow" w:cs="Arial"/>
          <w:lang w:val="en-GB"/>
        </w:rPr>
      </w:pPr>
    </w:p>
    <w:p w14:paraId="501F129C" w14:textId="77777777" w:rsidR="00617E99" w:rsidRPr="00C90963" w:rsidRDefault="00617E99" w:rsidP="00587D8F">
      <w:pPr>
        <w:rPr>
          <w:rFonts w:ascii="Arial Narrow" w:hAnsi="Arial Narrow" w:cs="Arial"/>
          <w:lang w:val="en-GB"/>
        </w:rPr>
      </w:pPr>
    </w:p>
    <w:p w14:paraId="5319C2F0" w14:textId="77777777" w:rsidR="00617E99" w:rsidRPr="00C90963" w:rsidRDefault="00617E99" w:rsidP="00587D8F">
      <w:pPr>
        <w:rPr>
          <w:rFonts w:ascii="Arial Narrow" w:hAnsi="Arial Narrow" w:cs="Arial"/>
          <w:lang w:val="en-GB"/>
        </w:rPr>
      </w:pPr>
    </w:p>
    <w:p w14:paraId="1E5849FB" w14:textId="77777777" w:rsidR="00617E99" w:rsidRPr="00C90963" w:rsidRDefault="00617E99" w:rsidP="00587D8F">
      <w:pPr>
        <w:rPr>
          <w:rFonts w:ascii="Arial Narrow" w:hAnsi="Arial Narrow" w:cs="Arial"/>
          <w:lang w:val="en-GB"/>
        </w:rPr>
      </w:pPr>
    </w:p>
    <w:p w14:paraId="3C1ADF07" w14:textId="77777777" w:rsidR="00617E99" w:rsidRPr="00C90963" w:rsidRDefault="00617E99" w:rsidP="00587D8F">
      <w:pPr>
        <w:rPr>
          <w:rFonts w:ascii="Arial Narrow" w:hAnsi="Arial Narrow" w:cs="Arial"/>
          <w:lang w:val="en-GB"/>
        </w:rPr>
      </w:pPr>
    </w:p>
    <w:p w14:paraId="6DEAD5E6" w14:textId="77777777" w:rsidR="00617E99" w:rsidRPr="00C90963" w:rsidRDefault="00617E99" w:rsidP="00587D8F">
      <w:pPr>
        <w:rPr>
          <w:rFonts w:ascii="Arial Narrow" w:hAnsi="Arial Narrow" w:cs="Arial"/>
          <w:lang w:val="en-GB"/>
        </w:rPr>
      </w:pPr>
    </w:p>
    <w:p w14:paraId="651CC7E5" w14:textId="77777777" w:rsidR="00617E99" w:rsidRPr="00C90963" w:rsidRDefault="00617E99" w:rsidP="00587D8F">
      <w:pPr>
        <w:rPr>
          <w:rFonts w:ascii="Arial Narrow" w:hAnsi="Arial Narrow" w:cs="Arial"/>
          <w:lang w:val="en-GB"/>
        </w:rPr>
      </w:pPr>
    </w:p>
    <w:p w14:paraId="1C2D9966" w14:textId="77777777" w:rsidR="00617E99" w:rsidRPr="00C90963" w:rsidRDefault="00617E99" w:rsidP="00587D8F">
      <w:pPr>
        <w:rPr>
          <w:rFonts w:ascii="Arial Narrow" w:hAnsi="Arial Narrow" w:cs="Arial"/>
          <w:lang w:val="en-GB"/>
        </w:rPr>
      </w:pPr>
    </w:p>
    <w:p w14:paraId="1C62A58A" w14:textId="77777777" w:rsidR="00617E99" w:rsidRPr="00C90963" w:rsidRDefault="00617E99" w:rsidP="00587D8F">
      <w:pPr>
        <w:rPr>
          <w:rFonts w:ascii="Arial Narrow" w:hAnsi="Arial Narrow" w:cs="Arial"/>
          <w:lang w:val="en-GB"/>
        </w:rPr>
      </w:pPr>
    </w:p>
    <w:p w14:paraId="0F755D8D" w14:textId="77777777" w:rsidR="00617E99" w:rsidRPr="00C90963" w:rsidRDefault="00617E99" w:rsidP="00587D8F">
      <w:pPr>
        <w:rPr>
          <w:rFonts w:ascii="Arial Narrow" w:hAnsi="Arial Narrow" w:cs="Arial"/>
          <w:lang w:val="en-GB"/>
        </w:rPr>
      </w:pPr>
    </w:p>
    <w:p w14:paraId="2492A977" w14:textId="77777777" w:rsidR="000123B1" w:rsidRDefault="000123B1" w:rsidP="00587D8F">
      <w:pPr>
        <w:rPr>
          <w:rFonts w:ascii="Arial Narrow" w:hAnsi="Arial Narrow" w:cs="Arial"/>
          <w:sz w:val="60"/>
          <w:szCs w:val="60"/>
          <w:lang w:val="en-GB"/>
        </w:rPr>
      </w:pPr>
    </w:p>
    <w:p w14:paraId="50B74A86" w14:textId="77777777" w:rsidR="00021D65" w:rsidRPr="00C90963" w:rsidRDefault="00021D65" w:rsidP="00587D8F">
      <w:pPr>
        <w:rPr>
          <w:rFonts w:ascii="Arial Narrow" w:hAnsi="Arial Narrow" w:cs="Arial"/>
          <w:sz w:val="60"/>
          <w:szCs w:val="60"/>
          <w:lang w:val="en-GB"/>
        </w:rPr>
      </w:pPr>
    </w:p>
    <w:p w14:paraId="297BF966" w14:textId="77777777" w:rsidR="000123B1" w:rsidRPr="00C90963" w:rsidRDefault="000123B1" w:rsidP="00587D8F">
      <w:pPr>
        <w:rPr>
          <w:rFonts w:ascii="Arial Narrow" w:hAnsi="Arial Narrow" w:cs="Arial"/>
          <w:sz w:val="60"/>
          <w:szCs w:val="60"/>
          <w:lang w:val="en-GB"/>
        </w:rPr>
      </w:pPr>
    </w:p>
    <w:p w14:paraId="141B7641" w14:textId="77777777" w:rsidR="000123B1" w:rsidRPr="00C90963" w:rsidRDefault="000123B1" w:rsidP="00587D8F">
      <w:pPr>
        <w:rPr>
          <w:rFonts w:ascii="Arial Narrow" w:hAnsi="Arial Narrow" w:cs="Arial"/>
          <w:sz w:val="60"/>
          <w:szCs w:val="60"/>
          <w:lang w:val="en-GB"/>
        </w:rPr>
      </w:pPr>
    </w:p>
    <w:p w14:paraId="7C9457ED" w14:textId="77777777" w:rsidR="00617E99" w:rsidRPr="00C90963" w:rsidRDefault="005073E8" w:rsidP="00587D8F">
      <w:pPr>
        <w:jc w:val="center"/>
        <w:rPr>
          <w:rFonts w:ascii="Arial Narrow" w:hAnsi="Arial Narrow" w:cs="Arial"/>
          <w:b/>
          <w:sz w:val="60"/>
          <w:szCs w:val="60"/>
          <w:lang w:val="en-US"/>
        </w:rPr>
      </w:pPr>
      <w:r w:rsidRPr="00C90963">
        <w:rPr>
          <w:rFonts w:ascii="Arial Narrow" w:hAnsi="Arial Narrow" w:cs="Arial"/>
          <w:sz w:val="60"/>
          <w:szCs w:val="60"/>
          <w:lang w:val="en-US"/>
        </w:rPr>
        <w:t>D</w:t>
      </w:r>
      <w:r w:rsidR="00617E99" w:rsidRPr="00C90963">
        <w:rPr>
          <w:rFonts w:ascii="Arial Narrow" w:hAnsi="Arial Narrow" w:cs="Arial"/>
          <w:sz w:val="60"/>
          <w:szCs w:val="60"/>
          <w:lang w:val="en-US"/>
        </w:rPr>
        <w:t>ocument</w:t>
      </w:r>
      <w:r w:rsidRPr="00C90963">
        <w:rPr>
          <w:rFonts w:ascii="Arial Narrow" w:hAnsi="Arial Narrow" w:cs="Arial"/>
          <w:sz w:val="60"/>
          <w:szCs w:val="60"/>
          <w:lang w:val="en-US"/>
        </w:rPr>
        <w:t xml:space="preserve"> No. </w:t>
      </w:r>
      <w:r w:rsidR="00B3467C" w:rsidRPr="00C90963">
        <w:rPr>
          <w:rFonts w:ascii="Arial Narrow" w:hAnsi="Arial Narrow" w:cs="Arial"/>
          <w:sz w:val="60"/>
          <w:szCs w:val="60"/>
          <w:lang w:val="en-US"/>
        </w:rPr>
        <w:t>5</w:t>
      </w:r>
      <w:r w:rsidR="00617E99" w:rsidRPr="00C90963">
        <w:rPr>
          <w:rFonts w:ascii="Arial Narrow" w:hAnsi="Arial Narrow" w:cs="Arial"/>
          <w:b/>
          <w:sz w:val="60"/>
          <w:szCs w:val="60"/>
          <w:lang w:val="en-US"/>
        </w:rPr>
        <w:t>:</w:t>
      </w:r>
    </w:p>
    <w:p w14:paraId="61FE27C4" w14:textId="3F43D3D0" w:rsidR="005073E8" w:rsidRPr="00C90963" w:rsidRDefault="00B3467C" w:rsidP="00587D8F">
      <w:pPr>
        <w:jc w:val="center"/>
        <w:rPr>
          <w:rFonts w:ascii="Arial Narrow" w:hAnsi="Arial Narrow" w:cs="Arial"/>
          <w:sz w:val="60"/>
          <w:szCs w:val="60"/>
          <w:lang w:val="en-US"/>
        </w:rPr>
      </w:pPr>
      <w:r w:rsidRPr="00C90963">
        <w:rPr>
          <w:rFonts w:ascii="Arial Narrow" w:hAnsi="Arial Narrow" w:cs="Arial"/>
          <w:sz w:val="60"/>
          <w:szCs w:val="60"/>
          <w:lang w:val="en-US"/>
        </w:rPr>
        <w:t>Technical specifications</w:t>
      </w:r>
    </w:p>
    <w:p w14:paraId="6E487007" w14:textId="77777777" w:rsidR="005073E8" w:rsidRPr="00C90963" w:rsidRDefault="005073E8" w:rsidP="00587D8F">
      <w:pPr>
        <w:rPr>
          <w:rFonts w:ascii="Arial Narrow" w:hAnsi="Arial Narrow" w:cs="Arial"/>
          <w:b/>
          <w:sz w:val="40"/>
          <w:szCs w:val="40"/>
          <w:lang w:val="en-US"/>
        </w:rPr>
      </w:pPr>
    </w:p>
    <w:p w14:paraId="6BFEB6F9" w14:textId="77777777" w:rsidR="00AC083A" w:rsidRPr="00C90963" w:rsidRDefault="00AC083A" w:rsidP="00587D8F">
      <w:pPr>
        <w:rPr>
          <w:rFonts w:ascii="Arial Narrow" w:hAnsi="Arial Narrow" w:cs="Arial"/>
          <w:b/>
          <w:lang w:val="en-US"/>
        </w:rPr>
      </w:pPr>
    </w:p>
    <w:p w14:paraId="25BE672B" w14:textId="77777777" w:rsidR="00AC083A" w:rsidRPr="00C90963" w:rsidRDefault="00AC083A" w:rsidP="00587D8F">
      <w:pPr>
        <w:rPr>
          <w:rFonts w:ascii="Arial Narrow" w:hAnsi="Arial Narrow" w:cs="Arial"/>
          <w:b/>
          <w:lang w:val="en-US"/>
        </w:rPr>
      </w:pPr>
    </w:p>
    <w:p w14:paraId="1488A814" w14:textId="77777777" w:rsidR="005073E8" w:rsidRPr="00C90963" w:rsidRDefault="005073E8" w:rsidP="00587D8F">
      <w:pPr>
        <w:rPr>
          <w:rFonts w:ascii="Arial Narrow" w:hAnsi="Arial Narrow" w:cs="Arial"/>
          <w:b/>
          <w:lang w:val="en-US"/>
        </w:rPr>
      </w:pPr>
    </w:p>
    <w:p w14:paraId="59A4B75E" w14:textId="77777777" w:rsidR="00617E99" w:rsidRPr="00C90963" w:rsidRDefault="00617E99" w:rsidP="00587D8F">
      <w:pPr>
        <w:rPr>
          <w:rFonts w:ascii="Arial Narrow" w:hAnsi="Arial Narrow" w:cs="Arial"/>
          <w:b/>
          <w:lang w:val="en-US"/>
        </w:rPr>
      </w:pPr>
    </w:p>
    <w:p w14:paraId="1F1B8284" w14:textId="77777777" w:rsidR="00774688" w:rsidRPr="00C90963" w:rsidRDefault="00774688" w:rsidP="00587D8F">
      <w:pPr>
        <w:rPr>
          <w:rFonts w:ascii="Arial Narrow" w:hAnsi="Arial Narrow" w:cs="Arial"/>
          <w:b/>
          <w:lang w:val="en-US"/>
        </w:rPr>
      </w:pPr>
    </w:p>
    <w:p w14:paraId="7D6AD4F8" w14:textId="77777777" w:rsidR="00774688" w:rsidRPr="00C90963" w:rsidRDefault="00774688" w:rsidP="00587D8F">
      <w:pPr>
        <w:rPr>
          <w:rFonts w:ascii="Arial Narrow" w:hAnsi="Arial Narrow" w:cs="Arial"/>
          <w:b/>
          <w:lang w:val="en-US"/>
        </w:rPr>
      </w:pPr>
    </w:p>
    <w:p w14:paraId="06793831" w14:textId="77777777" w:rsidR="00774688" w:rsidRPr="00C90963" w:rsidRDefault="00774688" w:rsidP="00587D8F">
      <w:pPr>
        <w:rPr>
          <w:rFonts w:ascii="Arial Narrow" w:hAnsi="Arial Narrow" w:cs="Arial"/>
          <w:b/>
          <w:lang w:val="en-US"/>
        </w:rPr>
      </w:pPr>
    </w:p>
    <w:p w14:paraId="736D5A48" w14:textId="77777777" w:rsidR="00774688" w:rsidRPr="00C90963" w:rsidRDefault="00774688" w:rsidP="00587D8F">
      <w:pPr>
        <w:rPr>
          <w:rFonts w:ascii="Arial Narrow" w:hAnsi="Arial Narrow" w:cs="Arial"/>
          <w:b/>
          <w:lang w:val="en-US"/>
        </w:rPr>
      </w:pPr>
    </w:p>
    <w:p w14:paraId="452D7BFC" w14:textId="77777777" w:rsidR="00774688" w:rsidRPr="00C90963" w:rsidRDefault="00774688" w:rsidP="00587D8F">
      <w:pPr>
        <w:rPr>
          <w:rFonts w:ascii="Arial Narrow" w:hAnsi="Arial Narrow" w:cs="Arial"/>
          <w:b/>
          <w:lang w:val="en-US"/>
        </w:rPr>
      </w:pPr>
    </w:p>
    <w:p w14:paraId="7CFA47E3" w14:textId="77777777" w:rsidR="00774688" w:rsidRPr="00C90963" w:rsidRDefault="00774688" w:rsidP="00587D8F">
      <w:pPr>
        <w:rPr>
          <w:rFonts w:ascii="Arial Narrow" w:hAnsi="Arial Narrow" w:cs="Arial"/>
          <w:b/>
          <w:lang w:val="en-US"/>
        </w:rPr>
      </w:pPr>
    </w:p>
    <w:p w14:paraId="28A4CB66" w14:textId="77777777" w:rsidR="00774688" w:rsidRPr="00C90963" w:rsidRDefault="00774688" w:rsidP="00587D8F">
      <w:pPr>
        <w:rPr>
          <w:rFonts w:ascii="Arial Narrow" w:hAnsi="Arial Narrow" w:cs="Arial"/>
          <w:b/>
          <w:lang w:val="en-US"/>
        </w:rPr>
      </w:pPr>
    </w:p>
    <w:p w14:paraId="551BCC50" w14:textId="77777777" w:rsidR="00774688" w:rsidRPr="00C90963" w:rsidRDefault="00774688" w:rsidP="00587D8F">
      <w:pPr>
        <w:rPr>
          <w:rFonts w:ascii="Arial Narrow" w:hAnsi="Arial Narrow" w:cs="Arial"/>
          <w:b/>
          <w:lang w:val="en-US"/>
        </w:rPr>
      </w:pPr>
    </w:p>
    <w:p w14:paraId="267A051C" w14:textId="77777777" w:rsidR="00774688" w:rsidRPr="00C90963" w:rsidRDefault="00774688" w:rsidP="00587D8F">
      <w:pPr>
        <w:rPr>
          <w:rFonts w:ascii="Arial Narrow" w:hAnsi="Arial Narrow" w:cs="Arial"/>
          <w:b/>
          <w:lang w:val="en-US"/>
        </w:rPr>
      </w:pPr>
    </w:p>
    <w:p w14:paraId="3222DA2A" w14:textId="77777777" w:rsidR="00774688" w:rsidRPr="00C90963" w:rsidRDefault="00774688" w:rsidP="00587D8F">
      <w:pPr>
        <w:rPr>
          <w:rFonts w:ascii="Arial Narrow" w:hAnsi="Arial Narrow" w:cs="Arial"/>
          <w:b/>
          <w:lang w:val="en-US"/>
        </w:rPr>
      </w:pPr>
    </w:p>
    <w:p w14:paraId="7E1852AC" w14:textId="77777777" w:rsidR="00774688" w:rsidRPr="00C90963" w:rsidRDefault="00774688" w:rsidP="00587D8F">
      <w:pPr>
        <w:rPr>
          <w:rFonts w:ascii="Arial Narrow" w:hAnsi="Arial Narrow" w:cs="Arial"/>
          <w:b/>
          <w:lang w:val="en-US"/>
        </w:rPr>
      </w:pPr>
    </w:p>
    <w:p w14:paraId="06289363" w14:textId="77777777" w:rsidR="00774688" w:rsidRPr="00C90963" w:rsidRDefault="00774688" w:rsidP="00587D8F">
      <w:pPr>
        <w:rPr>
          <w:rFonts w:ascii="Arial Narrow" w:hAnsi="Arial Narrow" w:cs="Arial"/>
          <w:b/>
          <w:lang w:val="en-US"/>
        </w:rPr>
      </w:pPr>
    </w:p>
    <w:p w14:paraId="5DAAFD07" w14:textId="77777777" w:rsidR="00774688" w:rsidRPr="00C90963" w:rsidRDefault="00774688" w:rsidP="00587D8F">
      <w:pPr>
        <w:rPr>
          <w:rFonts w:ascii="Arial Narrow" w:hAnsi="Arial Narrow" w:cs="Arial"/>
          <w:b/>
          <w:lang w:val="en-US"/>
        </w:rPr>
      </w:pPr>
    </w:p>
    <w:p w14:paraId="03B9DB00" w14:textId="77777777" w:rsidR="00774688" w:rsidRPr="00C90963" w:rsidRDefault="00774688" w:rsidP="00587D8F">
      <w:pPr>
        <w:rPr>
          <w:rFonts w:ascii="Arial Narrow" w:hAnsi="Arial Narrow" w:cs="Arial"/>
          <w:b/>
          <w:lang w:val="en-US"/>
        </w:rPr>
      </w:pPr>
    </w:p>
    <w:p w14:paraId="0C13403B" w14:textId="77777777" w:rsidR="00774688" w:rsidRPr="00C90963" w:rsidRDefault="00774688" w:rsidP="00587D8F">
      <w:pPr>
        <w:rPr>
          <w:rFonts w:ascii="Arial Narrow" w:hAnsi="Arial Narrow" w:cs="Arial"/>
          <w:b/>
          <w:lang w:val="en-US"/>
        </w:rPr>
      </w:pPr>
    </w:p>
    <w:p w14:paraId="5993D7DF" w14:textId="77777777" w:rsidR="00774688" w:rsidRPr="00C90963" w:rsidRDefault="00774688" w:rsidP="00587D8F">
      <w:pPr>
        <w:rPr>
          <w:rFonts w:ascii="Arial Narrow" w:hAnsi="Arial Narrow" w:cs="Arial"/>
          <w:b/>
          <w:lang w:val="en-US"/>
        </w:rPr>
      </w:pPr>
    </w:p>
    <w:p w14:paraId="17CD67F2" w14:textId="77777777" w:rsidR="00774688" w:rsidRPr="00C90963" w:rsidRDefault="00774688" w:rsidP="00587D8F">
      <w:pPr>
        <w:rPr>
          <w:rFonts w:ascii="Arial Narrow" w:hAnsi="Arial Narrow" w:cs="Arial"/>
          <w:b/>
          <w:lang w:val="en-US"/>
        </w:rPr>
      </w:pPr>
    </w:p>
    <w:p w14:paraId="3E1971E7" w14:textId="77777777" w:rsidR="000123B1" w:rsidRPr="00C90963" w:rsidRDefault="000123B1" w:rsidP="00587D8F">
      <w:pPr>
        <w:rPr>
          <w:rFonts w:ascii="Arial Narrow" w:hAnsi="Arial Narrow" w:cs="Arial"/>
          <w:b/>
          <w:lang w:val="en-US"/>
        </w:rPr>
      </w:pPr>
    </w:p>
    <w:p w14:paraId="71336D3A" w14:textId="77777777" w:rsidR="00284FB8" w:rsidRPr="00C90963" w:rsidRDefault="00284FB8" w:rsidP="00587D8F">
      <w:pPr>
        <w:rPr>
          <w:rFonts w:ascii="Arial Narrow" w:hAnsi="Arial Narrow" w:cs="Arial"/>
          <w:b/>
          <w:lang w:val="en-US"/>
        </w:rPr>
        <w:sectPr w:rsidR="00284FB8" w:rsidRPr="00C90963" w:rsidSect="00774688">
          <w:pgSz w:w="11906" w:h="16838"/>
          <w:pgMar w:top="1077" w:right="1418" w:bottom="902" w:left="1418" w:header="709" w:footer="709" w:gutter="0"/>
          <w:cols w:space="708"/>
          <w:titlePg/>
          <w:docGrid w:linePitch="360"/>
        </w:sectPr>
      </w:pPr>
    </w:p>
    <w:p w14:paraId="746E1CEE"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lastRenderedPageBreak/>
        <w:t>SPECIAL TECHNICAL CLAUSES</w:t>
      </w:r>
    </w:p>
    <w:p w14:paraId="3F58C774" w14:textId="77777777" w:rsidR="00710D1B" w:rsidRPr="00916480" w:rsidRDefault="00710D1B" w:rsidP="00710D1B">
      <w:pPr>
        <w:tabs>
          <w:tab w:val="left" w:pos="2813"/>
          <w:tab w:val="center" w:pos="5220"/>
        </w:tabs>
        <w:rPr>
          <w:rFonts w:ascii="Tw Cen MT" w:hAnsi="Tw Cen MT"/>
          <w:b/>
          <w:lang w:val="en-US"/>
        </w:rPr>
      </w:pPr>
    </w:p>
    <w:p w14:paraId="4BE883AF"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SUMMARY</w:t>
      </w:r>
    </w:p>
    <w:p w14:paraId="3210A28C"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INTRODUCTION</w:t>
      </w:r>
    </w:p>
    <w:p w14:paraId="4338A3C2" w14:textId="77777777" w:rsidR="00710D1B" w:rsidRPr="00916480" w:rsidRDefault="00710D1B" w:rsidP="00710D1B">
      <w:pPr>
        <w:tabs>
          <w:tab w:val="left" w:pos="2813"/>
          <w:tab w:val="center" w:pos="5220"/>
        </w:tabs>
        <w:rPr>
          <w:rFonts w:ascii="Tw Cen MT" w:hAnsi="Tw Cen MT"/>
          <w:b/>
          <w:lang w:val="en-US"/>
        </w:rPr>
      </w:pPr>
    </w:p>
    <w:p w14:paraId="6EEF2D94"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1: GENERAL INFORMATION</w:t>
      </w:r>
    </w:p>
    <w:p w14:paraId="68B47A61" w14:textId="77777777" w:rsidR="00710D1B" w:rsidRPr="00916480" w:rsidRDefault="00710D1B" w:rsidP="00710D1B">
      <w:pPr>
        <w:tabs>
          <w:tab w:val="left" w:pos="2813"/>
          <w:tab w:val="center" w:pos="5220"/>
        </w:tabs>
        <w:rPr>
          <w:rFonts w:ascii="Tw Cen MT" w:hAnsi="Tw Cen MT"/>
          <w:b/>
          <w:lang w:val="en-US"/>
        </w:rPr>
      </w:pPr>
      <w:proofErr w:type="gramStart"/>
      <w:r w:rsidRPr="00916480">
        <w:rPr>
          <w:rFonts w:ascii="Tw Cen MT" w:hAnsi="Tw Cen MT"/>
          <w:b/>
          <w:lang w:val="en-US"/>
        </w:rPr>
        <w:t>Article 1: Volume of work to be executed.</w:t>
      </w:r>
      <w:proofErr w:type="gramEnd"/>
    </w:p>
    <w:p w14:paraId="6EC7BF91"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2: General Instructions</w:t>
      </w:r>
    </w:p>
    <w:p w14:paraId="000CFFD6" w14:textId="77777777" w:rsidR="00710D1B" w:rsidRPr="00916480" w:rsidRDefault="00710D1B" w:rsidP="00710D1B">
      <w:pPr>
        <w:tabs>
          <w:tab w:val="left" w:pos="2813"/>
          <w:tab w:val="center" w:pos="5220"/>
        </w:tabs>
        <w:rPr>
          <w:rFonts w:ascii="Tw Cen MT" w:hAnsi="Tw Cen MT"/>
          <w:b/>
          <w:lang w:val="en-US"/>
        </w:rPr>
      </w:pPr>
    </w:p>
    <w:p w14:paraId="0DBF666C"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CHAPTER II: ORIGIN AND QUALITY OF GEOMATERIALS AND CEMENT</w:t>
      </w:r>
    </w:p>
    <w:p w14:paraId="02C90120"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3: Quality and Quantity of Geo-materials</w:t>
      </w:r>
    </w:p>
    <w:p w14:paraId="743CD91F"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4: Origin and quality of sand</w:t>
      </w:r>
    </w:p>
    <w:p w14:paraId="5D626042"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5: Origin and quality of gravel</w:t>
      </w:r>
    </w:p>
    <w:p w14:paraId="2213B532"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6: Origin and quality of stones</w:t>
      </w:r>
    </w:p>
    <w:p w14:paraId="691B043F"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7: Origin and quality of cement</w:t>
      </w:r>
    </w:p>
    <w:p w14:paraId="4C7ED0DC" w14:textId="77777777" w:rsidR="00710D1B" w:rsidRPr="00916480" w:rsidRDefault="00710D1B" w:rsidP="00710D1B">
      <w:pPr>
        <w:tabs>
          <w:tab w:val="left" w:pos="2813"/>
          <w:tab w:val="center" w:pos="5220"/>
        </w:tabs>
        <w:rPr>
          <w:rFonts w:ascii="Tw Cen MT" w:hAnsi="Tw Cen MT"/>
          <w:b/>
          <w:lang w:val="en-US"/>
        </w:rPr>
      </w:pPr>
    </w:p>
    <w:p w14:paraId="381F57F2"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III: CONCRETE WORKS</w:t>
      </w:r>
    </w:p>
    <w:p w14:paraId="257DB875"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8: PREPARATION OF CONCRETE</w:t>
      </w:r>
    </w:p>
    <w:p w14:paraId="631A164D"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IV: METHOD OF EXECUTION</w:t>
      </w:r>
    </w:p>
    <w:p w14:paraId="7AD671D8"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Article 9: General Information </w:t>
      </w:r>
    </w:p>
    <w:p w14:paraId="0FDA5E90"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9.1: Security at the work site </w:t>
      </w:r>
    </w:p>
    <w:p w14:paraId="476A6DCA"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9.2: Traffic</w:t>
      </w:r>
    </w:p>
    <w:p w14:paraId="5902B00E"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10: Stone Masonry</w:t>
      </w:r>
    </w:p>
    <w:p w14:paraId="5728E279"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11: Pointing and plastering</w:t>
      </w:r>
    </w:p>
    <w:p w14:paraId="5685308B"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11.1 Pointing </w:t>
      </w:r>
    </w:p>
    <w:p w14:paraId="4EA4369C"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11.2 Plastering</w:t>
      </w:r>
    </w:p>
    <w:p w14:paraId="0CCFF104"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12: Plumbing works</w:t>
      </w:r>
    </w:p>
    <w:p w14:paraId="205DE0F9"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12.1 Pipe Specifications</w:t>
      </w:r>
    </w:p>
    <w:p w14:paraId="4C8C84FA"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12.1.1 Control tests on pipes</w:t>
      </w:r>
    </w:p>
    <w:p w14:paraId="45D64077"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12.2 Fitting specifications</w:t>
      </w:r>
    </w:p>
    <w:p w14:paraId="4773E04F"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Article 13: Piping </w:t>
      </w:r>
    </w:p>
    <w:p w14:paraId="437110B0"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13.1 Description </w:t>
      </w:r>
    </w:p>
    <w:p w14:paraId="639A0F8B"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13.2 Care/Laying of pipes</w:t>
      </w:r>
    </w:p>
    <w:p w14:paraId="28533F02"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13.3 methods of determining quality of G.I and PVC piping </w:t>
      </w:r>
      <w:proofErr w:type="gramStart"/>
      <w:r w:rsidRPr="00916480">
        <w:rPr>
          <w:rFonts w:ascii="Tw Cen MT" w:hAnsi="Tw Cen MT"/>
          <w:b/>
          <w:lang w:val="en-US"/>
        </w:rPr>
        <w:t>laid</w:t>
      </w:r>
      <w:proofErr w:type="gramEnd"/>
      <w:r w:rsidRPr="00916480">
        <w:rPr>
          <w:rFonts w:ascii="Tw Cen MT" w:hAnsi="Tw Cen MT"/>
          <w:b/>
          <w:lang w:val="en-US"/>
        </w:rPr>
        <w:t>.</w:t>
      </w:r>
    </w:p>
    <w:p w14:paraId="1CA4FEB4" w14:textId="77777777" w:rsidR="00710D1B" w:rsidRPr="00916480" w:rsidRDefault="00710D1B" w:rsidP="00710D1B">
      <w:pPr>
        <w:tabs>
          <w:tab w:val="left" w:pos="2813"/>
          <w:tab w:val="center" w:pos="5220"/>
        </w:tabs>
        <w:rPr>
          <w:rFonts w:ascii="Tw Cen MT" w:hAnsi="Tw Cen MT"/>
          <w:b/>
          <w:lang w:val="en-US"/>
        </w:rPr>
      </w:pPr>
    </w:p>
    <w:p w14:paraId="00CC041B"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V: CONSTRUCTION METHODS</w:t>
      </w:r>
    </w:p>
    <w:p w14:paraId="2DC62294"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14: Setting out of Works</w:t>
      </w:r>
    </w:p>
    <w:p w14:paraId="25294609"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15: Excavation of Trenches</w:t>
      </w:r>
    </w:p>
    <w:p w14:paraId="3B708413"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16: Backfill</w:t>
      </w:r>
    </w:p>
    <w:p w14:paraId="6687A2F5"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17: Maintenance of Excavations</w:t>
      </w:r>
    </w:p>
    <w:p w14:paraId="7C836F43" w14:textId="77777777" w:rsidR="00710D1B" w:rsidRPr="00916480" w:rsidRDefault="00710D1B" w:rsidP="00710D1B">
      <w:pPr>
        <w:tabs>
          <w:tab w:val="left" w:pos="2813"/>
          <w:tab w:val="center" w:pos="5220"/>
        </w:tabs>
        <w:rPr>
          <w:rFonts w:ascii="Tw Cen MT" w:hAnsi="Tw Cen MT"/>
          <w:b/>
          <w:lang w:val="en-US"/>
        </w:rPr>
      </w:pPr>
    </w:p>
    <w:p w14:paraId="59504A82"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VI: WORK EVALUATION METHOD</w:t>
      </w:r>
    </w:p>
    <w:p w14:paraId="78475017"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22: Calculation of the Level of Realization.</w:t>
      </w:r>
    </w:p>
    <w:p w14:paraId="62D86DA7" w14:textId="77777777" w:rsidR="00710D1B" w:rsidRPr="00916480" w:rsidRDefault="00710D1B" w:rsidP="00710D1B">
      <w:pPr>
        <w:tabs>
          <w:tab w:val="left" w:pos="2813"/>
          <w:tab w:val="center" w:pos="5220"/>
        </w:tabs>
        <w:rPr>
          <w:rFonts w:ascii="Tw Cen MT" w:hAnsi="Tw Cen MT"/>
          <w:b/>
          <w:lang w:val="en-US"/>
        </w:rPr>
      </w:pPr>
    </w:p>
    <w:p w14:paraId="23F37DB4" w14:textId="77777777" w:rsidR="00710D1B" w:rsidRPr="00916480" w:rsidRDefault="00710D1B" w:rsidP="00710D1B">
      <w:pPr>
        <w:tabs>
          <w:tab w:val="left" w:pos="2813"/>
          <w:tab w:val="center" w:pos="5220"/>
        </w:tabs>
        <w:rPr>
          <w:rFonts w:ascii="Tw Cen MT" w:hAnsi="Tw Cen MT"/>
          <w:b/>
          <w:lang w:val="en-US"/>
        </w:rPr>
      </w:pPr>
    </w:p>
    <w:p w14:paraId="4F2A3AA8" w14:textId="77777777" w:rsidR="00710D1B" w:rsidRPr="00916480" w:rsidRDefault="00710D1B" w:rsidP="00710D1B">
      <w:pPr>
        <w:tabs>
          <w:tab w:val="left" w:pos="2813"/>
          <w:tab w:val="center" w:pos="5220"/>
        </w:tabs>
        <w:rPr>
          <w:rFonts w:ascii="Tw Cen MT" w:hAnsi="Tw Cen MT"/>
          <w:b/>
          <w:lang w:val="en-US"/>
        </w:rPr>
      </w:pPr>
    </w:p>
    <w:p w14:paraId="221917D3" w14:textId="77777777" w:rsidR="00710D1B" w:rsidRPr="00916480" w:rsidRDefault="00710D1B" w:rsidP="00710D1B">
      <w:pPr>
        <w:tabs>
          <w:tab w:val="left" w:pos="2813"/>
          <w:tab w:val="center" w:pos="5220"/>
        </w:tabs>
        <w:rPr>
          <w:rFonts w:ascii="Tw Cen MT" w:hAnsi="Tw Cen MT"/>
          <w:b/>
          <w:lang w:val="en-US"/>
        </w:rPr>
      </w:pPr>
    </w:p>
    <w:p w14:paraId="37B3B67F" w14:textId="77777777" w:rsidR="00710D1B" w:rsidRPr="00916480" w:rsidRDefault="00710D1B" w:rsidP="00710D1B">
      <w:pPr>
        <w:tabs>
          <w:tab w:val="left" w:pos="2813"/>
          <w:tab w:val="center" w:pos="5220"/>
        </w:tabs>
        <w:rPr>
          <w:rFonts w:ascii="Tw Cen MT" w:hAnsi="Tw Cen MT"/>
          <w:b/>
          <w:lang w:val="en-US"/>
        </w:rPr>
      </w:pPr>
    </w:p>
    <w:p w14:paraId="046CEC80" w14:textId="77777777" w:rsidR="00710D1B" w:rsidRPr="00916480" w:rsidRDefault="00710D1B" w:rsidP="00710D1B">
      <w:pPr>
        <w:tabs>
          <w:tab w:val="left" w:pos="2813"/>
          <w:tab w:val="center" w:pos="5220"/>
        </w:tabs>
        <w:rPr>
          <w:rFonts w:ascii="Tw Cen MT" w:hAnsi="Tw Cen MT"/>
          <w:b/>
          <w:lang w:val="en-US"/>
        </w:rPr>
      </w:pPr>
    </w:p>
    <w:p w14:paraId="61B98D1D" w14:textId="77777777" w:rsidR="00710D1B" w:rsidRDefault="00710D1B" w:rsidP="00710D1B">
      <w:pPr>
        <w:tabs>
          <w:tab w:val="left" w:pos="2813"/>
          <w:tab w:val="center" w:pos="5220"/>
        </w:tabs>
        <w:rPr>
          <w:rFonts w:ascii="Tw Cen MT" w:hAnsi="Tw Cen MT"/>
          <w:b/>
          <w:lang w:val="en-US"/>
        </w:rPr>
      </w:pPr>
    </w:p>
    <w:p w14:paraId="26678E98" w14:textId="77777777" w:rsidR="00710D1B" w:rsidRDefault="00710D1B" w:rsidP="00710D1B">
      <w:pPr>
        <w:tabs>
          <w:tab w:val="left" w:pos="2813"/>
          <w:tab w:val="center" w:pos="5220"/>
        </w:tabs>
        <w:rPr>
          <w:rFonts w:ascii="Tw Cen MT" w:hAnsi="Tw Cen MT"/>
          <w:b/>
          <w:lang w:val="en-US"/>
        </w:rPr>
      </w:pPr>
    </w:p>
    <w:p w14:paraId="6DD616C3" w14:textId="77777777" w:rsidR="00710D1B" w:rsidRDefault="00710D1B" w:rsidP="00710D1B">
      <w:pPr>
        <w:tabs>
          <w:tab w:val="left" w:pos="2813"/>
          <w:tab w:val="center" w:pos="5220"/>
        </w:tabs>
        <w:rPr>
          <w:rFonts w:ascii="Tw Cen MT" w:hAnsi="Tw Cen MT"/>
          <w:b/>
          <w:lang w:val="en-US"/>
        </w:rPr>
      </w:pPr>
    </w:p>
    <w:p w14:paraId="493423DC" w14:textId="77777777" w:rsidR="00710D1B" w:rsidRDefault="00710D1B" w:rsidP="00710D1B">
      <w:pPr>
        <w:tabs>
          <w:tab w:val="left" w:pos="2813"/>
          <w:tab w:val="center" w:pos="5220"/>
        </w:tabs>
        <w:rPr>
          <w:rFonts w:ascii="Tw Cen MT" w:hAnsi="Tw Cen MT"/>
          <w:b/>
          <w:lang w:val="en-US"/>
        </w:rPr>
      </w:pPr>
    </w:p>
    <w:p w14:paraId="705093D9" w14:textId="77777777" w:rsidR="00710D1B" w:rsidRDefault="00710D1B" w:rsidP="00710D1B">
      <w:pPr>
        <w:tabs>
          <w:tab w:val="left" w:pos="2813"/>
          <w:tab w:val="center" w:pos="5220"/>
        </w:tabs>
        <w:rPr>
          <w:rFonts w:ascii="Tw Cen MT" w:hAnsi="Tw Cen MT"/>
          <w:b/>
          <w:lang w:val="en-US"/>
        </w:rPr>
      </w:pPr>
    </w:p>
    <w:p w14:paraId="5E44DF5F" w14:textId="77777777" w:rsidR="00710D1B" w:rsidRDefault="00710D1B" w:rsidP="00710D1B">
      <w:pPr>
        <w:tabs>
          <w:tab w:val="left" w:pos="2813"/>
          <w:tab w:val="center" w:pos="5220"/>
        </w:tabs>
        <w:rPr>
          <w:rFonts w:ascii="Tw Cen MT" w:hAnsi="Tw Cen MT"/>
          <w:b/>
          <w:lang w:val="en-US"/>
        </w:rPr>
      </w:pPr>
    </w:p>
    <w:p w14:paraId="133A1CF3" w14:textId="77777777" w:rsidR="00710D1B" w:rsidRPr="00916480" w:rsidRDefault="00710D1B" w:rsidP="00710D1B">
      <w:pPr>
        <w:tabs>
          <w:tab w:val="left" w:pos="2813"/>
          <w:tab w:val="center" w:pos="5220"/>
        </w:tabs>
        <w:rPr>
          <w:rFonts w:ascii="Tw Cen MT" w:hAnsi="Tw Cen MT"/>
          <w:b/>
          <w:lang w:val="en-US"/>
        </w:rPr>
      </w:pPr>
    </w:p>
    <w:p w14:paraId="37755D29" w14:textId="77777777" w:rsidR="00710D1B" w:rsidRPr="00916480" w:rsidRDefault="00710D1B" w:rsidP="00710D1B">
      <w:pPr>
        <w:tabs>
          <w:tab w:val="left" w:pos="2813"/>
          <w:tab w:val="center" w:pos="5220"/>
        </w:tabs>
        <w:rPr>
          <w:rFonts w:ascii="Tw Cen MT" w:hAnsi="Tw Cen MT"/>
          <w:b/>
          <w:lang w:val="en-US"/>
        </w:rPr>
      </w:pPr>
    </w:p>
    <w:p w14:paraId="2C83C14B" w14:textId="77777777" w:rsidR="00710D1B" w:rsidRPr="00916480" w:rsidRDefault="00710D1B" w:rsidP="00710D1B">
      <w:pPr>
        <w:tabs>
          <w:tab w:val="left" w:pos="2813"/>
          <w:tab w:val="center" w:pos="5220"/>
        </w:tabs>
        <w:rPr>
          <w:rFonts w:ascii="Tw Cen MT" w:hAnsi="Tw Cen MT"/>
          <w:b/>
          <w:lang w:val="en-US"/>
        </w:rPr>
      </w:pPr>
    </w:p>
    <w:p w14:paraId="559B1417"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INTRODUCTION</w:t>
      </w:r>
    </w:p>
    <w:p w14:paraId="395E98E3"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The technical specifications presented herein below define the waterworks that shall be executed </w:t>
      </w:r>
      <w:r w:rsidRPr="00916480">
        <w:rPr>
          <w:rFonts w:ascii="Tw Cen MT" w:hAnsi="Tw Cen MT"/>
          <w:bCs/>
          <w:lang w:val="en-US"/>
        </w:rPr>
        <w:t xml:space="preserve">For </w:t>
      </w:r>
      <w:r w:rsidRPr="00916480">
        <w:rPr>
          <w:rFonts w:ascii="Tw Cen MT" w:hAnsi="Tw Cen MT"/>
          <w:bCs/>
          <w:iCs/>
          <w:lang w:val="en-US"/>
        </w:rPr>
        <w:t xml:space="preserve">the </w:t>
      </w:r>
      <w:r w:rsidRPr="00916480">
        <w:rPr>
          <w:rFonts w:ascii="Tw Cen MT" w:hAnsi="Tw Cen MT"/>
          <w:bCs/>
          <w:lang w:val="en-US"/>
        </w:rPr>
        <w:t xml:space="preserve">Rehabilitation </w:t>
      </w:r>
      <w:proofErr w:type="gramStart"/>
      <w:r>
        <w:rPr>
          <w:rFonts w:ascii="Tw Cen MT" w:hAnsi="Tw Cen MT"/>
          <w:bCs/>
          <w:lang w:val="en-US"/>
        </w:rPr>
        <w:t>And</w:t>
      </w:r>
      <w:proofErr w:type="gramEnd"/>
      <w:r>
        <w:rPr>
          <w:rFonts w:ascii="Tw Cen MT" w:hAnsi="Tw Cen MT"/>
          <w:bCs/>
          <w:lang w:val="en-US"/>
        </w:rPr>
        <w:t xml:space="preserve"> Extension of Potable Water t</w:t>
      </w:r>
      <w:r w:rsidRPr="00916480">
        <w:rPr>
          <w:rFonts w:ascii="Tw Cen MT" w:hAnsi="Tw Cen MT"/>
          <w:bCs/>
          <w:lang w:val="en-US"/>
        </w:rPr>
        <w:t xml:space="preserve">o </w:t>
      </w:r>
      <w:proofErr w:type="spellStart"/>
      <w:r>
        <w:rPr>
          <w:rFonts w:ascii="Tw Cen MT" w:hAnsi="Tw Cen MT"/>
          <w:bCs/>
          <w:lang w:val="en-US"/>
        </w:rPr>
        <w:t>Nseh</w:t>
      </w:r>
      <w:proofErr w:type="spellEnd"/>
      <w:r w:rsidRPr="00916480">
        <w:rPr>
          <w:rFonts w:ascii="Tw Cen MT" w:hAnsi="Tw Cen MT"/>
          <w:bCs/>
          <w:lang w:val="en-US"/>
        </w:rPr>
        <w:t xml:space="preserve">, </w:t>
      </w:r>
      <w:proofErr w:type="spellStart"/>
      <w:r w:rsidRPr="00916480">
        <w:rPr>
          <w:rFonts w:ascii="Tw Cen MT" w:hAnsi="Tw Cen MT"/>
          <w:bCs/>
          <w:lang w:val="en-US"/>
        </w:rPr>
        <w:t>N</w:t>
      </w:r>
      <w:r>
        <w:rPr>
          <w:rFonts w:ascii="Tw Cen MT" w:hAnsi="Tw Cen MT"/>
          <w:bCs/>
          <w:lang w:val="en-US"/>
        </w:rPr>
        <w:t>kum</w:t>
      </w:r>
      <w:proofErr w:type="spellEnd"/>
      <w:r>
        <w:rPr>
          <w:rFonts w:ascii="Tw Cen MT" w:hAnsi="Tw Cen MT"/>
          <w:bCs/>
          <w:lang w:val="en-US"/>
        </w:rPr>
        <w:t xml:space="preserve"> Sub Division, Bui Division of t</w:t>
      </w:r>
      <w:r w:rsidRPr="00916480">
        <w:rPr>
          <w:rFonts w:ascii="Tw Cen MT" w:hAnsi="Tw Cen MT"/>
          <w:bCs/>
          <w:lang w:val="en-US"/>
        </w:rPr>
        <w:t>he North West Region</w:t>
      </w:r>
      <w:r w:rsidRPr="00916480">
        <w:rPr>
          <w:rFonts w:ascii="Tw Cen MT" w:hAnsi="Tw Cen MT"/>
          <w:lang w:val="en-US"/>
        </w:rPr>
        <w:t xml:space="preserve"> and the manner in which these works shall be carried out. So the Contractor is expected to read these specifications critically and identify all the articles that are applicable to his job</w:t>
      </w:r>
    </w:p>
    <w:p w14:paraId="7D1C10D5" w14:textId="77777777" w:rsidR="00710D1B" w:rsidRPr="00916480" w:rsidRDefault="00710D1B" w:rsidP="00710D1B">
      <w:pPr>
        <w:tabs>
          <w:tab w:val="left" w:pos="2813"/>
          <w:tab w:val="center" w:pos="5220"/>
        </w:tabs>
        <w:rPr>
          <w:rFonts w:ascii="Tw Cen MT" w:hAnsi="Tw Cen MT"/>
          <w:b/>
          <w:lang w:val="en-US"/>
        </w:rPr>
      </w:pPr>
    </w:p>
    <w:p w14:paraId="38BEA973"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1: GENERAL INFORMATION</w:t>
      </w:r>
    </w:p>
    <w:p w14:paraId="0577742D"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 VOLUME OF WORK TO BE EXECUTED.</w:t>
      </w:r>
    </w:p>
    <w:p w14:paraId="52B09C31"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 xml:space="preserve"> In each case, the volume of work to be executed is indicated by the bill of quantities, network maps and/or plans provided for each project. The various works to be executed shall conform to the relevant terms of the technical specifications given herein below.</w:t>
      </w:r>
    </w:p>
    <w:p w14:paraId="5C64E654" w14:textId="77777777" w:rsidR="00710D1B" w:rsidRPr="00916480" w:rsidRDefault="00710D1B" w:rsidP="00710D1B">
      <w:pPr>
        <w:tabs>
          <w:tab w:val="left" w:pos="2813"/>
          <w:tab w:val="center" w:pos="5220"/>
        </w:tabs>
        <w:rPr>
          <w:rFonts w:ascii="Tw Cen MT" w:hAnsi="Tw Cen MT"/>
          <w:b/>
          <w:lang w:val="en-US"/>
        </w:rPr>
      </w:pPr>
    </w:p>
    <w:p w14:paraId="25E51F40"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2: GENERAL INSTRUCTIONS</w:t>
      </w:r>
    </w:p>
    <w:p w14:paraId="61ECA1F4"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It should be understood that the provision of a bill of quantities for any project does not absolve the potential Contractor of the necessity to affect a well-planned site visit, at his own expense, to gain complete knowledge of the conditions prevailing on the terrain. This knowledge shall come in handy when preparing the List of Tasks and the Unit Price Schedule. Potential Contractors (or Bidders) shall provide a detailed and sequenced List of Tasks to be effected on each component of the project. Within fifteen (15) days from the date of notification to start work, the contractor shall provide the Supervising Engineer with:</w:t>
      </w:r>
    </w:p>
    <w:p w14:paraId="4E0E0753"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-A detailed plan of the work, showing the scheduling of the various works to be executed in time</w:t>
      </w:r>
    </w:p>
    <w:p w14:paraId="0B3BD465"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-Detailed technical drawing of the works to be realized</w:t>
      </w:r>
    </w:p>
    <w:p w14:paraId="114FE6FC"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-A manpower deployment plan</w:t>
      </w:r>
    </w:p>
    <w:p w14:paraId="415CFF2E"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-A schedule of the delivery of materials to the project site, showing possible delays</w:t>
      </w:r>
    </w:p>
    <w:p w14:paraId="27B652F1"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-Failure to forward the foregoing documents shall engender the postponement of the reception of project materials, which could result in a punishable overall delay in the execution of the project.</w:t>
      </w:r>
    </w:p>
    <w:p w14:paraId="1898A91E"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No material shall be used that has not been checked for conformity with the technical specifications by the Supervising Engineer.</w:t>
      </w:r>
    </w:p>
    <w:p w14:paraId="339C94E7"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Supervising Engineer reserves the right to modify the plans and Work schedule provided by the Contractor, which modification shall first be submitted to the Delegated Contracting Authority for approval. Under exceptional circumstances, the Supervising Engineer may suggest modifications to the technical specifications for any component of a project to the Delegated Contracting Authority, while making sure that the overall cost of the project stays within the limits of the financial bid of the Contractor.</w:t>
      </w:r>
    </w:p>
    <w:p w14:paraId="190933D1" w14:textId="77777777" w:rsidR="00710D1B" w:rsidRPr="00916480" w:rsidRDefault="00710D1B" w:rsidP="00710D1B">
      <w:pPr>
        <w:tabs>
          <w:tab w:val="left" w:pos="2813"/>
          <w:tab w:val="center" w:pos="5220"/>
        </w:tabs>
        <w:jc w:val="both"/>
        <w:rPr>
          <w:rFonts w:ascii="Tw Cen MT" w:hAnsi="Tw Cen MT"/>
          <w:b/>
          <w:lang w:val="en-US"/>
        </w:rPr>
      </w:pPr>
    </w:p>
    <w:p w14:paraId="1115A0DC"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Any modification must be done in writing, with sufficient justification. For this purpose, a numbered page book (the project log book) shall be kept on site in which the Supervising Engineer shall write his approved instructions. Both the Contractor, or his representative, and the Supervising Engineer shall initial every page of the project logbook</w:t>
      </w:r>
    </w:p>
    <w:p w14:paraId="05C8D9CA" w14:textId="77777777" w:rsidR="00710D1B" w:rsidRPr="00916480" w:rsidRDefault="00710D1B" w:rsidP="00710D1B">
      <w:pPr>
        <w:tabs>
          <w:tab w:val="left" w:pos="2813"/>
          <w:tab w:val="center" w:pos="5220"/>
        </w:tabs>
        <w:rPr>
          <w:rFonts w:ascii="Tw Cen MT" w:hAnsi="Tw Cen MT"/>
          <w:lang w:val="en-US"/>
        </w:rPr>
      </w:pPr>
    </w:p>
    <w:p w14:paraId="0557C0E6"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It is therefore obligatory for the contractor to execute the works in conformity with:</w:t>
      </w:r>
    </w:p>
    <w:p w14:paraId="128FF8F8"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ab/>
        <w:t>-The Bills of Quantities and Estimates,</w:t>
      </w:r>
    </w:p>
    <w:p w14:paraId="384F0B86"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ab/>
        <w:t>-The Special Administrative Clauses</w:t>
      </w:r>
    </w:p>
    <w:p w14:paraId="4B79EDD1"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ab/>
        <w:t>-The Special Technical Clauses stated herein,</w:t>
      </w:r>
    </w:p>
    <w:p w14:paraId="1FA55879"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ab/>
        <w:t>-Any other special rules and regulations that may be applicable to his job,</w:t>
      </w:r>
    </w:p>
    <w:p w14:paraId="253FE2DD"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ab/>
        <w:t>-The work schedule,</w:t>
      </w:r>
    </w:p>
    <w:p w14:paraId="1EEF0803"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ab/>
        <w:t>-The detailed technical drawings,</w:t>
      </w:r>
    </w:p>
    <w:p w14:paraId="531318C1"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Subject to any approved modifications indicated in the project log book by the Supervising Engineer.</w:t>
      </w:r>
    </w:p>
    <w:p w14:paraId="1EA990C3" w14:textId="77777777" w:rsidR="00710D1B" w:rsidRPr="00916480" w:rsidRDefault="00710D1B" w:rsidP="00710D1B">
      <w:pPr>
        <w:tabs>
          <w:tab w:val="left" w:pos="2813"/>
          <w:tab w:val="center" w:pos="5220"/>
        </w:tabs>
        <w:rPr>
          <w:rFonts w:ascii="Tw Cen MT" w:hAnsi="Tw Cen MT"/>
          <w:lang w:val="en-US"/>
        </w:rPr>
      </w:pPr>
    </w:p>
    <w:p w14:paraId="6A234AD9"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lastRenderedPageBreak/>
        <w:t>The Contractor shall take note of any omission or discrepancies that may exist in the three documents mentioned in the preceding paragraph, which omission or discrepancies could fundamentally affect the technical or aesthetic quality of the works executed to his detriment, and call the attention of the Supervisory Engineer who shall remain at his disposal of the Contractor for necessary information and inquiries through the duration of the project.</w:t>
      </w:r>
    </w:p>
    <w:p w14:paraId="66FB6802" w14:textId="77777777" w:rsidR="00710D1B" w:rsidRPr="00916480" w:rsidRDefault="00710D1B" w:rsidP="00710D1B">
      <w:pPr>
        <w:tabs>
          <w:tab w:val="left" w:pos="2813"/>
          <w:tab w:val="center" w:pos="5220"/>
        </w:tabs>
        <w:jc w:val="both"/>
        <w:rPr>
          <w:rFonts w:ascii="Tw Cen MT" w:hAnsi="Tw Cen MT"/>
          <w:b/>
          <w:lang w:val="en-US"/>
        </w:rPr>
      </w:pPr>
    </w:p>
    <w:p w14:paraId="55D1F442"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In this regard, the Contractor shall not absolve himself of the responsibility for poor quality work by citing imprecision, omissions or discrepancies in the technical specifications or modifications thereof indicated in the project log book by the Supervising Engineer.</w:t>
      </w:r>
    </w:p>
    <w:p w14:paraId="72947884" w14:textId="77777777" w:rsidR="00710D1B" w:rsidRPr="00916480" w:rsidRDefault="00710D1B" w:rsidP="00710D1B">
      <w:pPr>
        <w:tabs>
          <w:tab w:val="left" w:pos="2813"/>
          <w:tab w:val="center" w:pos="5220"/>
        </w:tabs>
        <w:jc w:val="both"/>
        <w:rPr>
          <w:rFonts w:ascii="Tw Cen MT" w:hAnsi="Tw Cen MT"/>
          <w:lang w:val="en-US"/>
        </w:rPr>
      </w:pPr>
    </w:p>
    <w:p w14:paraId="44E05969"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Any works effected without regard for the foregoing instructions or provisions shall be demolished at the expense of the Contractor</w:t>
      </w:r>
    </w:p>
    <w:p w14:paraId="6DD2FBEA" w14:textId="77777777" w:rsidR="00710D1B" w:rsidRPr="00916480" w:rsidRDefault="00710D1B" w:rsidP="00710D1B">
      <w:pPr>
        <w:tabs>
          <w:tab w:val="left" w:pos="2813"/>
          <w:tab w:val="center" w:pos="5220"/>
        </w:tabs>
        <w:jc w:val="both"/>
        <w:rPr>
          <w:rFonts w:ascii="Tw Cen MT" w:hAnsi="Tw Cen MT"/>
          <w:b/>
          <w:lang w:val="en-US"/>
        </w:rPr>
      </w:pPr>
    </w:p>
    <w:p w14:paraId="521739FE"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CHAPTER II: ORIGIN AND QUALITY OF GEOMATERIALS AND CEMENT</w:t>
      </w:r>
    </w:p>
    <w:p w14:paraId="60189405"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3: QUALITY AND QUANTITY OF GEOMATERIALS</w:t>
      </w:r>
    </w:p>
    <w:p w14:paraId="29F38059"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b/>
          <w:lang w:val="en-US"/>
        </w:rPr>
        <w:t xml:space="preserve"> The Contractor shall supply all the sand, stones and gravel that may be required for the execution of </w:t>
      </w:r>
      <w:r w:rsidRPr="00916480">
        <w:rPr>
          <w:rFonts w:ascii="Tw Cen MT" w:hAnsi="Tw Cen MT"/>
          <w:lang w:val="en-US"/>
        </w:rPr>
        <w:t>any component of a project. He shall also be responsible for the excavation and backfilling of the pipeline under the supervision of the Engineer. In that regard, it is obligatory for the potential Contractor (or bidder) to visit the project site, at his own expense, before preparing his bids, in order to verify whether available geo-material are of good quality and of sufficient quantity. He shall make any reservations concerning geo-materials in his bid.</w:t>
      </w:r>
    </w:p>
    <w:p w14:paraId="7D8FABD2" w14:textId="77777777" w:rsidR="00710D1B" w:rsidRPr="00916480" w:rsidRDefault="00710D1B" w:rsidP="00710D1B">
      <w:pPr>
        <w:tabs>
          <w:tab w:val="left" w:pos="2813"/>
          <w:tab w:val="center" w:pos="5220"/>
        </w:tabs>
        <w:rPr>
          <w:rFonts w:ascii="Tw Cen MT" w:hAnsi="Tw Cen MT"/>
          <w:b/>
          <w:lang w:val="en-US"/>
        </w:rPr>
      </w:pPr>
    </w:p>
    <w:p w14:paraId="0BBFA129"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4: ORIGIN AND QUALITY OF SAND</w:t>
      </w:r>
    </w:p>
    <w:p w14:paraId="51965DC3"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The nature and origin of sand remain subject to the approval of the Supervising Engineer.  Sand shall be obtained either from rivers or through crushing of rocks. The sand shall be of high quality. It shall be crunchy, stable, </w:t>
      </w:r>
      <w:proofErr w:type="gramStart"/>
      <w:r w:rsidRPr="00916480">
        <w:rPr>
          <w:rFonts w:ascii="Tw Cen MT" w:hAnsi="Tw Cen MT"/>
          <w:lang w:val="en-US"/>
        </w:rPr>
        <w:t>clean</w:t>
      </w:r>
      <w:proofErr w:type="gramEnd"/>
      <w:r w:rsidRPr="00916480">
        <w:rPr>
          <w:rFonts w:ascii="Tw Cen MT" w:hAnsi="Tw Cen MT"/>
          <w:lang w:val="en-US"/>
        </w:rPr>
        <w:t xml:space="preserve"> and shall be free of dust particles, schistose, </w:t>
      </w:r>
      <w:proofErr w:type="spellStart"/>
      <w:r w:rsidRPr="00916480">
        <w:rPr>
          <w:rFonts w:ascii="Tw Cen MT" w:hAnsi="Tw Cen MT"/>
          <w:lang w:val="en-US"/>
        </w:rPr>
        <w:t>gypseous</w:t>
      </w:r>
      <w:proofErr w:type="spellEnd"/>
      <w:r w:rsidRPr="00916480">
        <w:rPr>
          <w:rFonts w:ascii="Tw Cen MT" w:hAnsi="Tw Cen MT"/>
          <w:lang w:val="en-US"/>
        </w:rPr>
        <w:t xml:space="preserve"> or clayey debris and organic matter. It shall contain neither </w:t>
      </w:r>
      <w:proofErr w:type="spellStart"/>
      <w:r w:rsidRPr="00916480">
        <w:rPr>
          <w:rFonts w:ascii="Tw Cen MT" w:hAnsi="Tw Cen MT"/>
          <w:lang w:val="en-US"/>
        </w:rPr>
        <w:t>sulphur</w:t>
      </w:r>
      <w:proofErr w:type="spellEnd"/>
      <w:r w:rsidRPr="00916480">
        <w:rPr>
          <w:rFonts w:ascii="Tw Cen MT" w:hAnsi="Tw Cen MT"/>
          <w:lang w:val="en-US"/>
        </w:rPr>
        <w:t xml:space="preserve"> compounds no substances that can react with cement or metallic reinforcements. The sand component shall be more than 80% and the very fine constituents, with a dimension not exceeding eighty (80) microns that can be eliminated by settling, should be less than four percent (4%). No grain of sand should have a dimension greater than four (4) millimeters. If deemed necessary by the Supervising Engineer, the sand shall be sieved and washed thoroughly before use.</w:t>
      </w:r>
    </w:p>
    <w:p w14:paraId="1097E0B4" w14:textId="77777777" w:rsidR="00710D1B" w:rsidRPr="00916480" w:rsidRDefault="00710D1B" w:rsidP="00710D1B">
      <w:pPr>
        <w:tabs>
          <w:tab w:val="left" w:pos="2813"/>
          <w:tab w:val="center" w:pos="5220"/>
        </w:tabs>
        <w:rPr>
          <w:rFonts w:ascii="Tw Cen MT" w:hAnsi="Tw Cen MT"/>
          <w:lang w:val="en-US"/>
        </w:rPr>
      </w:pPr>
    </w:p>
    <w:p w14:paraId="2D940B38"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Moreover, filter grade sand shall have a grain size ranging from 0.8mm to 1.2mm inclusive. Furthermore, it shall be fried in order to eliminate algae </w:t>
      </w:r>
      <w:proofErr w:type="spellStart"/>
      <w:r w:rsidRPr="00916480">
        <w:rPr>
          <w:rFonts w:ascii="Tw Cen MT" w:hAnsi="Tw Cen MT"/>
          <w:lang w:val="en-US"/>
        </w:rPr>
        <w:t>zygospores</w:t>
      </w:r>
      <w:proofErr w:type="spellEnd"/>
      <w:r w:rsidRPr="00916480">
        <w:rPr>
          <w:rFonts w:ascii="Tw Cen MT" w:hAnsi="Tw Cen MT"/>
          <w:lang w:val="en-US"/>
        </w:rPr>
        <w:t>, bacteria and/or bacteria spores, fungi and/or fungal hyphae.</w:t>
      </w:r>
    </w:p>
    <w:p w14:paraId="237F352B" w14:textId="77777777" w:rsidR="00710D1B" w:rsidRPr="00916480" w:rsidRDefault="00710D1B" w:rsidP="00710D1B">
      <w:pPr>
        <w:tabs>
          <w:tab w:val="left" w:pos="2813"/>
          <w:tab w:val="center" w:pos="5220"/>
        </w:tabs>
        <w:jc w:val="both"/>
        <w:rPr>
          <w:rFonts w:ascii="Tw Cen MT" w:hAnsi="Tw Cen MT"/>
          <w:b/>
          <w:lang w:val="en-US"/>
        </w:rPr>
      </w:pPr>
    </w:p>
    <w:p w14:paraId="62277395"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5: ORIGIN AND QUALITY OF GRAVEL.</w:t>
      </w:r>
    </w:p>
    <w:p w14:paraId="1E8A077A"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Gravel shall be obtained from deposits or quarries chosen by the contractor and approved by the Supervising Engineer. It shall be clean, without an excess of flat elongated pieces, dust or impurities. Constituents that can be eliminated through settling should be less than 2%.Its grading should be suited to its use. If deemed necessary by the Supervising Engineer, it shall be washed before use.</w:t>
      </w:r>
    </w:p>
    <w:p w14:paraId="304D9FD3" w14:textId="77777777" w:rsidR="00710D1B" w:rsidRPr="00916480" w:rsidRDefault="00710D1B" w:rsidP="00710D1B">
      <w:pPr>
        <w:tabs>
          <w:tab w:val="left" w:pos="2813"/>
          <w:tab w:val="center" w:pos="5220"/>
        </w:tabs>
        <w:jc w:val="both"/>
        <w:rPr>
          <w:rFonts w:ascii="Tw Cen MT" w:hAnsi="Tw Cen MT"/>
          <w:b/>
          <w:lang w:val="en-US"/>
        </w:rPr>
      </w:pPr>
    </w:p>
    <w:p w14:paraId="2CF92696"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6: ORIGIN AND QUALITY OF STONES</w:t>
      </w:r>
    </w:p>
    <w:p w14:paraId="6D4A2686"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Stones shall be obtained from deposits or quarries chosen by the Contractor and approved by the Supervising Engineer. No stone shall have a dimension less than twenty (20) centimeters. Basalts stones, commonly called black stones, are highly recommended, or else stones of other quality, such as un-weathered  granites, rhyolites, ignimbrites, </w:t>
      </w:r>
      <w:proofErr w:type="spellStart"/>
      <w:r w:rsidRPr="00916480">
        <w:rPr>
          <w:rFonts w:ascii="Tw Cen MT" w:hAnsi="Tw Cen MT"/>
          <w:lang w:val="en-US"/>
        </w:rPr>
        <w:t>etc</w:t>
      </w:r>
      <w:proofErr w:type="spellEnd"/>
      <w:r w:rsidRPr="00916480">
        <w:rPr>
          <w:rFonts w:ascii="Tw Cen MT" w:hAnsi="Tw Cen MT"/>
          <w:lang w:val="en-US"/>
        </w:rPr>
        <w:t>, duly tested and approved by the Supervising Engineer may also be used.</w:t>
      </w:r>
    </w:p>
    <w:p w14:paraId="50B4E14F" w14:textId="77777777" w:rsidR="00710D1B" w:rsidRPr="00916480" w:rsidRDefault="00710D1B" w:rsidP="00710D1B">
      <w:pPr>
        <w:tabs>
          <w:tab w:val="left" w:pos="2813"/>
          <w:tab w:val="center" w:pos="5220"/>
        </w:tabs>
        <w:rPr>
          <w:rFonts w:ascii="Tw Cen MT" w:hAnsi="Tw Cen MT"/>
          <w:b/>
          <w:lang w:val="en-US"/>
        </w:rPr>
      </w:pPr>
    </w:p>
    <w:p w14:paraId="46346CA4"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7: ORIGIN AND QUALITY OF CEMEMT</w:t>
      </w:r>
    </w:p>
    <w:p w14:paraId="64389A5B"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Cement shall be of the CPA 325 class and shall be obtained from an approved factory.</w:t>
      </w:r>
    </w:p>
    <w:p w14:paraId="6A867989" w14:textId="77777777" w:rsidR="00710D1B" w:rsidRPr="00916480" w:rsidRDefault="00710D1B" w:rsidP="00710D1B">
      <w:pPr>
        <w:tabs>
          <w:tab w:val="left" w:pos="2813"/>
          <w:tab w:val="center" w:pos="5220"/>
        </w:tabs>
        <w:rPr>
          <w:rFonts w:ascii="Tw Cen MT" w:hAnsi="Tw Cen MT"/>
          <w:b/>
          <w:lang w:val="en-US"/>
        </w:rPr>
      </w:pPr>
    </w:p>
    <w:p w14:paraId="43F16CDD"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III: CONCRETE WORKS</w:t>
      </w:r>
    </w:p>
    <w:p w14:paraId="1FEA29F0"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8: PREPARATION OF CONCRETE</w:t>
      </w:r>
    </w:p>
    <w:p w14:paraId="755792E2"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lastRenderedPageBreak/>
        <w:t>Concrete works shall be of three (3) kinds:</w:t>
      </w:r>
    </w:p>
    <w:p w14:paraId="3BAAD8DF" w14:textId="77777777" w:rsidR="00710D1B" w:rsidRPr="00916480" w:rsidRDefault="00710D1B" w:rsidP="00481605">
      <w:pPr>
        <w:numPr>
          <w:ilvl w:val="0"/>
          <w:numId w:val="66"/>
        </w:numPr>
        <w:tabs>
          <w:tab w:val="left" w:pos="2813"/>
          <w:tab w:val="center" w:pos="5220"/>
        </w:tabs>
        <w:rPr>
          <w:rFonts w:ascii="Tw Cen MT" w:hAnsi="Tw Cen MT"/>
          <w:lang w:val="en-US"/>
        </w:rPr>
      </w:pPr>
      <w:r w:rsidRPr="00916480">
        <w:rPr>
          <w:rFonts w:ascii="Tw Cen MT" w:hAnsi="Tw Cen MT"/>
          <w:lang w:val="en-US"/>
        </w:rPr>
        <w:t>Mass concrete for foundations works; it shall be a mixture of 250kg of cement per m3 of sand and of appropriate thickness.</w:t>
      </w:r>
    </w:p>
    <w:p w14:paraId="244EA4BA" w14:textId="77777777" w:rsidR="00710D1B" w:rsidRPr="00916480" w:rsidRDefault="00710D1B" w:rsidP="00481605">
      <w:pPr>
        <w:numPr>
          <w:ilvl w:val="0"/>
          <w:numId w:val="66"/>
        </w:numPr>
        <w:tabs>
          <w:tab w:val="left" w:pos="2813"/>
          <w:tab w:val="center" w:pos="5220"/>
        </w:tabs>
        <w:rPr>
          <w:rFonts w:ascii="Tw Cen MT" w:hAnsi="Tw Cen MT"/>
          <w:lang w:val="en-US"/>
        </w:rPr>
      </w:pPr>
      <w:r w:rsidRPr="00916480">
        <w:rPr>
          <w:rFonts w:ascii="Tw Cen MT" w:hAnsi="Tw Cen MT"/>
          <w:lang w:val="en-US"/>
        </w:rPr>
        <w:t>Re-enforced concrete for floor and roof slabs and slab covers for storage tanks, valve chambers and interruption chambers; it shall be a mixture of 350kg of cement per m3 of sand and shall be of appropriate thickness.</w:t>
      </w:r>
    </w:p>
    <w:p w14:paraId="78123282" w14:textId="77777777" w:rsidR="00710D1B" w:rsidRPr="00916480" w:rsidRDefault="00710D1B" w:rsidP="00481605">
      <w:pPr>
        <w:numPr>
          <w:ilvl w:val="0"/>
          <w:numId w:val="66"/>
        </w:numPr>
        <w:tabs>
          <w:tab w:val="left" w:pos="2813"/>
          <w:tab w:val="center" w:pos="5220"/>
        </w:tabs>
        <w:rPr>
          <w:rFonts w:ascii="Tw Cen MT" w:hAnsi="Tw Cen MT"/>
          <w:lang w:val="en-US"/>
        </w:rPr>
      </w:pPr>
      <w:r w:rsidRPr="00916480">
        <w:rPr>
          <w:rFonts w:ascii="Tw Cen MT" w:hAnsi="Tw Cen MT"/>
          <w:lang w:val="en-US"/>
        </w:rPr>
        <w:t>Mass concrete for catchment’s works; it shall be a mixture of 400kg of cement per m3 of sand.</w:t>
      </w:r>
    </w:p>
    <w:p w14:paraId="6D28953E" w14:textId="77777777" w:rsidR="00710D1B" w:rsidRPr="00916480" w:rsidRDefault="00710D1B" w:rsidP="00710D1B">
      <w:pPr>
        <w:tabs>
          <w:tab w:val="left" w:pos="2813"/>
          <w:tab w:val="center" w:pos="5220"/>
        </w:tabs>
        <w:rPr>
          <w:rFonts w:ascii="Tw Cen MT" w:hAnsi="Tw Cen MT"/>
          <w:lang w:val="en-US"/>
        </w:rPr>
      </w:pPr>
    </w:p>
    <w:p w14:paraId="48F25AA4"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CHAPTER IV: METHOD OF EXECUTION </w:t>
      </w:r>
    </w:p>
    <w:p w14:paraId="148C2DCE" w14:textId="77777777" w:rsidR="00710D1B" w:rsidRPr="00916480" w:rsidRDefault="00710D1B" w:rsidP="00710D1B">
      <w:pPr>
        <w:tabs>
          <w:tab w:val="left" w:pos="2813"/>
          <w:tab w:val="center" w:pos="5220"/>
        </w:tabs>
        <w:rPr>
          <w:rFonts w:ascii="Tw Cen MT" w:hAnsi="Tw Cen MT"/>
          <w:b/>
          <w:lang w:val="en-US"/>
        </w:rPr>
      </w:pPr>
    </w:p>
    <w:p w14:paraId="60C604B6"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 xml:space="preserve">ARTICLE 9: GENERAL INFORMATION </w:t>
      </w:r>
    </w:p>
    <w:p w14:paraId="27AFA1E5"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9.1 SECURITY AT THE WORK SITE</w:t>
      </w:r>
    </w:p>
    <w:p w14:paraId="17E297A0"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The contractor shall place at the entrance to work site signboards in bold letters indicating that work is underway and prohibiting the public and unauthorized persons from entering the work site. He shall be responsible for any accident that may occur on the work site or may be suffered by a third party, his staff and employees or officials of the Administration as a result of their presence on the work site. Organization of work and security on the work site shall therefore be the sole responsibility of the Contractor. Furthermore, the Contractor shall be bound by the </w:t>
      </w:r>
      <w:proofErr w:type="spellStart"/>
      <w:r w:rsidRPr="00916480">
        <w:rPr>
          <w:rFonts w:ascii="Tw Cen MT" w:hAnsi="Tw Cen MT"/>
          <w:lang w:val="en-US"/>
        </w:rPr>
        <w:t>labour</w:t>
      </w:r>
      <w:proofErr w:type="spellEnd"/>
      <w:r w:rsidRPr="00916480">
        <w:rPr>
          <w:rFonts w:ascii="Tw Cen MT" w:hAnsi="Tw Cen MT"/>
          <w:lang w:val="en-US"/>
        </w:rPr>
        <w:t xml:space="preserve"> legislation in Cameroon </w:t>
      </w:r>
      <w:proofErr w:type="spellStart"/>
      <w:proofErr w:type="gramStart"/>
      <w:r w:rsidRPr="00916480">
        <w:rPr>
          <w:rFonts w:ascii="Tw Cen MT" w:hAnsi="Tw Cen MT"/>
          <w:lang w:val="en-US"/>
        </w:rPr>
        <w:t>vis</w:t>
      </w:r>
      <w:proofErr w:type="spellEnd"/>
      <w:r w:rsidRPr="00916480">
        <w:rPr>
          <w:rFonts w:ascii="Tw Cen MT" w:hAnsi="Tw Cen MT"/>
          <w:lang w:val="en-US"/>
        </w:rPr>
        <w:t>-</w:t>
      </w:r>
      <w:proofErr w:type="gramEnd"/>
      <w:r w:rsidRPr="00916480">
        <w:rPr>
          <w:rFonts w:ascii="Tw Cen MT" w:hAnsi="Tw Cen MT"/>
          <w:lang w:val="en-US"/>
        </w:rPr>
        <w:t xml:space="preserve">a </w:t>
      </w:r>
      <w:proofErr w:type="spellStart"/>
      <w:r w:rsidRPr="00916480">
        <w:rPr>
          <w:rFonts w:ascii="Tw Cen MT" w:hAnsi="Tw Cen MT"/>
          <w:lang w:val="en-US"/>
        </w:rPr>
        <w:t>vis</w:t>
      </w:r>
      <w:proofErr w:type="spellEnd"/>
      <w:r w:rsidRPr="00916480">
        <w:rPr>
          <w:rFonts w:ascii="Tw Cen MT" w:hAnsi="Tw Cen MT"/>
          <w:lang w:val="en-US"/>
        </w:rPr>
        <w:t xml:space="preserve"> his workers and the Administration. Moreover, his insurance policy shall cover any damages he could cause to any one during the execution of the job.</w:t>
      </w:r>
    </w:p>
    <w:p w14:paraId="6ADF88E6" w14:textId="77777777" w:rsidR="00710D1B" w:rsidRPr="00916480" w:rsidRDefault="00710D1B" w:rsidP="00710D1B">
      <w:pPr>
        <w:tabs>
          <w:tab w:val="left" w:pos="2813"/>
          <w:tab w:val="center" w:pos="5220"/>
        </w:tabs>
        <w:jc w:val="both"/>
        <w:rPr>
          <w:rFonts w:ascii="Tw Cen MT" w:hAnsi="Tw Cen MT"/>
          <w:b/>
          <w:lang w:val="en-US"/>
        </w:rPr>
      </w:pPr>
    </w:p>
    <w:p w14:paraId="1C93CD1A"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9.2 TRAFFIC</w:t>
      </w:r>
    </w:p>
    <w:p w14:paraId="6D30277F"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Contractor shall be responsible for ensuring that traffic is not obstructed on the entire stretch of his work site throughout the period of work, right up till provisional reception. No obstruction of traffic shall be allowed for more than two hours. Maintenance of traffic flow shall be the responsibility of the Contractor. In  case of any breach of contract in this matter , the Supervising Engineer may bring in a third party to correct any shortcomings that may be impeding the traffic flow, and related expenses shall be borne by the Contractor.</w:t>
      </w:r>
    </w:p>
    <w:p w14:paraId="6B683728"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Where interference of the traffic flow for a given period is inevitable, the Supervising Engineer shall be informed of the situation at least 7 days in advance, so that he can seek the opinion of local Administrative authorities and get everything arranged beforehand.</w:t>
      </w:r>
    </w:p>
    <w:p w14:paraId="1818FBD6" w14:textId="77777777" w:rsidR="00710D1B" w:rsidRPr="00916480" w:rsidRDefault="00710D1B" w:rsidP="00710D1B">
      <w:pPr>
        <w:tabs>
          <w:tab w:val="left" w:pos="2813"/>
          <w:tab w:val="center" w:pos="5220"/>
        </w:tabs>
        <w:rPr>
          <w:rFonts w:ascii="Tw Cen MT" w:hAnsi="Tw Cen MT"/>
          <w:lang w:val="en-US"/>
        </w:rPr>
      </w:pPr>
    </w:p>
    <w:p w14:paraId="1181EF6D"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In case a deviation has to be used, the contractor shall submit to the Supervising Engineer for approval after consultation with local administrative authorities, the deviation route and his plan for maintaining the deviation throughout the duration of the works that have necessitated the deviation.</w:t>
      </w:r>
    </w:p>
    <w:p w14:paraId="40CAE24B" w14:textId="77777777" w:rsidR="00710D1B" w:rsidRPr="00916480" w:rsidRDefault="00710D1B" w:rsidP="00710D1B">
      <w:pPr>
        <w:tabs>
          <w:tab w:val="left" w:pos="2813"/>
          <w:tab w:val="center" w:pos="5220"/>
        </w:tabs>
        <w:rPr>
          <w:rFonts w:ascii="Tw Cen MT" w:hAnsi="Tw Cen MT"/>
          <w:b/>
          <w:lang w:val="en-US"/>
        </w:rPr>
      </w:pPr>
    </w:p>
    <w:p w14:paraId="42582BD7"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10: STONE MASONRY</w:t>
      </w:r>
    </w:p>
    <w:p w14:paraId="4B96B3B7"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Stone masonry shall be aesthetical and in accordance with structure type and civil engineering rules.</w:t>
      </w:r>
    </w:p>
    <w:p w14:paraId="6F7960CC" w14:textId="77777777" w:rsidR="00710D1B" w:rsidRPr="00916480" w:rsidRDefault="00710D1B" w:rsidP="00710D1B">
      <w:pPr>
        <w:tabs>
          <w:tab w:val="left" w:pos="2813"/>
          <w:tab w:val="center" w:pos="5220"/>
        </w:tabs>
        <w:jc w:val="both"/>
        <w:rPr>
          <w:rFonts w:ascii="Tw Cen MT" w:hAnsi="Tw Cen MT"/>
          <w:lang w:val="en-US"/>
        </w:rPr>
      </w:pPr>
    </w:p>
    <w:p w14:paraId="1E8372D7"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Binding mortar shall be a mixture of 400kg of cement per m3 of sand, no grain of which shall have a dimension exceeding 4mm.</w:t>
      </w:r>
    </w:p>
    <w:p w14:paraId="33D957FB" w14:textId="77777777" w:rsidR="00710D1B" w:rsidRPr="00916480" w:rsidRDefault="00710D1B" w:rsidP="00710D1B">
      <w:pPr>
        <w:tabs>
          <w:tab w:val="left" w:pos="2813"/>
          <w:tab w:val="center" w:pos="5220"/>
        </w:tabs>
        <w:jc w:val="both"/>
        <w:rPr>
          <w:rFonts w:ascii="Tw Cen MT" w:hAnsi="Tw Cen MT"/>
          <w:lang w:val="en-US"/>
        </w:rPr>
      </w:pPr>
    </w:p>
    <w:p w14:paraId="341102AA"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Mortar containing a mixture of 450kg of cement per m3 of sand shall be used for the finishing of the external joints of non-visible walls of stone masonry</w:t>
      </w:r>
    </w:p>
    <w:p w14:paraId="0B9FFC5E" w14:textId="77777777" w:rsidR="00710D1B" w:rsidRPr="00916480" w:rsidRDefault="00710D1B" w:rsidP="00710D1B">
      <w:pPr>
        <w:tabs>
          <w:tab w:val="left" w:pos="2813"/>
          <w:tab w:val="center" w:pos="5220"/>
        </w:tabs>
        <w:jc w:val="both"/>
        <w:rPr>
          <w:rFonts w:ascii="Tw Cen MT" w:hAnsi="Tw Cen MT"/>
          <w:lang w:val="en-US"/>
        </w:rPr>
      </w:pPr>
    </w:p>
    <w:p w14:paraId="13A15600"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Mortar consisting of a mixture of 500kg  of cement per m3 of sand, to which shall be added a quantity of SIKA Nº 1 recommended by the manufacturer and approved by the Supervising Engineer, shall be used for waterproofing the interior  surfaces of water-retaining structures (storage tanks, interruption chambers, sedimentation basin, filters, </w:t>
      </w:r>
      <w:proofErr w:type="spellStart"/>
      <w:r w:rsidRPr="00916480">
        <w:rPr>
          <w:rFonts w:ascii="Tw Cen MT" w:hAnsi="Tw Cen MT"/>
          <w:lang w:val="en-US"/>
        </w:rPr>
        <w:t>etc</w:t>
      </w:r>
      <w:proofErr w:type="spellEnd"/>
      <w:r w:rsidRPr="00916480">
        <w:rPr>
          <w:rFonts w:ascii="Tw Cen MT" w:hAnsi="Tw Cen MT"/>
          <w:lang w:val="en-US"/>
        </w:rPr>
        <w:t>).</w:t>
      </w:r>
    </w:p>
    <w:p w14:paraId="2F6D0C27" w14:textId="77777777" w:rsidR="00710D1B" w:rsidRPr="00916480" w:rsidRDefault="00710D1B" w:rsidP="00710D1B">
      <w:pPr>
        <w:tabs>
          <w:tab w:val="left" w:pos="2813"/>
          <w:tab w:val="center" w:pos="5220"/>
        </w:tabs>
        <w:jc w:val="both"/>
        <w:rPr>
          <w:rFonts w:ascii="Tw Cen MT" w:hAnsi="Tw Cen MT"/>
          <w:b/>
          <w:lang w:val="en-US"/>
        </w:rPr>
      </w:pPr>
    </w:p>
    <w:p w14:paraId="0577F8F5"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 xml:space="preserve">ARTICLE 11: POINTING AND PLASTERING </w:t>
      </w:r>
    </w:p>
    <w:p w14:paraId="669678BD"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11.1 POINTING</w:t>
      </w:r>
    </w:p>
    <w:p w14:paraId="35A2CB2B"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lastRenderedPageBreak/>
        <w:t>The joints of all external walls of stone masonry that are visible shall be carefully pointed to give them an aesthetic look. Mortar containing 600kg of cement per m3 of sand shall be used for pointing with a cement paste (1:0) finish</w:t>
      </w:r>
    </w:p>
    <w:p w14:paraId="415908A9" w14:textId="77777777" w:rsidR="00710D1B" w:rsidRPr="00916480" w:rsidRDefault="00710D1B" w:rsidP="00710D1B">
      <w:pPr>
        <w:tabs>
          <w:tab w:val="left" w:pos="2813"/>
          <w:tab w:val="center" w:pos="5220"/>
        </w:tabs>
        <w:jc w:val="both"/>
        <w:rPr>
          <w:rFonts w:ascii="Tw Cen MT" w:hAnsi="Tw Cen MT"/>
          <w:lang w:val="en-US"/>
        </w:rPr>
      </w:pPr>
    </w:p>
    <w:p w14:paraId="0FAE25A5" w14:textId="77777777" w:rsidR="00710D1B" w:rsidRPr="00916480" w:rsidRDefault="00710D1B" w:rsidP="00710D1B">
      <w:pPr>
        <w:tabs>
          <w:tab w:val="left" w:pos="2813"/>
          <w:tab w:val="center" w:pos="5220"/>
        </w:tabs>
        <w:jc w:val="both"/>
        <w:rPr>
          <w:rFonts w:ascii="Tw Cen MT" w:hAnsi="Tw Cen MT"/>
          <w:b/>
          <w:lang w:val="en-US"/>
        </w:rPr>
      </w:pPr>
    </w:p>
    <w:p w14:paraId="26E6F426"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11.2 PLASTERING</w:t>
      </w:r>
    </w:p>
    <w:p w14:paraId="05311B0B"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Plastering of surfaces in contact with water shall comprise pointing of the mortar joints followed by a 1cm thick layer of spatter dash 1:2 (m625). This shall then be followed by the application of a rendering coat of 2cm thick 1:4 (m300) mixtures and a setting coat 2cm thick 1:2 (m625).The walls shall then be finished with cement paste. Plastering of surfaces not in contact with water, such as chambers for air valves, control valves and washouts shall consist of 1 coat of plaster 1cm thick and a mixture of 1:3 (m400)</w:t>
      </w:r>
    </w:p>
    <w:p w14:paraId="47E7222D" w14:textId="77777777" w:rsidR="00710D1B" w:rsidRPr="00916480" w:rsidRDefault="00710D1B" w:rsidP="00710D1B">
      <w:pPr>
        <w:tabs>
          <w:tab w:val="left" w:pos="2813"/>
          <w:tab w:val="center" w:pos="5220"/>
        </w:tabs>
        <w:rPr>
          <w:rFonts w:ascii="Tw Cen MT" w:hAnsi="Tw Cen MT"/>
          <w:b/>
          <w:lang w:val="en-US"/>
        </w:rPr>
      </w:pPr>
    </w:p>
    <w:p w14:paraId="0917067F"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12: PLUMBING WORKS</w:t>
      </w:r>
    </w:p>
    <w:p w14:paraId="5360EA10"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By pluming works include:</w:t>
      </w:r>
    </w:p>
    <w:p w14:paraId="48003CEE" w14:textId="77777777" w:rsidR="00710D1B" w:rsidRPr="00916480" w:rsidRDefault="00710D1B" w:rsidP="00481605">
      <w:pPr>
        <w:numPr>
          <w:ilvl w:val="0"/>
          <w:numId w:val="67"/>
        </w:numPr>
        <w:tabs>
          <w:tab w:val="left" w:pos="2813"/>
          <w:tab w:val="center" w:pos="5220"/>
        </w:tabs>
        <w:rPr>
          <w:rFonts w:ascii="Tw Cen MT" w:hAnsi="Tw Cen MT"/>
          <w:lang w:val="en-US"/>
        </w:rPr>
      </w:pPr>
      <w:r w:rsidRPr="00916480">
        <w:rPr>
          <w:rFonts w:ascii="Tw Cen MT" w:hAnsi="Tw Cen MT"/>
          <w:lang w:val="en-US"/>
        </w:rPr>
        <w:t>Laying of pipes in the trenches</w:t>
      </w:r>
    </w:p>
    <w:p w14:paraId="4C2E5D7D" w14:textId="77777777" w:rsidR="00710D1B" w:rsidRPr="00916480" w:rsidRDefault="00710D1B" w:rsidP="00481605">
      <w:pPr>
        <w:numPr>
          <w:ilvl w:val="0"/>
          <w:numId w:val="67"/>
        </w:numPr>
        <w:tabs>
          <w:tab w:val="left" w:pos="2813"/>
          <w:tab w:val="center" w:pos="5220"/>
        </w:tabs>
        <w:rPr>
          <w:rFonts w:ascii="Tw Cen MT" w:hAnsi="Tw Cen MT"/>
          <w:lang w:val="en-US"/>
        </w:rPr>
      </w:pPr>
      <w:r w:rsidRPr="00916480">
        <w:rPr>
          <w:rFonts w:ascii="Tw Cen MT" w:hAnsi="Tw Cen MT"/>
          <w:lang w:val="en-US"/>
        </w:rPr>
        <w:t xml:space="preserve">Construction and installation of chambers for air valves, washouts and control valves </w:t>
      </w:r>
    </w:p>
    <w:p w14:paraId="29C554E3" w14:textId="77777777" w:rsidR="00710D1B" w:rsidRPr="00916480" w:rsidRDefault="00710D1B" w:rsidP="00481605">
      <w:pPr>
        <w:numPr>
          <w:ilvl w:val="0"/>
          <w:numId w:val="67"/>
        </w:numPr>
        <w:tabs>
          <w:tab w:val="left" w:pos="2813"/>
          <w:tab w:val="center" w:pos="5220"/>
        </w:tabs>
        <w:rPr>
          <w:rFonts w:ascii="Tw Cen MT" w:hAnsi="Tw Cen MT"/>
          <w:lang w:val="en-US"/>
        </w:rPr>
      </w:pPr>
      <w:r w:rsidRPr="00916480">
        <w:rPr>
          <w:rFonts w:ascii="Tw Cen MT" w:hAnsi="Tw Cen MT"/>
          <w:lang w:val="en-US"/>
        </w:rPr>
        <w:t>Installation of branch lines right up to the last plastic before the standpipes.</w:t>
      </w:r>
    </w:p>
    <w:p w14:paraId="12563F17" w14:textId="77777777" w:rsidR="00710D1B" w:rsidRPr="00916480" w:rsidRDefault="00710D1B" w:rsidP="00710D1B">
      <w:pPr>
        <w:tabs>
          <w:tab w:val="left" w:pos="2813"/>
          <w:tab w:val="center" w:pos="5220"/>
        </w:tabs>
        <w:rPr>
          <w:rFonts w:ascii="Tw Cen MT" w:hAnsi="Tw Cen MT"/>
          <w:lang w:val="en-US"/>
        </w:rPr>
      </w:pPr>
    </w:p>
    <w:p w14:paraId="11BF18CB"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12.1 PIPE SPECIFICATIONS</w:t>
      </w:r>
    </w:p>
    <w:p w14:paraId="6B26E981"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Pipes should meet the physical characteristics presented in table1 below:</w:t>
      </w:r>
    </w:p>
    <w:p w14:paraId="4ED8D7D3" w14:textId="77777777" w:rsidR="00710D1B" w:rsidRPr="00323B47" w:rsidRDefault="00710D1B" w:rsidP="00710D1B">
      <w:pPr>
        <w:tabs>
          <w:tab w:val="left" w:pos="2813"/>
          <w:tab w:val="center" w:pos="5220"/>
        </w:tabs>
        <w:rPr>
          <w:rFonts w:ascii="Tw Cen MT" w:hAnsi="Tw Cen MT"/>
        </w:rPr>
      </w:pPr>
      <w:r w:rsidRPr="00323B47">
        <w:rPr>
          <w:rFonts w:ascii="Tw Cen MT" w:hAnsi="Tw Cen MT"/>
        </w:rPr>
        <w:t xml:space="preserve">Table 1: </w:t>
      </w:r>
      <w:proofErr w:type="spellStart"/>
      <w:r w:rsidRPr="00323B47">
        <w:rPr>
          <w:rFonts w:ascii="Tw Cen MT" w:hAnsi="Tw Cen MT"/>
        </w:rPr>
        <w:t>Physical</w:t>
      </w:r>
      <w:proofErr w:type="spellEnd"/>
      <w:r w:rsidRPr="00323B47">
        <w:rPr>
          <w:rFonts w:ascii="Tw Cen MT" w:hAnsi="Tw Cen MT"/>
        </w:rPr>
        <w:t xml:space="preserve"> </w:t>
      </w:r>
      <w:proofErr w:type="spellStart"/>
      <w:r w:rsidRPr="00323B47">
        <w:rPr>
          <w:rFonts w:ascii="Tw Cen MT" w:hAnsi="Tw Cen MT"/>
        </w:rPr>
        <w:t>Characteristics</w:t>
      </w:r>
      <w:proofErr w:type="spellEnd"/>
      <w:r w:rsidRPr="00323B47">
        <w:rPr>
          <w:rFonts w:ascii="Tw Cen MT" w:hAnsi="Tw Cen MT"/>
        </w:rPr>
        <w:t xml:space="preserve"> of pipes</w:t>
      </w:r>
    </w:p>
    <w:p w14:paraId="6FDC8B19" w14:textId="77777777" w:rsidR="00710D1B" w:rsidRPr="00A716D3" w:rsidRDefault="00710D1B" w:rsidP="00710D1B">
      <w:pPr>
        <w:tabs>
          <w:tab w:val="left" w:pos="2813"/>
          <w:tab w:val="center" w:pos="5220"/>
        </w:tabs>
        <w:rPr>
          <w:rFonts w:ascii="Tw Cen MT" w:hAnsi="Tw Cen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174"/>
        <w:gridCol w:w="1079"/>
        <w:gridCol w:w="1248"/>
        <w:gridCol w:w="1251"/>
        <w:gridCol w:w="1558"/>
        <w:gridCol w:w="1264"/>
      </w:tblGrid>
      <w:tr w:rsidR="00710D1B" w:rsidRPr="00A716D3" w14:paraId="1023BD32" w14:textId="77777777" w:rsidTr="00ED1319">
        <w:trPr>
          <w:trHeight w:val="359"/>
        </w:trPr>
        <w:tc>
          <w:tcPr>
            <w:tcW w:w="2078" w:type="dxa"/>
            <w:vMerge w:val="restart"/>
          </w:tcPr>
          <w:p w14:paraId="7AD128ED" w14:textId="77777777" w:rsidR="00710D1B" w:rsidRPr="00A716D3" w:rsidRDefault="00710D1B" w:rsidP="00ED1319">
            <w:pPr>
              <w:tabs>
                <w:tab w:val="left" w:pos="2813"/>
                <w:tab w:val="center" w:pos="5220"/>
              </w:tabs>
              <w:jc w:val="center"/>
              <w:rPr>
                <w:rFonts w:ascii="Tw Cen MT" w:hAnsi="Tw Cen MT"/>
                <w:b/>
              </w:rPr>
            </w:pPr>
            <w:proofErr w:type="spellStart"/>
            <w:r w:rsidRPr="00A716D3">
              <w:rPr>
                <w:rFonts w:ascii="Tw Cen MT" w:hAnsi="Tw Cen MT"/>
                <w:b/>
              </w:rPr>
              <w:t>Internal</w:t>
            </w:r>
            <w:proofErr w:type="spellEnd"/>
            <w:r w:rsidRPr="00A716D3">
              <w:rPr>
                <w:rFonts w:ascii="Tw Cen MT" w:hAnsi="Tw Cen MT"/>
                <w:b/>
              </w:rPr>
              <w:t xml:space="preserve"> Ø &amp;</w:t>
            </w:r>
            <w:proofErr w:type="spellStart"/>
            <w:r w:rsidRPr="00A716D3">
              <w:rPr>
                <w:rFonts w:ascii="Tw Cen MT" w:hAnsi="Tw Cen MT"/>
                <w:b/>
              </w:rPr>
              <w:t>external</w:t>
            </w:r>
            <w:proofErr w:type="spellEnd"/>
            <w:r w:rsidRPr="00A716D3">
              <w:rPr>
                <w:rFonts w:ascii="Tw Cen MT" w:hAnsi="Tw Cen MT"/>
                <w:b/>
              </w:rPr>
              <w:t xml:space="preserve"> Ø </w:t>
            </w:r>
            <w:r>
              <w:rPr>
                <w:rFonts w:ascii="Tw Cen MT" w:hAnsi="Tw Cen MT"/>
                <w:b/>
              </w:rPr>
              <w:t>(m</w:t>
            </w:r>
            <w:r w:rsidRPr="00A716D3">
              <w:rPr>
                <w:rFonts w:ascii="Tw Cen MT" w:hAnsi="Tw Cen MT"/>
                <w:b/>
              </w:rPr>
              <w:t>m)</w:t>
            </w:r>
          </w:p>
        </w:tc>
        <w:tc>
          <w:tcPr>
            <w:tcW w:w="3520" w:type="dxa"/>
            <w:gridSpan w:val="3"/>
          </w:tcPr>
          <w:p w14:paraId="451C0D33" w14:textId="77777777" w:rsidR="00710D1B" w:rsidRPr="00A716D3" w:rsidRDefault="00710D1B" w:rsidP="00ED1319">
            <w:pPr>
              <w:tabs>
                <w:tab w:val="left" w:pos="2813"/>
                <w:tab w:val="center" w:pos="5220"/>
              </w:tabs>
              <w:jc w:val="center"/>
              <w:rPr>
                <w:rFonts w:ascii="Tw Cen MT" w:hAnsi="Tw Cen MT"/>
                <w:b/>
              </w:rPr>
            </w:pPr>
            <w:proofErr w:type="spellStart"/>
            <w:r w:rsidRPr="00A716D3">
              <w:rPr>
                <w:rFonts w:ascii="Tw Cen MT" w:hAnsi="Tw Cen MT"/>
                <w:b/>
              </w:rPr>
              <w:t>Thickness</w:t>
            </w:r>
            <w:proofErr w:type="spellEnd"/>
            <w:r w:rsidRPr="00A716D3">
              <w:rPr>
                <w:rFonts w:ascii="Tw Cen MT" w:hAnsi="Tw Cen MT"/>
                <w:b/>
              </w:rPr>
              <w:t xml:space="preserve"> (mm)</w:t>
            </w:r>
          </w:p>
        </w:tc>
        <w:tc>
          <w:tcPr>
            <w:tcW w:w="1530" w:type="dxa"/>
            <w:vMerge w:val="restart"/>
          </w:tcPr>
          <w:p w14:paraId="6033362A"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 xml:space="preserve">Socket </w:t>
            </w:r>
            <w:proofErr w:type="spellStart"/>
            <w:r w:rsidRPr="00A716D3">
              <w:rPr>
                <w:rFonts w:ascii="Tw Cen MT" w:hAnsi="Tw Cen MT"/>
                <w:b/>
              </w:rPr>
              <w:t>length</w:t>
            </w:r>
            <w:proofErr w:type="spellEnd"/>
            <w:r w:rsidRPr="00A716D3">
              <w:rPr>
                <w:rFonts w:ascii="Tw Cen MT" w:hAnsi="Tw Cen MT"/>
                <w:b/>
              </w:rPr>
              <w:t xml:space="preserve">  (mm)</w:t>
            </w:r>
          </w:p>
        </w:tc>
        <w:tc>
          <w:tcPr>
            <w:tcW w:w="1890" w:type="dxa"/>
            <w:vMerge w:val="restart"/>
          </w:tcPr>
          <w:p w14:paraId="27B1E4E4"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Nominal service pressure (bars)</w:t>
            </w:r>
          </w:p>
        </w:tc>
        <w:tc>
          <w:tcPr>
            <w:tcW w:w="1530" w:type="dxa"/>
            <w:vMerge w:val="restart"/>
          </w:tcPr>
          <w:p w14:paraId="6EA6CD6D" w14:textId="77777777" w:rsidR="00710D1B" w:rsidRPr="00A716D3" w:rsidRDefault="00710D1B" w:rsidP="00ED1319">
            <w:pPr>
              <w:tabs>
                <w:tab w:val="left" w:pos="2813"/>
                <w:tab w:val="center" w:pos="5220"/>
              </w:tabs>
              <w:jc w:val="center"/>
              <w:rPr>
                <w:rFonts w:ascii="Tw Cen MT" w:hAnsi="Tw Cen MT"/>
                <w:b/>
              </w:rPr>
            </w:pPr>
            <w:proofErr w:type="spellStart"/>
            <w:r w:rsidRPr="00A716D3">
              <w:rPr>
                <w:rFonts w:ascii="Tw Cen MT" w:hAnsi="Tw Cen MT"/>
                <w:b/>
              </w:rPr>
              <w:t>Length</w:t>
            </w:r>
            <w:proofErr w:type="spellEnd"/>
            <w:r w:rsidRPr="00A716D3">
              <w:rPr>
                <w:rFonts w:ascii="Tw Cen MT" w:hAnsi="Tw Cen MT"/>
                <w:b/>
              </w:rPr>
              <w:t xml:space="preserve"> of pipe (m)</w:t>
            </w:r>
          </w:p>
        </w:tc>
      </w:tr>
      <w:tr w:rsidR="00710D1B" w:rsidRPr="00A716D3" w14:paraId="1A8F071D" w14:textId="77777777" w:rsidTr="00ED1319">
        <w:tc>
          <w:tcPr>
            <w:tcW w:w="2078" w:type="dxa"/>
            <w:vMerge/>
          </w:tcPr>
          <w:p w14:paraId="461DDE89" w14:textId="77777777" w:rsidR="00710D1B" w:rsidRPr="00A716D3" w:rsidRDefault="00710D1B" w:rsidP="00ED1319">
            <w:pPr>
              <w:tabs>
                <w:tab w:val="left" w:pos="2813"/>
                <w:tab w:val="center" w:pos="5220"/>
              </w:tabs>
              <w:rPr>
                <w:rFonts w:ascii="Tw Cen MT" w:hAnsi="Tw Cen MT"/>
                <w:b/>
              </w:rPr>
            </w:pPr>
          </w:p>
        </w:tc>
        <w:tc>
          <w:tcPr>
            <w:tcW w:w="1180" w:type="dxa"/>
          </w:tcPr>
          <w:p w14:paraId="02EF1087"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Minimum</w:t>
            </w:r>
          </w:p>
        </w:tc>
        <w:tc>
          <w:tcPr>
            <w:tcW w:w="1080" w:type="dxa"/>
          </w:tcPr>
          <w:p w14:paraId="2859CDF5"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Nominal</w:t>
            </w:r>
          </w:p>
        </w:tc>
        <w:tc>
          <w:tcPr>
            <w:tcW w:w="1260" w:type="dxa"/>
          </w:tcPr>
          <w:p w14:paraId="183EEB5A"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Maximum</w:t>
            </w:r>
          </w:p>
        </w:tc>
        <w:tc>
          <w:tcPr>
            <w:tcW w:w="1530" w:type="dxa"/>
            <w:vMerge/>
          </w:tcPr>
          <w:p w14:paraId="40D7A0C8" w14:textId="77777777" w:rsidR="00710D1B" w:rsidRPr="00A716D3" w:rsidRDefault="00710D1B" w:rsidP="00ED1319">
            <w:pPr>
              <w:tabs>
                <w:tab w:val="left" w:pos="2813"/>
                <w:tab w:val="center" w:pos="5220"/>
              </w:tabs>
              <w:rPr>
                <w:rFonts w:ascii="Tw Cen MT" w:hAnsi="Tw Cen MT"/>
                <w:b/>
              </w:rPr>
            </w:pPr>
          </w:p>
        </w:tc>
        <w:tc>
          <w:tcPr>
            <w:tcW w:w="1890" w:type="dxa"/>
            <w:vMerge/>
          </w:tcPr>
          <w:p w14:paraId="2B3FDE44" w14:textId="77777777" w:rsidR="00710D1B" w:rsidRPr="00A716D3" w:rsidRDefault="00710D1B" w:rsidP="00ED1319">
            <w:pPr>
              <w:tabs>
                <w:tab w:val="left" w:pos="2813"/>
                <w:tab w:val="center" w:pos="5220"/>
              </w:tabs>
              <w:rPr>
                <w:rFonts w:ascii="Tw Cen MT" w:hAnsi="Tw Cen MT"/>
                <w:b/>
              </w:rPr>
            </w:pPr>
          </w:p>
        </w:tc>
        <w:tc>
          <w:tcPr>
            <w:tcW w:w="1530" w:type="dxa"/>
            <w:vMerge/>
          </w:tcPr>
          <w:p w14:paraId="4C3EA6BA" w14:textId="77777777" w:rsidR="00710D1B" w:rsidRPr="00A716D3" w:rsidRDefault="00710D1B" w:rsidP="00ED1319">
            <w:pPr>
              <w:tabs>
                <w:tab w:val="left" w:pos="2813"/>
                <w:tab w:val="center" w:pos="5220"/>
              </w:tabs>
              <w:rPr>
                <w:rFonts w:ascii="Tw Cen MT" w:hAnsi="Tw Cen MT"/>
                <w:b/>
              </w:rPr>
            </w:pPr>
          </w:p>
        </w:tc>
      </w:tr>
      <w:tr w:rsidR="00710D1B" w:rsidRPr="00323B47" w14:paraId="01B870EC" w14:textId="77777777" w:rsidTr="00ED1319">
        <w:tc>
          <w:tcPr>
            <w:tcW w:w="2078" w:type="dxa"/>
          </w:tcPr>
          <w:p w14:paraId="7C10995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21x25</w:t>
            </w:r>
          </w:p>
        </w:tc>
        <w:tc>
          <w:tcPr>
            <w:tcW w:w="1180" w:type="dxa"/>
          </w:tcPr>
          <w:p w14:paraId="23D73BC1"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1.9</w:t>
            </w:r>
          </w:p>
        </w:tc>
        <w:tc>
          <w:tcPr>
            <w:tcW w:w="1080" w:type="dxa"/>
          </w:tcPr>
          <w:p w14:paraId="131C27EB"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2.0</w:t>
            </w:r>
          </w:p>
        </w:tc>
        <w:tc>
          <w:tcPr>
            <w:tcW w:w="1260" w:type="dxa"/>
          </w:tcPr>
          <w:p w14:paraId="3A341CD1"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2.3</w:t>
            </w:r>
          </w:p>
        </w:tc>
        <w:tc>
          <w:tcPr>
            <w:tcW w:w="1530" w:type="dxa"/>
          </w:tcPr>
          <w:p w14:paraId="7C424B79"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28</w:t>
            </w:r>
          </w:p>
        </w:tc>
        <w:tc>
          <w:tcPr>
            <w:tcW w:w="1890" w:type="dxa"/>
          </w:tcPr>
          <w:p w14:paraId="16566116"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10</w:t>
            </w:r>
          </w:p>
        </w:tc>
        <w:tc>
          <w:tcPr>
            <w:tcW w:w="1530" w:type="dxa"/>
          </w:tcPr>
          <w:p w14:paraId="0AD753D9"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76C98BDF" w14:textId="77777777" w:rsidTr="00ED1319">
        <w:tc>
          <w:tcPr>
            <w:tcW w:w="2078" w:type="dxa"/>
          </w:tcPr>
          <w:p w14:paraId="1BD0ACF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28x32</w:t>
            </w:r>
          </w:p>
        </w:tc>
        <w:tc>
          <w:tcPr>
            <w:tcW w:w="1180" w:type="dxa"/>
          </w:tcPr>
          <w:p w14:paraId="2F88E936"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1.9</w:t>
            </w:r>
          </w:p>
        </w:tc>
        <w:tc>
          <w:tcPr>
            <w:tcW w:w="1080" w:type="dxa"/>
          </w:tcPr>
          <w:p w14:paraId="326786CC"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2.0</w:t>
            </w:r>
          </w:p>
        </w:tc>
        <w:tc>
          <w:tcPr>
            <w:tcW w:w="1260" w:type="dxa"/>
          </w:tcPr>
          <w:p w14:paraId="48AB133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2.3</w:t>
            </w:r>
          </w:p>
        </w:tc>
        <w:tc>
          <w:tcPr>
            <w:tcW w:w="1530" w:type="dxa"/>
          </w:tcPr>
          <w:p w14:paraId="660C9C96"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32</w:t>
            </w:r>
          </w:p>
        </w:tc>
        <w:tc>
          <w:tcPr>
            <w:tcW w:w="1890" w:type="dxa"/>
          </w:tcPr>
          <w:p w14:paraId="0CE0198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c>
          <w:tcPr>
            <w:tcW w:w="1530" w:type="dxa"/>
          </w:tcPr>
          <w:p w14:paraId="0C3F631A"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2DB0EEC4" w14:textId="77777777" w:rsidTr="00ED1319">
        <w:tc>
          <w:tcPr>
            <w:tcW w:w="2078" w:type="dxa"/>
          </w:tcPr>
          <w:p w14:paraId="2D07E964"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26.8x32</w:t>
            </w:r>
          </w:p>
        </w:tc>
        <w:tc>
          <w:tcPr>
            <w:tcW w:w="1180" w:type="dxa"/>
          </w:tcPr>
          <w:p w14:paraId="2391731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2.4</w:t>
            </w:r>
          </w:p>
        </w:tc>
        <w:tc>
          <w:tcPr>
            <w:tcW w:w="1080" w:type="dxa"/>
          </w:tcPr>
          <w:p w14:paraId="1DF8804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2.6</w:t>
            </w:r>
          </w:p>
        </w:tc>
        <w:tc>
          <w:tcPr>
            <w:tcW w:w="1260" w:type="dxa"/>
          </w:tcPr>
          <w:p w14:paraId="615D5471"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2.9</w:t>
            </w:r>
          </w:p>
        </w:tc>
        <w:tc>
          <w:tcPr>
            <w:tcW w:w="1530" w:type="dxa"/>
          </w:tcPr>
          <w:p w14:paraId="547D658A"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32</w:t>
            </w:r>
          </w:p>
        </w:tc>
        <w:tc>
          <w:tcPr>
            <w:tcW w:w="1890" w:type="dxa"/>
          </w:tcPr>
          <w:p w14:paraId="69AD4DF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10</w:t>
            </w:r>
          </w:p>
        </w:tc>
        <w:tc>
          <w:tcPr>
            <w:tcW w:w="1530" w:type="dxa"/>
          </w:tcPr>
          <w:p w14:paraId="389455EB"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1D2BA098" w14:textId="77777777" w:rsidTr="00ED1319">
        <w:tc>
          <w:tcPr>
            <w:tcW w:w="2078" w:type="dxa"/>
          </w:tcPr>
          <w:p w14:paraId="77C4993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35x40</w:t>
            </w:r>
          </w:p>
        </w:tc>
        <w:tc>
          <w:tcPr>
            <w:tcW w:w="1180" w:type="dxa"/>
          </w:tcPr>
          <w:p w14:paraId="4C37904D"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2.3</w:t>
            </w:r>
          </w:p>
        </w:tc>
        <w:tc>
          <w:tcPr>
            <w:tcW w:w="1080" w:type="dxa"/>
          </w:tcPr>
          <w:p w14:paraId="0AA7BD68"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2.5</w:t>
            </w:r>
          </w:p>
        </w:tc>
        <w:tc>
          <w:tcPr>
            <w:tcW w:w="1260" w:type="dxa"/>
          </w:tcPr>
          <w:p w14:paraId="6019F3AE"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2.8</w:t>
            </w:r>
          </w:p>
        </w:tc>
        <w:tc>
          <w:tcPr>
            <w:tcW w:w="1530" w:type="dxa"/>
          </w:tcPr>
          <w:p w14:paraId="5EA63D31"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40</w:t>
            </w:r>
          </w:p>
        </w:tc>
        <w:tc>
          <w:tcPr>
            <w:tcW w:w="1890" w:type="dxa"/>
          </w:tcPr>
          <w:p w14:paraId="2A86589E"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c>
          <w:tcPr>
            <w:tcW w:w="1530" w:type="dxa"/>
          </w:tcPr>
          <w:p w14:paraId="7F027ABD"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56DD1AC8" w14:textId="77777777" w:rsidTr="00ED1319">
        <w:tc>
          <w:tcPr>
            <w:tcW w:w="2078" w:type="dxa"/>
          </w:tcPr>
          <w:p w14:paraId="2DBCAB7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33.6x40</w:t>
            </w:r>
          </w:p>
        </w:tc>
        <w:tc>
          <w:tcPr>
            <w:tcW w:w="1180" w:type="dxa"/>
          </w:tcPr>
          <w:p w14:paraId="3A0B535E"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3.0</w:t>
            </w:r>
          </w:p>
        </w:tc>
        <w:tc>
          <w:tcPr>
            <w:tcW w:w="1080" w:type="dxa"/>
          </w:tcPr>
          <w:p w14:paraId="5F8A142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3.2</w:t>
            </w:r>
          </w:p>
        </w:tc>
        <w:tc>
          <w:tcPr>
            <w:tcW w:w="1260" w:type="dxa"/>
          </w:tcPr>
          <w:p w14:paraId="4F337E7F"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3.5</w:t>
            </w:r>
          </w:p>
        </w:tc>
        <w:tc>
          <w:tcPr>
            <w:tcW w:w="1530" w:type="dxa"/>
          </w:tcPr>
          <w:p w14:paraId="0588AAAD"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40</w:t>
            </w:r>
          </w:p>
        </w:tc>
        <w:tc>
          <w:tcPr>
            <w:tcW w:w="1890" w:type="dxa"/>
          </w:tcPr>
          <w:p w14:paraId="67086ED6"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10</w:t>
            </w:r>
          </w:p>
        </w:tc>
        <w:tc>
          <w:tcPr>
            <w:tcW w:w="1530" w:type="dxa"/>
          </w:tcPr>
          <w:p w14:paraId="4990E63A"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6DFBFDCA" w14:textId="77777777" w:rsidTr="00ED1319">
        <w:tc>
          <w:tcPr>
            <w:tcW w:w="2078" w:type="dxa"/>
          </w:tcPr>
          <w:p w14:paraId="7B595114"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43.6x50</w:t>
            </w:r>
          </w:p>
        </w:tc>
        <w:tc>
          <w:tcPr>
            <w:tcW w:w="1180" w:type="dxa"/>
          </w:tcPr>
          <w:p w14:paraId="2C887815"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3.0</w:t>
            </w:r>
          </w:p>
        </w:tc>
        <w:tc>
          <w:tcPr>
            <w:tcW w:w="1080" w:type="dxa"/>
          </w:tcPr>
          <w:p w14:paraId="0A739560"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3.2</w:t>
            </w:r>
          </w:p>
        </w:tc>
        <w:tc>
          <w:tcPr>
            <w:tcW w:w="1260" w:type="dxa"/>
          </w:tcPr>
          <w:p w14:paraId="0F362BE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3.5</w:t>
            </w:r>
          </w:p>
        </w:tc>
        <w:tc>
          <w:tcPr>
            <w:tcW w:w="1530" w:type="dxa"/>
          </w:tcPr>
          <w:p w14:paraId="2C3E7D28"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50</w:t>
            </w:r>
          </w:p>
        </w:tc>
        <w:tc>
          <w:tcPr>
            <w:tcW w:w="1890" w:type="dxa"/>
          </w:tcPr>
          <w:p w14:paraId="74542B4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c>
          <w:tcPr>
            <w:tcW w:w="1530" w:type="dxa"/>
          </w:tcPr>
          <w:p w14:paraId="5C0CB155"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71686000" w14:textId="77777777" w:rsidTr="00ED1319">
        <w:tc>
          <w:tcPr>
            <w:tcW w:w="2078" w:type="dxa"/>
          </w:tcPr>
          <w:p w14:paraId="77442E82"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42x50</w:t>
            </w:r>
          </w:p>
        </w:tc>
        <w:tc>
          <w:tcPr>
            <w:tcW w:w="1180" w:type="dxa"/>
          </w:tcPr>
          <w:p w14:paraId="0DB92272"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3.7</w:t>
            </w:r>
          </w:p>
        </w:tc>
        <w:tc>
          <w:tcPr>
            <w:tcW w:w="1080" w:type="dxa"/>
          </w:tcPr>
          <w:p w14:paraId="126B349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4.0</w:t>
            </w:r>
          </w:p>
        </w:tc>
        <w:tc>
          <w:tcPr>
            <w:tcW w:w="1260" w:type="dxa"/>
          </w:tcPr>
          <w:p w14:paraId="35CCB7FB"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4.3</w:t>
            </w:r>
          </w:p>
        </w:tc>
        <w:tc>
          <w:tcPr>
            <w:tcW w:w="1530" w:type="dxa"/>
          </w:tcPr>
          <w:p w14:paraId="09BAE417"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50</w:t>
            </w:r>
          </w:p>
        </w:tc>
        <w:tc>
          <w:tcPr>
            <w:tcW w:w="1890" w:type="dxa"/>
          </w:tcPr>
          <w:p w14:paraId="61CCF9E8"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10</w:t>
            </w:r>
          </w:p>
        </w:tc>
        <w:tc>
          <w:tcPr>
            <w:tcW w:w="1530" w:type="dxa"/>
          </w:tcPr>
          <w:p w14:paraId="0F9C11ED"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469DEB3B" w14:textId="77777777" w:rsidTr="00ED1319">
        <w:tc>
          <w:tcPr>
            <w:tcW w:w="2078" w:type="dxa"/>
          </w:tcPr>
          <w:p w14:paraId="4C37D4F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56.6x63</w:t>
            </w:r>
          </w:p>
        </w:tc>
        <w:tc>
          <w:tcPr>
            <w:tcW w:w="1180" w:type="dxa"/>
          </w:tcPr>
          <w:p w14:paraId="14F1D00A"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3.0</w:t>
            </w:r>
          </w:p>
        </w:tc>
        <w:tc>
          <w:tcPr>
            <w:tcW w:w="1080" w:type="dxa"/>
          </w:tcPr>
          <w:p w14:paraId="1BC6CDFA"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3.2</w:t>
            </w:r>
          </w:p>
        </w:tc>
        <w:tc>
          <w:tcPr>
            <w:tcW w:w="1260" w:type="dxa"/>
          </w:tcPr>
          <w:p w14:paraId="34D8A818"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3.5</w:t>
            </w:r>
          </w:p>
        </w:tc>
        <w:tc>
          <w:tcPr>
            <w:tcW w:w="1530" w:type="dxa"/>
          </w:tcPr>
          <w:p w14:paraId="76B56400"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63</w:t>
            </w:r>
          </w:p>
        </w:tc>
        <w:tc>
          <w:tcPr>
            <w:tcW w:w="1890" w:type="dxa"/>
          </w:tcPr>
          <w:p w14:paraId="27CA588D"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c>
          <w:tcPr>
            <w:tcW w:w="1530" w:type="dxa"/>
          </w:tcPr>
          <w:p w14:paraId="18B3D92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6CF0E6BC" w14:textId="77777777" w:rsidTr="00ED1319">
        <w:tc>
          <w:tcPr>
            <w:tcW w:w="2078" w:type="dxa"/>
          </w:tcPr>
          <w:p w14:paraId="3356164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53x63</w:t>
            </w:r>
          </w:p>
        </w:tc>
        <w:tc>
          <w:tcPr>
            <w:tcW w:w="1180" w:type="dxa"/>
          </w:tcPr>
          <w:p w14:paraId="08A114C2"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4.7</w:t>
            </w:r>
          </w:p>
        </w:tc>
        <w:tc>
          <w:tcPr>
            <w:tcW w:w="1080" w:type="dxa"/>
          </w:tcPr>
          <w:p w14:paraId="26A61917"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5.0</w:t>
            </w:r>
          </w:p>
        </w:tc>
        <w:tc>
          <w:tcPr>
            <w:tcW w:w="1260" w:type="dxa"/>
          </w:tcPr>
          <w:p w14:paraId="4D1D4D30"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5.4</w:t>
            </w:r>
          </w:p>
        </w:tc>
        <w:tc>
          <w:tcPr>
            <w:tcW w:w="1530" w:type="dxa"/>
          </w:tcPr>
          <w:p w14:paraId="78270F5D"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63</w:t>
            </w:r>
          </w:p>
        </w:tc>
        <w:tc>
          <w:tcPr>
            <w:tcW w:w="1890" w:type="dxa"/>
          </w:tcPr>
          <w:p w14:paraId="0D85565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10</w:t>
            </w:r>
          </w:p>
        </w:tc>
        <w:tc>
          <w:tcPr>
            <w:tcW w:w="1530" w:type="dxa"/>
          </w:tcPr>
          <w:p w14:paraId="4F4D8B96"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50D9A552" w14:textId="77777777" w:rsidTr="00ED1319">
        <w:tc>
          <w:tcPr>
            <w:tcW w:w="2078" w:type="dxa"/>
          </w:tcPr>
          <w:p w14:paraId="70D0B40D"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68.6x75</w:t>
            </w:r>
          </w:p>
        </w:tc>
        <w:tc>
          <w:tcPr>
            <w:tcW w:w="1180" w:type="dxa"/>
          </w:tcPr>
          <w:p w14:paraId="11985D5F"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3.0</w:t>
            </w:r>
          </w:p>
        </w:tc>
        <w:tc>
          <w:tcPr>
            <w:tcW w:w="1080" w:type="dxa"/>
          </w:tcPr>
          <w:p w14:paraId="1D42C8BA"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3.2</w:t>
            </w:r>
          </w:p>
        </w:tc>
        <w:tc>
          <w:tcPr>
            <w:tcW w:w="1260" w:type="dxa"/>
          </w:tcPr>
          <w:p w14:paraId="261B386D"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3.5</w:t>
            </w:r>
          </w:p>
        </w:tc>
        <w:tc>
          <w:tcPr>
            <w:tcW w:w="1530" w:type="dxa"/>
          </w:tcPr>
          <w:p w14:paraId="7D50718E"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75</w:t>
            </w:r>
          </w:p>
        </w:tc>
        <w:tc>
          <w:tcPr>
            <w:tcW w:w="1890" w:type="dxa"/>
          </w:tcPr>
          <w:p w14:paraId="12214B20"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c>
          <w:tcPr>
            <w:tcW w:w="1530" w:type="dxa"/>
          </w:tcPr>
          <w:p w14:paraId="224BCBE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3B337D38" w14:textId="77777777" w:rsidTr="00ED1319">
        <w:tc>
          <w:tcPr>
            <w:tcW w:w="2078" w:type="dxa"/>
          </w:tcPr>
          <w:p w14:paraId="48A81D2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66.6x75</w:t>
            </w:r>
          </w:p>
        </w:tc>
        <w:tc>
          <w:tcPr>
            <w:tcW w:w="1180" w:type="dxa"/>
          </w:tcPr>
          <w:p w14:paraId="7473E76A"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3.8</w:t>
            </w:r>
          </w:p>
        </w:tc>
        <w:tc>
          <w:tcPr>
            <w:tcW w:w="1080" w:type="dxa"/>
          </w:tcPr>
          <w:p w14:paraId="1D81C3D2"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4.2</w:t>
            </w:r>
          </w:p>
        </w:tc>
        <w:tc>
          <w:tcPr>
            <w:tcW w:w="1260" w:type="dxa"/>
          </w:tcPr>
          <w:p w14:paraId="164221F0"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4.5</w:t>
            </w:r>
          </w:p>
        </w:tc>
        <w:tc>
          <w:tcPr>
            <w:tcW w:w="1530" w:type="dxa"/>
          </w:tcPr>
          <w:p w14:paraId="021CB51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75</w:t>
            </w:r>
          </w:p>
        </w:tc>
        <w:tc>
          <w:tcPr>
            <w:tcW w:w="1890" w:type="dxa"/>
          </w:tcPr>
          <w:p w14:paraId="225B7F48"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10</w:t>
            </w:r>
          </w:p>
        </w:tc>
        <w:tc>
          <w:tcPr>
            <w:tcW w:w="1530" w:type="dxa"/>
          </w:tcPr>
          <w:p w14:paraId="2B2EBDC8"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1A1E3CA6" w14:textId="77777777" w:rsidTr="00ED1319">
        <w:tc>
          <w:tcPr>
            <w:tcW w:w="2078" w:type="dxa"/>
          </w:tcPr>
          <w:p w14:paraId="4157A5D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63.2x75</w:t>
            </w:r>
          </w:p>
        </w:tc>
        <w:tc>
          <w:tcPr>
            <w:tcW w:w="1180" w:type="dxa"/>
          </w:tcPr>
          <w:p w14:paraId="5A81CA1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5.5</w:t>
            </w:r>
          </w:p>
        </w:tc>
        <w:tc>
          <w:tcPr>
            <w:tcW w:w="1080" w:type="dxa"/>
          </w:tcPr>
          <w:p w14:paraId="403211BF"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5.9</w:t>
            </w:r>
          </w:p>
        </w:tc>
        <w:tc>
          <w:tcPr>
            <w:tcW w:w="1260" w:type="dxa"/>
          </w:tcPr>
          <w:p w14:paraId="5BDF93DE"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6.3</w:t>
            </w:r>
          </w:p>
        </w:tc>
        <w:tc>
          <w:tcPr>
            <w:tcW w:w="1530" w:type="dxa"/>
          </w:tcPr>
          <w:p w14:paraId="2B38906E"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75</w:t>
            </w:r>
          </w:p>
        </w:tc>
        <w:tc>
          <w:tcPr>
            <w:tcW w:w="1890" w:type="dxa"/>
          </w:tcPr>
          <w:p w14:paraId="34098B34"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10</w:t>
            </w:r>
          </w:p>
        </w:tc>
        <w:tc>
          <w:tcPr>
            <w:tcW w:w="1530" w:type="dxa"/>
          </w:tcPr>
          <w:p w14:paraId="6D2E090E"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r w:rsidR="00710D1B" w:rsidRPr="00323B47" w14:paraId="01E3397B" w14:textId="77777777" w:rsidTr="00ED1319">
        <w:tc>
          <w:tcPr>
            <w:tcW w:w="2078" w:type="dxa"/>
          </w:tcPr>
          <w:p w14:paraId="150968C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80.6x90</w:t>
            </w:r>
          </w:p>
        </w:tc>
        <w:tc>
          <w:tcPr>
            <w:tcW w:w="1180" w:type="dxa"/>
          </w:tcPr>
          <w:p w14:paraId="25053DD0"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4.3</w:t>
            </w:r>
          </w:p>
        </w:tc>
        <w:tc>
          <w:tcPr>
            <w:tcW w:w="1080" w:type="dxa"/>
          </w:tcPr>
          <w:p w14:paraId="55210BC9"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4.7</w:t>
            </w:r>
          </w:p>
        </w:tc>
        <w:tc>
          <w:tcPr>
            <w:tcW w:w="1260" w:type="dxa"/>
          </w:tcPr>
          <w:p w14:paraId="6FCDF2D6"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5.0</w:t>
            </w:r>
          </w:p>
        </w:tc>
        <w:tc>
          <w:tcPr>
            <w:tcW w:w="1530" w:type="dxa"/>
          </w:tcPr>
          <w:p w14:paraId="4AE9ED42"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90</w:t>
            </w:r>
          </w:p>
        </w:tc>
        <w:tc>
          <w:tcPr>
            <w:tcW w:w="1890" w:type="dxa"/>
          </w:tcPr>
          <w:p w14:paraId="0B3FDE03"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c>
          <w:tcPr>
            <w:tcW w:w="1530" w:type="dxa"/>
          </w:tcPr>
          <w:p w14:paraId="2C34D52F" w14:textId="77777777" w:rsidR="00710D1B" w:rsidRPr="00323B47" w:rsidRDefault="00710D1B" w:rsidP="00ED1319">
            <w:pPr>
              <w:tabs>
                <w:tab w:val="left" w:pos="2813"/>
                <w:tab w:val="center" w:pos="5220"/>
              </w:tabs>
              <w:jc w:val="center"/>
              <w:rPr>
                <w:rFonts w:ascii="Tw Cen MT" w:hAnsi="Tw Cen MT"/>
              </w:rPr>
            </w:pPr>
            <w:r w:rsidRPr="00323B47">
              <w:rPr>
                <w:rFonts w:ascii="Tw Cen MT" w:hAnsi="Tw Cen MT"/>
              </w:rPr>
              <w:t>6</w:t>
            </w:r>
          </w:p>
        </w:tc>
      </w:tr>
    </w:tbl>
    <w:p w14:paraId="0520C927" w14:textId="77777777" w:rsidR="00710D1B" w:rsidRPr="00A716D3" w:rsidRDefault="00710D1B" w:rsidP="00710D1B">
      <w:pPr>
        <w:tabs>
          <w:tab w:val="left" w:pos="2813"/>
          <w:tab w:val="center" w:pos="5220"/>
        </w:tabs>
        <w:rPr>
          <w:rFonts w:ascii="Tw Cen MT" w:hAnsi="Tw Cen MT"/>
          <w:b/>
        </w:rPr>
      </w:pPr>
    </w:p>
    <w:p w14:paraId="55D189C0" w14:textId="77777777" w:rsidR="00710D1B" w:rsidRPr="00A716D3" w:rsidRDefault="00710D1B" w:rsidP="00710D1B">
      <w:pPr>
        <w:tabs>
          <w:tab w:val="left" w:pos="2813"/>
          <w:tab w:val="center" w:pos="5220"/>
        </w:tabs>
        <w:rPr>
          <w:rFonts w:ascii="Tw Cen MT" w:hAnsi="Tw Cen MT"/>
          <w:b/>
          <w:u w:val="single"/>
        </w:rPr>
      </w:pPr>
      <w:r w:rsidRPr="00A716D3">
        <w:rPr>
          <w:rFonts w:ascii="Tw Cen MT" w:hAnsi="Tw Cen MT"/>
          <w:b/>
          <w:u w:val="single"/>
        </w:rPr>
        <w:t>TOLERANCES</w:t>
      </w:r>
    </w:p>
    <w:p w14:paraId="629E7E81" w14:textId="77777777" w:rsidR="00710D1B" w:rsidRPr="00A716D3" w:rsidRDefault="00710D1B" w:rsidP="00710D1B">
      <w:pPr>
        <w:tabs>
          <w:tab w:val="left" w:pos="2813"/>
          <w:tab w:val="center" w:pos="5220"/>
        </w:tabs>
        <w:rPr>
          <w:rFonts w:ascii="Tw Cen MT" w:hAnsi="Tw Cen MT"/>
          <w:b/>
        </w:rPr>
      </w:pPr>
      <w:r w:rsidRPr="00A716D3">
        <w:rPr>
          <w:rFonts w:ascii="Tw Cen MT" w:hAnsi="Tw Cen MT"/>
          <w:b/>
        </w:rPr>
        <w:t>OVALIZATION: ± 1mm</w:t>
      </w:r>
    </w:p>
    <w:p w14:paraId="7567FDC4" w14:textId="77777777" w:rsidR="00710D1B" w:rsidRPr="00323B47" w:rsidRDefault="00710D1B" w:rsidP="00710D1B">
      <w:pPr>
        <w:tabs>
          <w:tab w:val="left" w:pos="2813"/>
          <w:tab w:val="center" w:pos="5220"/>
        </w:tabs>
        <w:rPr>
          <w:rFonts w:ascii="Tw Cen MT" w:hAnsi="Tw Cen MT"/>
        </w:rPr>
      </w:pPr>
      <w:proofErr w:type="spellStart"/>
      <w:r w:rsidRPr="00323B47">
        <w:rPr>
          <w:rFonts w:ascii="Tw Cen MT" w:hAnsi="Tw Cen MT"/>
        </w:rPr>
        <w:t>Length</w:t>
      </w:r>
      <w:proofErr w:type="spellEnd"/>
      <w:r w:rsidRPr="00323B47">
        <w:rPr>
          <w:rFonts w:ascii="Tw Cen MT" w:hAnsi="Tw Cen MT"/>
        </w:rPr>
        <w:t xml:space="preserve"> of pipe: ± 1% =&gt;±6cm</w:t>
      </w:r>
    </w:p>
    <w:p w14:paraId="317F3F6A" w14:textId="77777777" w:rsidR="00710D1B" w:rsidRPr="00323B47" w:rsidRDefault="00710D1B" w:rsidP="00710D1B">
      <w:pPr>
        <w:tabs>
          <w:tab w:val="left" w:pos="2813"/>
          <w:tab w:val="center" w:pos="5220"/>
        </w:tabs>
        <w:rPr>
          <w:rFonts w:ascii="Tw Cen MT" w:hAnsi="Tw Cen MT"/>
        </w:rPr>
      </w:pPr>
      <w:r w:rsidRPr="00323B47">
        <w:rPr>
          <w:rFonts w:ascii="Tw Cen MT" w:hAnsi="Tw Cen MT"/>
        </w:rPr>
        <w:t xml:space="preserve">Socket </w:t>
      </w:r>
      <w:proofErr w:type="spellStart"/>
      <w:r w:rsidRPr="00323B47">
        <w:rPr>
          <w:rFonts w:ascii="Tw Cen MT" w:hAnsi="Tw Cen MT"/>
        </w:rPr>
        <w:t>length</w:t>
      </w:r>
      <w:proofErr w:type="spellEnd"/>
      <w:r w:rsidRPr="00323B47">
        <w:rPr>
          <w:rFonts w:ascii="Tw Cen MT" w:hAnsi="Tw Cen MT"/>
        </w:rPr>
        <w:t>: ± 0.6mm</w:t>
      </w:r>
    </w:p>
    <w:p w14:paraId="79B09F0B" w14:textId="77777777" w:rsidR="00710D1B" w:rsidRPr="00A716D3" w:rsidRDefault="00710D1B" w:rsidP="00710D1B">
      <w:pPr>
        <w:tabs>
          <w:tab w:val="left" w:pos="2813"/>
          <w:tab w:val="center" w:pos="5220"/>
        </w:tabs>
        <w:rPr>
          <w:rFonts w:ascii="Tw Cen MT" w:hAnsi="Tw Cen MT"/>
          <w:b/>
        </w:rPr>
      </w:pPr>
    </w:p>
    <w:p w14:paraId="07D26B86" w14:textId="77777777" w:rsidR="00710D1B" w:rsidRPr="00A716D3" w:rsidRDefault="00710D1B" w:rsidP="00710D1B">
      <w:pPr>
        <w:tabs>
          <w:tab w:val="left" w:pos="2813"/>
          <w:tab w:val="center" w:pos="5220"/>
        </w:tabs>
        <w:rPr>
          <w:rFonts w:ascii="Tw Cen MT" w:hAnsi="Tw Cen MT"/>
          <w:b/>
        </w:rPr>
      </w:pPr>
      <w:r w:rsidRPr="00A716D3">
        <w:rPr>
          <w:rFonts w:ascii="Tw Cen MT" w:hAnsi="Tw Cen MT"/>
          <w:b/>
        </w:rPr>
        <w:t>12.1.1 CONTROL TESTS FOR PIPES</w:t>
      </w:r>
    </w:p>
    <w:p w14:paraId="2E73B757" w14:textId="77777777" w:rsidR="00710D1B" w:rsidRPr="00323B47" w:rsidRDefault="00710D1B" w:rsidP="00710D1B">
      <w:pPr>
        <w:tabs>
          <w:tab w:val="left" w:pos="2813"/>
          <w:tab w:val="center" w:pos="5220"/>
        </w:tabs>
        <w:rPr>
          <w:rFonts w:ascii="Tw Cen MT" w:hAnsi="Tw Cen MT"/>
        </w:rPr>
      </w:pPr>
      <w:r w:rsidRPr="00323B47">
        <w:rPr>
          <w:rFonts w:ascii="Tw Cen MT" w:hAnsi="Tw Cen MT"/>
        </w:rPr>
        <w:t xml:space="preserve">i) </w:t>
      </w:r>
      <w:proofErr w:type="spellStart"/>
      <w:r w:rsidRPr="00323B47">
        <w:rPr>
          <w:rFonts w:ascii="Tw Cen MT" w:hAnsi="Tw Cen MT"/>
        </w:rPr>
        <w:t>Length</w:t>
      </w:r>
      <w:proofErr w:type="spellEnd"/>
    </w:p>
    <w:p w14:paraId="284D5F45"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tolerance for pipe lengths shall be ± 1% (± 6cm). For every 100 pipes, if the number of pipes not respecting this tolerance is less than 3 i.e. 3%, then the whole lot shall be considered okay, otherwise the Supervising Engineer shall request that as many pipes as possible be tested in the lot.</w:t>
      </w:r>
    </w:p>
    <w:p w14:paraId="3B4CABAA" w14:textId="77777777" w:rsidR="00710D1B" w:rsidRPr="00916480" w:rsidRDefault="00710D1B" w:rsidP="00710D1B">
      <w:pPr>
        <w:tabs>
          <w:tab w:val="left" w:pos="2813"/>
          <w:tab w:val="center" w:pos="5220"/>
        </w:tabs>
        <w:jc w:val="both"/>
        <w:rPr>
          <w:rFonts w:ascii="Tw Cen MT" w:hAnsi="Tw Cen MT"/>
          <w:b/>
          <w:lang w:val="en-US"/>
        </w:rPr>
      </w:pPr>
    </w:p>
    <w:p w14:paraId="07626B2F"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 xml:space="preserve">ii) External Diameter </w:t>
      </w:r>
    </w:p>
    <w:p w14:paraId="65B6960E"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lastRenderedPageBreak/>
        <w:t>The tolerance shall be ± 0.3mm for pipes of external diameters between 25mm and 50mm, and ± 0.4mm for pipes between 63mm and 75mm in external diameter. Before reception, the Supervising Engineer shall verify the external diameters of 15 pipes for every 300 pipes. If 6 or more pipes fail to meet the tolerances prescribed above, he shall reserve the right to reject the whole lot. If 5 pipes fail to meet the tolerance stipulated above, 15 other pipes shall be selected at random from the same lot and verified. If the same results are obtained for 5 pipes, the whole lot shall be rejected.</w:t>
      </w:r>
    </w:p>
    <w:p w14:paraId="28A788D4" w14:textId="77777777" w:rsidR="00710D1B" w:rsidRPr="00916480" w:rsidRDefault="00710D1B" w:rsidP="00710D1B">
      <w:pPr>
        <w:tabs>
          <w:tab w:val="left" w:pos="2813"/>
          <w:tab w:val="center" w:pos="5220"/>
        </w:tabs>
        <w:rPr>
          <w:rFonts w:ascii="Tw Cen MT" w:hAnsi="Tw Cen MT"/>
          <w:b/>
          <w:lang w:val="en-US"/>
        </w:rPr>
      </w:pPr>
    </w:p>
    <w:p w14:paraId="3E38FC84"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iii) Thickness</w:t>
      </w:r>
    </w:p>
    <w:p w14:paraId="2B3C2314"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Thickness verification should adhere to the specifications presented in table II below.</w:t>
      </w:r>
    </w:p>
    <w:p w14:paraId="3D1A88E9" w14:textId="77777777" w:rsidR="00710D1B" w:rsidRPr="00916480" w:rsidRDefault="00710D1B" w:rsidP="00710D1B">
      <w:pPr>
        <w:tabs>
          <w:tab w:val="left" w:pos="2813"/>
          <w:tab w:val="center" w:pos="5220"/>
        </w:tabs>
        <w:rPr>
          <w:rFonts w:ascii="Tw Cen MT" w:hAnsi="Tw Cen MT"/>
          <w:b/>
          <w:sz w:val="16"/>
          <w:szCs w:val="16"/>
          <w:lang w:val="en-US"/>
        </w:rPr>
      </w:pPr>
    </w:p>
    <w:p w14:paraId="3E0339E5" w14:textId="77777777" w:rsidR="00710D1B" w:rsidRPr="00A716D3" w:rsidRDefault="00710D1B" w:rsidP="00710D1B">
      <w:pPr>
        <w:tabs>
          <w:tab w:val="left" w:pos="2813"/>
          <w:tab w:val="center" w:pos="5220"/>
        </w:tabs>
        <w:rPr>
          <w:rFonts w:ascii="Tw Cen MT" w:hAnsi="Tw Cen MT"/>
          <w:b/>
        </w:rPr>
      </w:pPr>
      <w:r w:rsidRPr="00A716D3">
        <w:rPr>
          <w:rFonts w:ascii="Tw Cen MT" w:hAnsi="Tw Cen MT"/>
          <w:b/>
        </w:rPr>
        <w:t xml:space="preserve">Table II: </w:t>
      </w:r>
      <w:proofErr w:type="spellStart"/>
      <w:r w:rsidRPr="00A716D3">
        <w:rPr>
          <w:rFonts w:ascii="Tw Cen MT" w:hAnsi="Tw Cen MT"/>
          <w:b/>
        </w:rPr>
        <w:t>Thickness</w:t>
      </w:r>
      <w:proofErr w:type="spellEnd"/>
      <w:r w:rsidRPr="00A716D3">
        <w:rPr>
          <w:rFonts w:ascii="Tw Cen MT" w:hAnsi="Tw Cen MT"/>
          <w:b/>
        </w:rPr>
        <w:t xml:space="preserve"> </w:t>
      </w:r>
      <w:proofErr w:type="spellStart"/>
      <w:r w:rsidRPr="00A716D3">
        <w:rPr>
          <w:rFonts w:ascii="Tw Cen MT" w:hAnsi="Tw Cen MT"/>
          <w:b/>
        </w:rPr>
        <w:t>Verification</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2399"/>
        <w:gridCol w:w="2778"/>
        <w:gridCol w:w="2113"/>
      </w:tblGrid>
      <w:tr w:rsidR="00710D1B" w:rsidRPr="00916480" w14:paraId="17C81AFC" w14:textId="77777777" w:rsidTr="00ED1319">
        <w:trPr>
          <w:trHeight w:val="276"/>
        </w:trPr>
        <w:tc>
          <w:tcPr>
            <w:tcW w:w="2282" w:type="dxa"/>
            <w:vMerge w:val="restart"/>
          </w:tcPr>
          <w:p w14:paraId="1CD0EB92" w14:textId="77777777" w:rsidR="00710D1B" w:rsidRPr="00916480" w:rsidRDefault="00710D1B" w:rsidP="00ED1319">
            <w:pPr>
              <w:tabs>
                <w:tab w:val="left" w:pos="2813"/>
                <w:tab w:val="center" w:pos="5220"/>
              </w:tabs>
              <w:jc w:val="center"/>
              <w:rPr>
                <w:rFonts w:ascii="Tw Cen MT" w:hAnsi="Tw Cen MT"/>
                <w:b/>
                <w:lang w:val="en-US"/>
              </w:rPr>
            </w:pPr>
            <w:r w:rsidRPr="00916480">
              <w:rPr>
                <w:rFonts w:ascii="Tw Cen MT" w:hAnsi="Tw Cen MT"/>
                <w:b/>
                <w:lang w:val="en-US"/>
              </w:rPr>
              <w:t>No. of pipes in the lot</w:t>
            </w:r>
          </w:p>
        </w:tc>
        <w:tc>
          <w:tcPr>
            <w:tcW w:w="2653" w:type="dxa"/>
            <w:vMerge w:val="restart"/>
          </w:tcPr>
          <w:p w14:paraId="15EA10AA" w14:textId="77777777" w:rsidR="00710D1B" w:rsidRPr="00916480" w:rsidRDefault="00710D1B" w:rsidP="00ED1319">
            <w:pPr>
              <w:tabs>
                <w:tab w:val="left" w:pos="2813"/>
                <w:tab w:val="center" w:pos="5220"/>
              </w:tabs>
              <w:jc w:val="center"/>
              <w:rPr>
                <w:rFonts w:ascii="Tw Cen MT" w:hAnsi="Tw Cen MT"/>
                <w:b/>
                <w:lang w:val="en-US"/>
              </w:rPr>
            </w:pPr>
            <w:r w:rsidRPr="00916480">
              <w:rPr>
                <w:rFonts w:ascii="Tw Cen MT" w:hAnsi="Tw Cen MT"/>
                <w:b/>
                <w:lang w:val="en-US"/>
              </w:rPr>
              <w:t>No. of pipes randomly selected for verification</w:t>
            </w:r>
          </w:p>
        </w:tc>
        <w:tc>
          <w:tcPr>
            <w:tcW w:w="5565" w:type="dxa"/>
            <w:gridSpan w:val="2"/>
          </w:tcPr>
          <w:p w14:paraId="4F8E0E51" w14:textId="77777777" w:rsidR="00710D1B" w:rsidRPr="00916480" w:rsidRDefault="00710D1B" w:rsidP="00ED1319">
            <w:pPr>
              <w:tabs>
                <w:tab w:val="left" w:pos="2813"/>
                <w:tab w:val="center" w:pos="5220"/>
              </w:tabs>
              <w:jc w:val="center"/>
              <w:rPr>
                <w:rFonts w:ascii="Tw Cen MT" w:hAnsi="Tw Cen MT"/>
                <w:b/>
                <w:lang w:val="en-US"/>
              </w:rPr>
            </w:pPr>
            <w:r w:rsidRPr="00916480">
              <w:rPr>
                <w:rFonts w:ascii="Tw Cen MT" w:hAnsi="Tw Cen MT"/>
                <w:b/>
                <w:lang w:val="en-US"/>
              </w:rPr>
              <w:t>No of bad pipes X</w:t>
            </w:r>
          </w:p>
        </w:tc>
      </w:tr>
      <w:tr w:rsidR="00710D1B" w:rsidRPr="00A716D3" w14:paraId="4D18A652" w14:textId="77777777" w:rsidTr="00ED1319">
        <w:trPr>
          <w:trHeight w:val="147"/>
        </w:trPr>
        <w:tc>
          <w:tcPr>
            <w:tcW w:w="2282" w:type="dxa"/>
            <w:vMerge/>
          </w:tcPr>
          <w:p w14:paraId="72BFFC0D" w14:textId="77777777" w:rsidR="00710D1B" w:rsidRPr="00916480" w:rsidRDefault="00710D1B" w:rsidP="00ED1319">
            <w:pPr>
              <w:tabs>
                <w:tab w:val="left" w:pos="2813"/>
                <w:tab w:val="center" w:pos="5220"/>
              </w:tabs>
              <w:jc w:val="center"/>
              <w:rPr>
                <w:rFonts w:ascii="Tw Cen MT" w:hAnsi="Tw Cen MT"/>
                <w:b/>
                <w:lang w:val="en-US"/>
              </w:rPr>
            </w:pPr>
          </w:p>
        </w:tc>
        <w:tc>
          <w:tcPr>
            <w:tcW w:w="2653" w:type="dxa"/>
            <w:vMerge/>
          </w:tcPr>
          <w:p w14:paraId="4A357C01" w14:textId="77777777" w:rsidR="00710D1B" w:rsidRPr="00916480" w:rsidRDefault="00710D1B" w:rsidP="00ED1319">
            <w:pPr>
              <w:tabs>
                <w:tab w:val="left" w:pos="2813"/>
                <w:tab w:val="center" w:pos="5220"/>
              </w:tabs>
              <w:jc w:val="center"/>
              <w:rPr>
                <w:rFonts w:ascii="Tw Cen MT" w:hAnsi="Tw Cen MT"/>
                <w:b/>
                <w:lang w:val="en-US"/>
              </w:rPr>
            </w:pPr>
          </w:p>
        </w:tc>
        <w:tc>
          <w:tcPr>
            <w:tcW w:w="3183" w:type="dxa"/>
          </w:tcPr>
          <w:p w14:paraId="00E300D1" w14:textId="77777777" w:rsidR="00710D1B" w:rsidRPr="00916480" w:rsidRDefault="00710D1B" w:rsidP="00ED1319">
            <w:pPr>
              <w:tabs>
                <w:tab w:val="left" w:pos="2813"/>
                <w:tab w:val="center" w:pos="5220"/>
              </w:tabs>
              <w:jc w:val="center"/>
              <w:rPr>
                <w:rFonts w:ascii="Tw Cen MT" w:hAnsi="Tw Cen MT"/>
                <w:b/>
                <w:lang w:val="en-US"/>
              </w:rPr>
            </w:pPr>
            <w:r w:rsidRPr="00916480">
              <w:rPr>
                <w:rFonts w:ascii="Tw Cen MT" w:hAnsi="Tw Cen MT"/>
                <w:b/>
                <w:lang w:val="en-US"/>
              </w:rPr>
              <w:t>Lot accepted if  X max =</w:t>
            </w:r>
          </w:p>
        </w:tc>
        <w:tc>
          <w:tcPr>
            <w:tcW w:w="2382" w:type="dxa"/>
          </w:tcPr>
          <w:p w14:paraId="1FA30C39"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 xml:space="preserve">Lot </w:t>
            </w:r>
            <w:proofErr w:type="spellStart"/>
            <w:r w:rsidRPr="00A716D3">
              <w:rPr>
                <w:rFonts w:ascii="Tw Cen MT" w:hAnsi="Tw Cen MT"/>
                <w:b/>
              </w:rPr>
              <w:t>rejected</w:t>
            </w:r>
            <w:proofErr w:type="spellEnd"/>
            <w:r w:rsidRPr="00A716D3">
              <w:rPr>
                <w:rFonts w:ascii="Tw Cen MT" w:hAnsi="Tw Cen MT"/>
                <w:b/>
              </w:rPr>
              <w:t xml:space="preserve"> if </w:t>
            </w:r>
            <w:proofErr w:type="spellStart"/>
            <w:r w:rsidRPr="00A716D3">
              <w:rPr>
                <w:rFonts w:ascii="Tw Cen MT" w:hAnsi="Tw Cen MT"/>
                <w:b/>
              </w:rPr>
              <w:t>Xmin</w:t>
            </w:r>
            <w:proofErr w:type="spellEnd"/>
            <w:r w:rsidRPr="00A716D3">
              <w:rPr>
                <w:rFonts w:ascii="Tw Cen MT" w:hAnsi="Tw Cen MT"/>
                <w:b/>
              </w:rPr>
              <w:t>=</w:t>
            </w:r>
          </w:p>
        </w:tc>
      </w:tr>
      <w:tr w:rsidR="00710D1B" w:rsidRPr="00A716D3" w14:paraId="11D08867" w14:textId="77777777" w:rsidTr="00ED1319">
        <w:trPr>
          <w:trHeight w:val="276"/>
        </w:trPr>
        <w:tc>
          <w:tcPr>
            <w:tcW w:w="2282" w:type="dxa"/>
          </w:tcPr>
          <w:p w14:paraId="45B1854C"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100-199</w:t>
            </w:r>
          </w:p>
        </w:tc>
        <w:tc>
          <w:tcPr>
            <w:tcW w:w="2653" w:type="dxa"/>
          </w:tcPr>
          <w:p w14:paraId="46538D2D"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10</w:t>
            </w:r>
          </w:p>
        </w:tc>
        <w:tc>
          <w:tcPr>
            <w:tcW w:w="3183" w:type="dxa"/>
          </w:tcPr>
          <w:p w14:paraId="0E5BC5A7"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2</w:t>
            </w:r>
          </w:p>
        </w:tc>
        <w:tc>
          <w:tcPr>
            <w:tcW w:w="2382" w:type="dxa"/>
          </w:tcPr>
          <w:p w14:paraId="71BA4406"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3</w:t>
            </w:r>
          </w:p>
        </w:tc>
      </w:tr>
      <w:tr w:rsidR="00710D1B" w:rsidRPr="00A716D3" w14:paraId="0438F78F" w14:textId="77777777" w:rsidTr="00ED1319">
        <w:trPr>
          <w:trHeight w:val="276"/>
        </w:trPr>
        <w:tc>
          <w:tcPr>
            <w:tcW w:w="2282" w:type="dxa"/>
          </w:tcPr>
          <w:p w14:paraId="080D9264"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200-299</w:t>
            </w:r>
          </w:p>
        </w:tc>
        <w:tc>
          <w:tcPr>
            <w:tcW w:w="2653" w:type="dxa"/>
          </w:tcPr>
          <w:p w14:paraId="0BB5B7EF"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15</w:t>
            </w:r>
          </w:p>
        </w:tc>
        <w:tc>
          <w:tcPr>
            <w:tcW w:w="3183" w:type="dxa"/>
          </w:tcPr>
          <w:p w14:paraId="555E08BD"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3</w:t>
            </w:r>
          </w:p>
        </w:tc>
        <w:tc>
          <w:tcPr>
            <w:tcW w:w="2382" w:type="dxa"/>
          </w:tcPr>
          <w:p w14:paraId="13822E5A"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4</w:t>
            </w:r>
          </w:p>
        </w:tc>
      </w:tr>
      <w:tr w:rsidR="00710D1B" w:rsidRPr="00A716D3" w14:paraId="49A5FE08" w14:textId="77777777" w:rsidTr="00ED1319">
        <w:trPr>
          <w:trHeight w:val="276"/>
        </w:trPr>
        <w:tc>
          <w:tcPr>
            <w:tcW w:w="2282" w:type="dxa"/>
          </w:tcPr>
          <w:p w14:paraId="187DD9A8"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300-499</w:t>
            </w:r>
          </w:p>
        </w:tc>
        <w:tc>
          <w:tcPr>
            <w:tcW w:w="2653" w:type="dxa"/>
          </w:tcPr>
          <w:p w14:paraId="2F13B80E"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20</w:t>
            </w:r>
          </w:p>
        </w:tc>
        <w:tc>
          <w:tcPr>
            <w:tcW w:w="3183" w:type="dxa"/>
          </w:tcPr>
          <w:p w14:paraId="2288C981"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3</w:t>
            </w:r>
          </w:p>
        </w:tc>
        <w:tc>
          <w:tcPr>
            <w:tcW w:w="2382" w:type="dxa"/>
          </w:tcPr>
          <w:p w14:paraId="74A71A39"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4</w:t>
            </w:r>
          </w:p>
        </w:tc>
      </w:tr>
      <w:tr w:rsidR="00710D1B" w:rsidRPr="00A716D3" w14:paraId="4E6AF782" w14:textId="77777777" w:rsidTr="00ED1319">
        <w:trPr>
          <w:trHeight w:val="276"/>
        </w:trPr>
        <w:tc>
          <w:tcPr>
            <w:tcW w:w="2282" w:type="dxa"/>
          </w:tcPr>
          <w:p w14:paraId="000F6688"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500-899</w:t>
            </w:r>
          </w:p>
        </w:tc>
        <w:tc>
          <w:tcPr>
            <w:tcW w:w="2653" w:type="dxa"/>
          </w:tcPr>
          <w:p w14:paraId="69DD18EA"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25</w:t>
            </w:r>
          </w:p>
        </w:tc>
        <w:tc>
          <w:tcPr>
            <w:tcW w:w="3183" w:type="dxa"/>
          </w:tcPr>
          <w:p w14:paraId="6211BAF9"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5</w:t>
            </w:r>
          </w:p>
        </w:tc>
        <w:tc>
          <w:tcPr>
            <w:tcW w:w="2382" w:type="dxa"/>
          </w:tcPr>
          <w:p w14:paraId="5D3ED47F"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6</w:t>
            </w:r>
          </w:p>
        </w:tc>
      </w:tr>
      <w:tr w:rsidR="00710D1B" w:rsidRPr="00A716D3" w14:paraId="5CE20772" w14:textId="77777777" w:rsidTr="00ED1319">
        <w:trPr>
          <w:trHeight w:val="276"/>
        </w:trPr>
        <w:tc>
          <w:tcPr>
            <w:tcW w:w="2282" w:type="dxa"/>
          </w:tcPr>
          <w:p w14:paraId="78A61B3A"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899-1300</w:t>
            </w:r>
          </w:p>
        </w:tc>
        <w:tc>
          <w:tcPr>
            <w:tcW w:w="2653" w:type="dxa"/>
          </w:tcPr>
          <w:p w14:paraId="176F7A95"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30</w:t>
            </w:r>
          </w:p>
        </w:tc>
        <w:tc>
          <w:tcPr>
            <w:tcW w:w="3183" w:type="dxa"/>
          </w:tcPr>
          <w:p w14:paraId="2ABE5902"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6</w:t>
            </w:r>
          </w:p>
        </w:tc>
        <w:tc>
          <w:tcPr>
            <w:tcW w:w="2382" w:type="dxa"/>
          </w:tcPr>
          <w:p w14:paraId="63696203"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7</w:t>
            </w:r>
          </w:p>
        </w:tc>
      </w:tr>
      <w:tr w:rsidR="00710D1B" w:rsidRPr="00A716D3" w14:paraId="613CB47A" w14:textId="77777777" w:rsidTr="00ED1319">
        <w:trPr>
          <w:trHeight w:val="291"/>
        </w:trPr>
        <w:tc>
          <w:tcPr>
            <w:tcW w:w="2282" w:type="dxa"/>
          </w:tcPr>
          <w:p w14:paraId="66449201"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1300-3200</w:t>
            </w:r>
          </w:p>
        </w:tc>
        <w:tc>
          <w:tcPr>
            <w:tcW w:w="2653" w:type="dxa"/>
          </w:tcPr>
          <w:p w14:paraId="6FA21849"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40</w:t>
            </w:r>
          </w:p>
        </w:tc>
        <w:tc>
          <w:tcPr>
            <w:tcW w:w="3183" w:type="dxa"/>
          </w:tcPr>
          <w:p w14:paraId="388AA640"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8</w:t>
            </w:r>
          </w:p>
        </w:tc>
        <w:tc>
          <w:tcPr>
            <w:tcW w:w="2382" w:type="dxa"/>
          </w:tcPr>
          <w:p w14:paraId="3A18B74C"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9</w:t>
            </w:r>
          </w:p>
        </w:tc>
      </w:tr>
    </w:tbl>
    <w:p w14:paraId="70E48C4D"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The Supervising Engineer shall carry out thickness verification in accordance with table II above</w:t>
      </w:r>
    </w:p>
    <w:p w14:paraId="0AE759F7" w14:textId="77777777" w:rsidR="00710D1B" w:rsidRPr="00916480" w:rsidRDefault="00710D1B" w:rsidP="00710D1B">
      <w:pPr>
        <w:tabs>
          <w:tab w:val="left" w:pos="2813"/>
          <w:tab w:val="center" w:pos="5220"/>
        </w:tabs>
        <w:rPr>
          <w:rFonts w:ascii="Tw Cen MT" w:hAnsi="Tw Cen MT"/>
          <w:b/>
          <w:lang w:val="en-US"/>
        </w:rPr>
      </w:pPr>
    </w:p>
    <w:p w14:paraId="68731319" w14:textId="77777777" w:rsidR="00710D1B" w:rsidRPr="00916480" w:rsidRDefault="00710D1B" w:rsidP="00710D1B">
      <w:pPr>
        <w:tabs>
          <w:tab w:val="left" w:pos="2813"/>
          <w:tab w:val="center" w:pos="5220"/>
        </w:tabs>
        <w:rPr>
          <w:rFonts w:ascii="Tw Cen MT" w:hAnsi="Tw Cen MT"/>
          <w:b/>
          <w:lang w:val="en-US"/>
        </w:rPr>
      </w:pPr>
      <w:proofErr w:type="gramStart"/>
      <w:r w:rsidRPr="00916480">
        <w:rPr>
          <w:rFonts w:ascii="Tw Cen MT" w:hAnsi="Tw Cen MT"/>
          <w:b/>
          <w:lang w:val="en-US"/>
        </w:rPr>
        <w:t>iv)  Socket</w:t>
      </w:r>
      <w:proofErr w:type="gramEnd"/>
      <w:r w:rsidRPr="00916480">
        <w:rPr>
          <w:rFonts w:ascii="Tw Cen MT" w:hAnsi="Tw Cen MT"/>
          <w:b/>
          <w:lang w:val="en-US"/>
        </w:rPr>
        <w:t xml:space="preserve"> length </w:t>
      </w:r>
    </w:p>
    <w:p w14:paraId="21B09308"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socket length shall be verified according to agreed norms. The value obtained should have the theoretical value of the diameter of the tube plus 1.3mm. The tolerance shall be 0.6mm</w:t>
      </w:r>
    </w:p>
    <w:p w14:paraId="0E05516E" w14:textId="77777777" w:rsidR="00710D1B" w:rsidRPr="00916480" w:rsidRDefault="00710D1B" w:rsidP="00710D1B">
      <w:pPr>
        <w:tabs>
          <w:tab w:val="left" w:pos="2813"/>
          <w:tab w:val="center" w:pos="5220"/>
        </w:tabs>
        <w:jc w:val="both"/>
        <w:rPr>
          <w:rFonts w:ascii="Tw Cen MT" w:hAnsi="Tw Cen MT"/>
          <w:b/>
          <w:lang w:val="en-US"/>
        </w:rPr>
      </w:pPr>
    </w:p>
    <w:p w14:paraId="7D11B349"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v) Shrinkage cracks</w:t>
      </w:r>
    </w:p>
    <w:p w14:paraId="2B17FEEB"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Shrinkage cracks tests should be carried out according to agreed methods by the Supervising Engineer on a 15-30cm long sample. No shrinkage cracks should occur if the pipe is at 90º to its horizontal axis. If this occurs for 15 samples representing a lot of 100 pipes, the lot shall be rejected.</w:t>
      </w:r>
    </w:p>
    <w:p w14:paraId="529B398A" w14:textId="77777777" w:rsidR="00710D1B" w:rsidRPr="00916480" w:rsidRDefault="00710D1B" w:rsidP="00710D1B">
      <w:pPr>
        <w:tabs>
          <w:tab w:val="left" w:pos="2813"/>
          <w:tab w:val="center" w:pos="5220"/>
        </w:tabs>
        <w:jc w:val="both"/>
        <w:rPr>
          <w:rFonts w:ascii="Tw Cen MT" w:hAnsi="Tw Cen MT"/>
          <w:b/>
          <w:lang w:val="en-US"/>
        </w:rPr>
      </w:pPr>
      <w:proofErr w:type="gramStart"/>
      <w:r w:rsidRPr="00916480">
        <w:rPr>
          <w:rFonts w:ascii="Tw Cen MT" w:hAnsi="Tw Cen MT"/>
          <w:b/>
          <w:lang w:val="en-US"/>
        </w:rPr>
        <w:t>vi)  Internal</w:t>
      </w:r>
      <w:proofErr w:type="gramEnd"/>
      <w:r w:rsidRPr="00916480">
        <w:rPr>
          <w:rFonts w:ascii="Tw Cen MT" w:hAnsi="Tw Cen MT"/>
          <w:b/>
          <w:lang w:val="en-US"/>
        </w:rPr>
        <w:t xml:space="preserve"> Pressure</w:t>
      </w:r>
    </w:p>
    <w:p w14:paraId="27FB3781"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Pipe samples shall be subjected to 1.5 times the service pressure for duration of one hour. If one out of every five samples ruptures, another set of five shall be selected for retest. If the second set respects the specified relation with the service pressure, the set shall be considered satisfactory. Otherwise, either necessary adjustments shall be carried out to meet the required specifications, or the lot shall be rejected.  </w:t>
      </w:r>
    </w:p>
    <w:p w14:paraId="6B8D1791" w14:textId="77777777" w:rsidR="00710D1B" w:rsidRPr="00916480" w:rsidRDefault="00710D1B" w:rsidP="00710D1B">
      <w:pPr>
        <w:tabs>
          <w:tab w:val="left" w:pos="2813"/>
          <w:tab w:val="center" w:pos="5220"/>
        </w:tabs>
        <w:jc w:val="both"/>
        <w:rPr>
          <w:rFonts w:ascii="Tw Cen MT" w:hAnsi="Tw Cen MT"/>
          <w:b/>
          <w:lang w:val="en-US"/>
        </w:rPr>
      </w:pPr>
    </w:p>
    <w:p w14:paraId="1ECE0F5D"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vii) Impact</w:t>
      </w:r>
    </w:p>
    <w:p w14:paraId="623015A9"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This test shall be carried out on three samples, one from each extremity and the third, from the center, all three, one meter long. Perpendicular masses shall be dropped from a height of one meter onto the samples as shown in table III.</w:t>
      </w:r>
    </w:p>
    <w:p w14:paraId="69BBDB0B" w14:textId="77777777" w:rsidR="00710D1B" w:rsidRPr="00916480" w:rsidRDefault="00710D1B" w:rsidP="00710D1B">
      <w:pPr>
        <w:tabs>
          <w:tab w:val="left" w:pos="2813"/>
          <w:tab w:val="center" w:pos="5220"/>
        </w:tabs>
        <w:jc w:val="both"/>
        <w:rPr>
          <w:rFonts w:ascii="Tw Cen MT" w:hAnsi="Tw Cen MT"/>
          <w:b/>
          <w:lang w:val="en-US"/>
        </w:rPr>
      </w:pPr>
    </w:p>
    <w:p w14:paraId="66CF2F5A" w14:textId="77777777" w:rsidR="00710D1B" w:rsidRPr="00A716D3" w:rsidRDefault="00710D1B" w:rsidP="00710D1B">
      <w:pPr>
        <w:tabs>
          <w:tab w:val="left" w:pos="2813"/>
          <w:tab w:val="center" w:pos="5220"/>
        </w:tabs>
        <w:rPr>
          <w:rFonts w:ascii="Tw Cen MT" w:hAnsi="Tw Cen MT"/>
          <w:b/>
        </w:rPr>
      </w:pPr>
      <w:r w:rsidRPr="00A716D3">
        <w:rPr>
          <w:rFonts w:ascii="Tw Cen MT" w:hAnsi="Tw Cen MT"/>
          <w:b/>
        </w:rPr>
        <w:t>Table III: Impact Test Schedule</w:t>
      </w:r>
    </w:p>
    <w:p w14:paraId="3558814A" w14:textId="77777777" w:rsidR="00710D1B" w:rsidRPr="00A716D3" w:rsidRDefault="00710D1B" w:rsidP="00710D1B">
      <w:pPr>
        <w:tabs>
          <w:tab w:val="left" w:pos="2813"/>
          <w:tab w:val="center" w:pos="5220"/>
        </w:tabs>
        <w:rPr>
          <w:rFonts w:ascii="Tw Cen MT" w:hAnsi="Tw Cen MT"/>
          <w:b/>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90"/>
      </w:tblGrid>
      <w:tr w:rsidR="00710D1B" w:rsidRPr="00A716D3" w14:paraId="70C4A38D" w14:textId="77777777" w:rsidTr="00ED1319">
        <w:trPr>
          <w:trHeight w:val="245"/>
          <w:jc w:val="center"/>
        </w:trPr>
        <w:tc>
          <w:tcPr>
            <w:tcW w:w="3168" w:type="dxa"/>
          </w:tcPr>
          <w:p w14:paraId="1F64B573"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 xml:space="preserve">Pipe </w:t>
            </w:r>
            <w:proofErr w:type="spellStart"/>
            <w:r w:rsidRPr="00A716D3">
              <w:rPr>
                <w:rFonts w:ascii="Tw Cen MT" w:hAnsi="Tw Cen MT"/>
                <w:b/>
              </w:rPr>
              <w:t>diameter</w:t>
            </w:r>
            <w:proofErr w:type="spellEnd"/>
          </w:p>
        </w:tc>
        <w:tc>
          <w:tcPr>
            <w:tcW w:w="3690" w:type="dxa"/>
          </w:tcPr>
          <w:p w14:paraId="7591ADC7"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Mass (kg)</w:t>
            </w:r>
          </w:p>
        </w:tc>
      </w:tr>
      <w:tr w:rsidR="00710D1B" w:rsidRPr="00A716D3" w14:paraId="0E5CE15A" w14:textId="77777777" w:rsidTr="00ED1319">
        <w:trPr>
          <w:trHeight w:val="245"/>
          <w:jc w:val="center"/>
        </w:trPr>
        <w:tc>
          <w:tcPr>
            <w:tcW w:w="3168" w:type="dxa"/>
          </w:tcPr>
          <w:p w14:paraId="42C34698"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25</w:t>
            </w:r>
          </w:p>
        </w:tc>
        <w:tc>
          <w:tcPr>
            <w:tcW w:w="3690" w:type="dxa"/>
          </w:tcPr>
          <w:p w14:paraId="5877FE1F"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1</w:t>
            </w:r>
          </w:p>
        </w:tc>
      </w:tr>
      <w:tr w:rsidR="00710D1B" w:rsidRPr="00A716D3" w14:paraId="1FC9818E" w14:textId="77777777" w:rsidTr="00ED1319">
        <w:trPr>
          <w:trHeight w:val="245"/>
          <w:jc w:val="center"/>
        </w:trPr>
        <w:tc>
          <w:tcPr>
            <w:tcW w:w="3168" w:type="dxa"/>
          </w:tcPr>
          <w:p w14:paraId="1C3DF75D"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32</w:t>
            </w:r>
          </w:p>
        </w:tc>
        <w:tc>
          <w:tcPr>
            <w:tcW w:w="3690" w:type="dxa"/>
          </w:tcPr>
          <w:p w14:paraId="10477112"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1</w:t>
            </w:r>
          </w:p>
        </w:tc>
      </w:tr>
      <w:tr w:rsidR="00710D1B" w:rsidRPr="00A716D3" w14:paraId="53186204" w14:textId="77777777" w:rsidTr="00ED1319">
        <w:trPr>
          <w:trHeight w:val="245"/>
          <w:jc w:val="center"/>
        </w:trPr>
        <w:tc>
          <w:tcPr>
            <w:tcW w:w="3168" w:type="dxa"/>
          </w:tcPr>
          <w:p w14:paraId="107BD90A"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40</w:t>
            </w:r>
          </w:p>
        </w:tc>
        <w:tc>
          <w:tcPr>
            <w:tcW w:w="3690" w:type="dxa"/>
          </w:tcPr>
          <w:p w14:paraId="7A420DCD"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1</w:t>
            </w:r>
          </w:p>
        </w:tc>
      </w:tr>
      <w:tr w:rsidR="00710D1B" w:rsidRPr="00A716D3" w14:paraId="074CF563" w14:textId="77777777" w:rsidTr="00ED1319">
        <w:trPr>
          <w:trHeight w:val="245"/>
          <w:jc w:val="center"/>
        </w:trPr>
        <w:tc>
          <w:tcPr>
            <w:tcW w:w="3168" w:type="dxa"/>
          </w:tcPr>
          <w:p w14:paraId="697506B2"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50</w:t>
            </w:r>
          </w:p>
        </w:tc>
        <w:tc>
          <w:tcPr>
            <w:tcW w:w="3690" w:type="dxa"/>
          </w:tcPr>
          <w:p w14:paraId="498ED34C"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3.5</w:t>
            </w:r>
          </w:p>
        </w:tc>
      </w:tr>
      <w:tr w:rsidR="00710D1B" w:rsidRPr="00A716D3" w14:paraId="254F57AC" w14:textId="77777777" w:rsidTr="00ED1319">
        <w:trPr>
          <w:trHeight w:val="245"/>
          <w:jc w:val="center"/>
        </w:trPr>
        <w:tc>
          <w:tcPr>
            <w:tcW w:w="3168" w:type="dxa"/>
          </w:tcPr>
          <w:p w14:paraId="2E6E8439"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63</w:t>
            </w:r>
          </w:p>
        </w:tc>
        <w:tc>
          <w:tcPr>
            <w:tcW w:w="3690" w:type="dxa"/>
          </w:tcPr>
          <w:p w14:paraId="60D34D74"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5</w:t>
            </w:r>
          </w:p>
        </w:tc>
      </w:tr>
      <w:tr w:rsidR="00710D1B" w:rsidRPr="00A716D3" w14:paraId="58036A62" w14:textId="77777777" w:rsidTr="00ED1319">
        <w:trPr>
          <w:trHeight w:val="245"/>
          <w:jc w:val="center"/>
        </w:trPr>
        <w:tc>
          <w:tcPr>
            <w:tcW w:w="3168" w:type="dxa"/>
          </w:tcPr>
          <w:p w14:paraId="6FE336FA"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75</w:t>
            </w:r>
          </w:p>
        </w:tc>
        <w:tc>
          <w:tcPr>
            <w:tcW w:w="3690" w:type="dxa"/>
          </w:tcPr>
          <w:p w14:paraId="7AC0F852"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7.5</w:t>
            </w:r>
          </w:p>
        </w:tc>
      </w:tr>
      <w:tr w:rsidR="00710D1B" w:rsidRPr="00A716D3" w14:paraId="3ED01629" w14:textId="77777777" w:rsidTr="00ED1319">
        <w:trPr>
          <w:trHeight w:val="259"/>
          <w:jc w:val="center"/>
        </w:trPr>
        <w:tc>
          <w:tcPr>
            <w:tcW w:w="3168" w:type="dxa"/>
          </w:tcPr>
          <w:p w14:paraId="1615108A"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90</w:t>
            </w:r>
          </w:p>
        </w:tc>
        <w:tc>
          <w:tcPr>
            <w:tcW w:w="3690" w:type="dxa"/>
          </w:tcPr>
          <w:p w14:paraId="412836EE" w14:textId="77777777" w:rsidR="00710D1B" w:rsidRPr="00A716D3" w:rsidRDefault="00710D1B" w:rsidP="00ED1319">
            <w:pPr>
              <w:tabs>
                <w:tab w:val="left" w:pos="2813"/>
                <w:tab w:val="center" w:pos="5220"/>
              </w:tabs>
              <w:jc w:val="center"/>
              <w:rPr>
                <w:rFonts w:ascii="Tw Cen MT" w:hAnsi="Tw Cen MT"/>
                <w:b/>
              </w:rPr>
            </w:pPr>
            <w:r w:rsidRPr="00A716D3">
              <w:rPr>
                <w:rFonts w:ascii="Tw Cen MT" w:hAnsi="Tw Cen MT"/>
                <w:b/>
              </w:rPr>
              <w:t>7.5</w:t>
            </w:r>
          </w:p>
        </w:tc>
      </w:tr>
    </w:tbl>
    <w:p w14:paraId="4FEF0A98" w14:textId="77777777" w:rsidR="00710D1B" w:rsidRPr="00A716D3" w:rsidRDefault="00710D1B" w:rsidP="00710D1B">
      <w:pPr>
        <w:tabs>
          <w:tab w:val="left" w:pos="2813"/>
          <w:tab w:val="center" w:pos="5220"/>
        </w:tabs>
        <w:rPr>
          <w:rFonts w:ascii="Tw Cen MT" w:hAnsi="Tw Cen MT"/>
          <w:b/>
        </w:rPr>
      </w:pPr>
    </w:p>
    <w:p w14:paraId="2076520C"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lastRenderedPageBreak/>
        <w:t>The pipes shall be accepted if, and only if, the percentage of broken pipes in the tested samples does not exceed 40%</w:t>
      </w:r>
    </w:p>
    <w:p w14:paraId="76364E41" w14:textId="77777777" w:rsidR="00710D1B" w:rsidRPr="00916480" w:rsidRDefault="00710D1B" w:rsidP="00710D1B">
      <w:pPr>
        <w:tabs>
          <w:tab w:val="left" w:pos="2813"/>
          <w:tab w:val="center" w:pos="5220"/>
        </w:tabs>
        <w:rPr>
          <w:rFonts w:ascii="Tw Cen MT" w:hAnsi="Tw Cen MT"/>
          <w:b/>
          <w:lang w:val="en-US"/>
        </w:rPr>
      </w:pPr>
    </w:p>
    <w:p w14:paraId="1C6500C9"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viii) Labels</w:t>
      </w:r>
    </w:p>
    <w:p w14:paraId="69DBEB85"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Contractor shall ensure that all pipes for this project are labeled &lt;H&gt;.The Supervising Engineer shall reject any pipe not labeled as such</w:t>
      </w:r>
    </w:p>
    <w:p w14:paraId="34E7389D"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The Contractor shall furnish the Supervising Engineer with information (name, address, phone, </w:t>
      </w:r>
      <w:proofErr w:type="spellStart"/>
      <w:r w:rsidRPr="00916480">
        <w:rPr>
          <w:rFonts w:ascii="Tw Cen MT" w:hAnsi="Tw Cen MT"/>
          <w:lang w:val="en-US"/>
        </w:rPr>
        <w:t>etc</w:t>
      </w:r>
      <w:proofErr w:type="spellEnd"/>
      <w:r w:rsidRPr="00916480">
        <w:rPr>
          <w:rFonts w:ascii="Tw Cen MT" w:hAnsi="Tw Cen MT"/>
          <w:lang w:val="en-US"/>
        </w:rPr>
        <w:t>) on the factory being used to procure pipes for any project.</w:t>
      </w:r>
    </w:p>
    <w:p w14:paraId="2573BD12" w14:textId="77777777" w:rsidR="00710D1B" w:rsidRPr="00916480" w:rsidRDefault="00710D1B" w:rsidP="00710D1B">
      <w:pPr>
        <w:tabs>
          <w:tab w:val="left" w:pos="2813"/>
          <w:tab w:val="center" w:pos="5220"/>
        </w:tabs>
        <w:jc w:val="both"/>
        <w:rPr>
          <w:rFonts w:ascii="Tw Cen MT" w:hAnsi="Tw Cen MT"/>
          <w:b/>
          <w:lang w:val="en-US"/>
        </w:rPr>
      </w:pPr>
    </w:p>
    <w:p w14:paraId="642933CD"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Contractor shall present to the Supervising Engineer a guarantee certificate from the factory of origin ascertaining that the pipes meet the required standards as described in the forgoing sections. The Contractor shall arrange for free access to the factory for the Supervising Engineer to enable him request, as required, for all factory tests described in the aforementioned sections to be carried out by the manufacturer.</w:t>
      </w:r>
    </w:p>
    <w:p w14:paraId="1BB53EA1" w14:textId="77777777" w:rsidR="00710D1B" w:rsidRPr="00916480" w:rsidRDefault="00710D1B" w:rsidP="00710D1B">
      <w:pPr>
        <w:tabs>
          <w:tab w:val="left" w:pos="2813"/>
          <w:tab w:val="center" w:pos="5220"/>
        </w:tabs>
        <w:jc w:val="both"/>
        <w:rPr>
          <w:rFonts w:ascii="Tw Cen MT" w:hAnsi="Tw Cen MT"/>
          <w:lang w:val="en-US"/>
        </w:rPr>
      </w:pPr>
    </w:p>
    <w:p w14:paraId="13306355"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performance guarantee of works shall cover all defects in pipes, their handling and workmanship.</w:t>
      </w:r>
    </w:p>
    <w:p w14:paraId="425F7A3D" w14:textId="77777777" w:rsidR="00710D1B" w:rsidRPr="00916480" w:rsidRDefault="00710D1B" w:rsidP="00710D1B">
      <w:pPr>
        <w:tabs>
          <w:tab w:val="left" w:pos="2813"/>
          <w:tab w:val="center" w:pos="5220"/>
        </w:tabs>
        <w:jc w:val="both"/>
        <w:rPr>
          <w:rFonts w:ascii="Tw Cen MT" w:hAnsi="Tw Cen MT"/>
          <w:lang w:val="en-US"/>
        </w:rPr>
      </w:pPr>
    </w:p>
    <w:p w14:paraId="63E13F23"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FITTINGS SPECIFICATIONS</w:t>
      </w:r>
    </w:p>
    <w:p w14:paraId="53401EC5"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fittings required for these works, are presented in Table IV below. Contractors are required to strictly respect these specifications.</w:t>
      </w:r>
    </w:p>
    <w:p w14:paraId="5DE94B79" w14:textId="77777777" w:rsidR="00710D1B" w:rsidRPr="00916480" w:rsidRDefault="00710D1B" w:rsidP="00710D1B">
      <w:pPr>
        <w:tabs>
          <w:tab w:val="left" w:pos="2813"/>
          <w:tab w:val="center" w:pos="5220"/>
        </w:tabs>
        <w:jc w:val="both"/>
        <w:rPr>
          <w:rFonts w:ascii="Tw Cen MT" w:hAnsi="Tw Cen MT"/>
          <w:lang w:val="en-US"/>
        </w:rPr>
      </w:pPr>
    </w:p>
    <w:p w14:paraId="5A014DFA"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All fittings shall be approved by the Supervising Engineer before use. All fittings not conforming to those specified in Table IV shall be rejected. The performance guarantee of work shall cover all defects in fittings, their handling and workmanship.</w:t>
      </w:r>
    </w:p>
    <w:p w14:paraId="7F1954AC" w14:textId="77777777" w:rsidR="00710D1B" w:rsidRPr="00916480" w:rsidRDefault="00710D1B" w:rsidP="00710D1B">
      <w:pPr>
        <w:tabs>
          <w:tab w:val="left" w:pos="2813"/>
          <w:tab w:val="center" w:pos="5220"/>
        </w:tabs>
        <w:jc w:val="both"/>
        <w:rPr>
          <w:rFonts w:ascii="Tw Cen MT" w:hAnsi="Tw Cen MT"/>
          <w:b/>
          <w:lang w:val="en-US"/>
        </w:rPr>
      </w:pPr>
    </w:p>
    <w:p w14:paraId="09D2370F" w14:textId="77777777" w:rsidR="00710D1B" w:rsidRPr="00A716D3" w:rsidRDefault="00710D1B" w:rsidP="00710D1B">
      <w:pPr>
        <w:tabs>
          <w:tab w:val="left" w:pos="2813"/>
          <w:tab w:val="center" w:pos="5220"/>
        </w:tabs>
        <w:rPr>
          <w:rFonts w:ascii="Tw Cen MT" w:hAnsi="Tw Cen MT"/>
          <w:b/>
        </w:rPr>
      </w:pPr>
      <w:r w:rsidRPr="00A716D3">
        <w:rPr>
          <w:rFonts w:ascii="Tw Cen MT" w:hAnsi="Tw Cen MT"/>
          <w:b/>
        </w:rPr>
        <w:t xml:space="preserve">TABLE IV: SPECIFICATIONS FOR FITTINGS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080"/>
        <w:gridCol w:w="3600"/>
      </w:tblGrid>
      <w:tr w:rsidR="00710D1B" w:rsidRPr="00A716D3" w14:paraId="29BFFDEA" w14:textId="77777777" w:rsidTr="00ED1319">
        <w:tc>
          <w:tcPr>
            <w:tcW w:w="3168" w:type="dxa"/>
            <w:tcBorders>
              <w:right w:val="single" w:sz="4" w:space="0" w:color="auto"/>
            </w:tcBorders>
          </w:tcPr>
          <w:p w14:paraId="6096F591"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 xml:space="preserve">Description of </w:t>
            </w:r>
            <w:proofErr w:type="spellStart"/>
            <w:r w:rsidRPr="00A716D3">
              <w:rPr>
                <w:rFonts w:ascii="Tw Cen MT" w:hAnsi="Tw Cen MT"/>
                <w:b/>
              </w:rPr>
              <w:t>Goods</w:t>
            </w:r>
            <w:proofErr w:type="spellEnd"/>
          </w:p>
        </w:tc>
        <w:tc>
          <w:tcPr>
            <w:tcW w:w="1080" w:type="dxa"/>
            <w:tcBorders>
              <w:top w:val="nil"/>
              <w:left w:val="single" w:sz="4" w:space="0" w:color="auto"/>
              <w:bottom w:val="nil"/>
              <w:right w:val="single" w:sz="4" w:space="0" w:color="auto"/>
            </w:tcBorders>
          </w:tcPr>
          <w:p w14:paraId="1A57A195" w14:textId="77777777" w:rsidR="00710D1B" w:rsidRPr="00A716D3" w:rsidRDefault="00710D1B" w:rsidP="00ED1319">
            <w:pPr>
              <w:tabs>
                <w:tab w:val="left" w:pos="2813"/>
                <w:tab w:val="center" w:pos="5220"/>
              </w:tabs>
              <w:rPr>
                <w:rFonts w:ascii="Tw Cen MT" w:hAnsi="Tw Cen MT"/>
                <w:b/>
              </w:rPr>
            </w:pPr>
          </w:p>
        </w:tc>
        <w:tc>
          <w:tcPr>
            <w:tcW w:w="3600" w:type="dxa"/>
            <w:tcBorders>
              <w:left w:val="single" w:sz="4" w:space="0" w:color="auto"/>
            </w:tcBorders>
          </w:tcPr>
          <w:p w14:paraId="2EDE85CE" w14:textId="77777777" w:rsidR="00710D1B" w:rsidRPr="00A716D3" w:rsidRDefault="00710D1B" w:rsidP="00ED1319">
            <w:pPr>
              <w:tabs>
                <w:tab w:val="left" w:pos="2813"/>
                <w:tab w:val="center" w:pos="5220"/>
              </w:tabs>
              <w:rPr>
                <w:rFonts w:ascii="Tw Cen MT" w:hAnsi="Tw Cen MT"/>
                <w:b/>
              </w:rPr>
            </w:pPr>
            <w:r w:rsidRPr="00A716D3">
              <w:rPr>
                <w:rFonts w:ascii="Tw Cen MT" w:hAnsi="Tw Cen MT"/>
                <w:b/>
              </w:rPr>
              <w:t xml:space="preserve">Description  of </w:t>
            </w:r>
            <w:proofErr w:type="spellStart"/>
            <w:r w:rsidRPr="00A716D3">
              <w:rPr>
                <w:rFonts w:ascii="Tw Cen MT" w:hAnsi="Tw Cen MT"/>
                <w:b/>
              </w:rPr>
              <w:t>Goods</w:t>
            </w:r>
            <w:proofErr w:type="spellEnd"/>
          </w:p>
        </w:tc>
      </w:tr>
      <w:tr w:rsidR="00710D1B" w:rsidRPr="00323B47" w14:paraId="2D7CBB01" w14:textId="77777777" w:rsidTr="00ED1319">
        <w:tc>
          <w:tcPr>
            <w:tcW w:w="3168" w:type="dxa"/>
            <w:tcBorders>
              <w:right w:val="single" w:sz="4" w:space="0" w:color="auto"/>
            </w:tcBorders>
          </w:tcPr>
          <w:p w14:paraId="457CB7D3"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ADAPTOR UNION 25-¾”</w:t>
            </w:r>
          </w:p>
        </w:tc>
        <w:tc>
          <w:tcPr>
            <w:tcW w:w="1080" w:type="dxa"/>
            <w:tcBorders>
              <w:top w:val="nil"/>
              <w:left w:val="single" w:sz="4" w:space="0" w:color="auto"/>
              <w:bottom w:val="nil"/>
              <w:right w:val="single" w:sz="4" w:space="0" w:color="auto"/>
            </w:tcBorders>
          </w:tcPr>
          <w:p w14:paraId="5CA4EDDF"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3E46642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NIPPLE 2”</w:t>
            </w:r>
          </w:p>
        </w:tc>
      </w:tr>
      <w:tr w:rsidR="00710D1B" w:rsidRPr="00323B47" w14:paraId="1726E3F8" w14:textId="77777777" w:rsidTr="00ED1319">
        <w:tc>
          <w:tcPr>
            <w:tcW w:w="3168" w:type="dxa"/>
            <w:tcBorders>
              <w:right w:val="single" w:sz="4" w:space="0" w:color="auto"/>
            </w:tcBorders>
          </w:tcPr>
          <w:p w14:paraId="251EEDD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ADAPTOR UNION 32-1”</w:t>
            </w:r>
          </w:p>
        </w:tc>
        <w:tc>
          <w:tcPr>
            <w:tcW w:w="1080" w:type="dxa"/>
            <w:tcBorders>
              <w:top w:val="nil"/>
              <w:left w:val="single" w:sz="4" w:space="0" w:color="auto"/>
              <w:bottom w:val="nil"/>
              <w:right w:val="single" w:sz="4" w:space="0" w:color="auto"/>
            </w:tcBorders>
          </w:tcPr>
          <w:p w14:paraId="2E97B1E4"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C904EA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NIPPLE  2½”</w:t>
            </w:r>
          </w:p>
        </w:tc>
      </w:tr>
      <w:tr w:rsidR="00710D1B" w:rsidRPr="00323B47" w14:paraId="1830B00F" w14:textId="77777777" w:rsidTr="00ED1319">
        <w:tc>
          <w:tcPr>
            <w:tcW w:w="3168" w:type="dxa"/>
            <w:tcBorders>
              <w:right w:val="single" w:sz="4" w:space="0" w:color="auto"/>
            </w:tcBorders>
          </w:tcPr>
          <w:p w14:paraId="4A045F82"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ADAPTOR UNION 40-1 ¼”</w:t>
            </w:r>
          </w:p>
        </w:tc>
        <w:tc>
          <w:tcPr>
            <w:tcW w:w="1080" w:type="dxa"/>
            <w:tcBorders>
              <w:top w:val="nil"/>
              <w:left w:val="single" w:sz="4" w:space="0" w:color="auto"/>
              <w:bottom w:val="nil"/>
              <w:right w:val="single" w:sz="4" w:space="0" w:color="auto"/>
            </w:tcBorders>
          </w:tcPr>
          <w:p w14:paraId="24D0E3D5"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7CC1218A"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ELBOW  63</w:t>
            </w:r>
          </w:p>
        </w:tc>
      </w:tr>
      <w:tr w:rsidR="00710D1B" w:rsidRPr="00323B47" w14:paraId="42ED6A90" w14:textId="77777777" w:rsidTr="00ED1319">
        <w:tc>
          <w:tcPr>
            <w:tcW w:w="3168" w:type="dxa"/>
            <w:tcBorders>
              <w:right w:val="single" w:sz="4" w:space="0" w:color="auto"/>
            </w:tcBorders>
          </w:tcPr>
          <w:p w14:paraId="1EDEEBE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ADAPTOR UNION 50-1 -½”</w:t>
            </w:r>
          </w:p>
        </w:tc>
        <w:tc>
          <w:tcPr>
            <w:tcW w:w="1080" w:type="dxa"/>
            <w:tcBorders>
              <w:top w:val="nil"/>
              <w:left w:val="single" w:sz="4" w:space="0" w:color="auto"/>
              <w:bottom w:val="nil"/>
              <w:right w:val="single" w:sz="4" w:space="0" w:color="auto"/>
            </w:tcBorders>
          </w:tcPr>
          <w:p w14:paraId="690D6040"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413254D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RED  SOCKET 40-32</w:t>
            </w:r>
          </w:p>
        </w:tc>
      </w:tr>
      <w:tr w:rsidR="00710D1B" w:rsidRPr="00323B47" w14:paraId="4518FCB2" w14:textId="77777777" w:rsidTr="00ED1319">
        <w:tc>
          <w:tcPr>
            <w:tcW w:w="3168" w:type="dxa"/>
            <w:tcBorders>
              <w:right w:val="single" w:sz="4" w:space="0" w:color="auto"/>
            </w:tcBorders>
          </w:tcPr>
          <w:p w14:paraId="291DE178"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ADAPTOR UNION 63-2”</w:t>
            </w:r>
          </w:p>
        </w:tc>
        <w:tc>
          <w:tcPr>
            <w:tcW w:w="1080" w:type="dxa"/>
            <w:tcBorders>
              <w:top w:val="nil"/>
              <w:left w:val="single" w:sz="4" w:space="0" w:color="auto"/>
              <w:bottom w:val="nil"/>
              <w:right w:val="single" w:sz="4" w:space="0" w:color="auto"/>
            </w:tcBorders>
          </w:tcPr>
          <w:p w14:paraId="7A5F732F"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3AD2D3ED"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RED  SOCKET 50-40</w:t>
            </w:r>
          </w:p>
        </w:tc>
      </w:tr>
      <w:tr w:rsidR="00710D1B" w:rsidRPr="00323B47" w14:paraId="57A15C0B" w14:textId="77777777" w:rsidTr="00ED1319">
        <w:tc>
          <w:tcPr>
            <w:tcW w:w="3168" w:type="dxa"/>
            <w:tcBorders>
              <w:right w:val="single" w:sz="4" w:space="0" w:color="auto"/>
            </w:tcBorders>
          </w:tcPr>
          <w:p w14:paraId="6AA30B1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ADAPTOR UNION 75-2½”</w:t>
            </w:r>
          </w:p>
        </w:tc>
        <w:tc>
          <w:tcPr>
            <w:tcW w:w="1080" w:type="dxa"/>
            <w:tcBorders>
              <w:top w:val="nil"/>
              <w:left w:val="single" w:sz="4" w:space="0" w:color="auto"/>
              <w:bottom w:val="nil"/>
              <w:right w:val="single" w:sz="4" w:space="0" w:color="auto"/>
            </w:tcBorders>
          </w:tcPr>
          <w:p w14:paraId="0BED1D58"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228B5DF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RED  SOCKET 63-50</w:t>
            </w:r>
          </w:p>
        </w:tc>
      </w:tr>
      <w:tr w:rsidR="00710D1B" w:rsidRPr="00323B47" w14:paraId="4E76A19A" w14:textId="77777777" w:rsidTr="00ED1319">
        <w:tc>
          <w:tcPr>
            <w:tcW w:w="3168" w:type="dxa"/>
            <w:tcBorders>
              <w:right w:val="single" w:sz="4" w:space="0" w:color="auto"/>
            </w:tcBorders>
          </w:tcPr>
          <w:p w14:paraId="6455077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AIR VALVES</w:t>
            </w:r>
          </w:p>
        </w:tc>
        <w:tc>
          <w:tcPr>
            <w:tcW w:w="1080" w:type="dxa"/>
            <w:tcBorders>
              <w:top w:val="nil"/>
              <w:left w:val="single" w:sz="4" w:space="0" w:color="auto"/>
              <w:bottom w:val="nil"/>
              <w:right w:val="single" w:sz="4" w:space="0" w:color="auto"/>
            </w:tcBorders>
          </w:tcPr>
          <w:p w14:paraId="2D0CF2B2"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64C7578D"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RED  SOCKET 75-50</w:t>
            </w:r>
          </w:p>
        </w:tc>
      </w:tr>
      <w:tr w:rsidR="00710D1B" w:rsidRPr="00323B47" w14:paraId="2C46D096" w14:textId="77777777" w:rsidTr="00ED1319">
        <w:tc>
          <w:tcPr>
            <w:tcW w:w="3168" w:type="dxa"/>
            <w:tcBorders>
              <w:right w:val="single" w:sz="4" w:space="0" w:color="auto"/>
            </w:tcBorders>
          </w:tcPr>
          <w:p w14:paraId="38226192"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BALL VALVE 1 ½”</w:t>
            </w:r>
          </w:p>
        </w:tc>
        <w:tc>
          <w:tcPr>
            <w:tcW w:w="1080" w:type="dxa"/>
            <w:tcBorders>
              <w:top w:val="nil"/>
              <w:left w:val="single" w:sz="4" w:space="0" w:color="auto"/>
              <w:bottom w:val="nil"/>
              <w:right w:val="single" w:sz="4" w:space="0" w:color="auto"/>
            </w:tcBorders>
          </w:tcPr>
          <w:p w14:paraId="1A05E29A"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6ED2E923"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RED  SOCKET 75-63</w:t>
            </w:r>
          </w:p>
        </w:tc>
      </w:tr>
      <w:tr w:rsidR="00710D1B" w:rsidRPr="00323B47" w14:paraId="1BFB31A2" w14:textId="77777777" w:rsidTr="00ED1319">
        <w:tc>
          <w:tcPr>
            <w:tcW w:w="3168" w:type="dxa"/>
            <w:tcBorders>
              <w:right w:val="single" w:sz="4" w:space="0" w:color="auto"/>
            </w:tcBorders>
          </w:tcPr>
          <w:p w14:paraId="33BCE17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BALL VALVE 2”</w:t>
            </w:r>
          </w:p>
        </w:tc>
        <w:tc>
          <w:tcPr>
            <w:tcW w:w="1080" w:type="dxa"/>
            <w:tcBorders>
              <w:top w:val="nil"/>
              <w:left w:val="single" w:sz="4" w:space="0" w:color="auto"/>
              <w:bottom w:val="nil"/>
              <w:right w:val="single" w:sz="4" w:space="0" w:color="auto"/>
            </w:tcBorders>
          </w:tcPr>
          <w:p w14:paraId="70232776"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FADDCC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TEE 32</w:t>
            </w:r>
          </w:p>
        </w:tc>
      </w:tr>
      <w:tr w:rsidR="00710D1B" w:rsidRPr="00323B47" w14:paraId="0CB24FAC" w14:textId="77777777" w:rsidTr="00ED1319">
        <w:tc>
          <w:tcPr>
            <w:tcW w:w="3168" w:type="dxa"/>
            <w:tcBorders>
              <w:right w:val="single" w:sz="4" w:space="0" w:color="auto"/>
            </w:tcBorders>
          </w:tcPr>
          <w:p w14:paraId="0EABD2F2"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DEC VALVE 0¾”</w:t>
            </w:r>
          </w:p>
        </w:tc>
        <w:tc>
          <w:tcPr>
            <w:tcW w:w="1080" w:type="dxa"/>
            <w:tcBorders>
              <w:top w:val="nil"/>
              <w:left w:val="single" w:sz="4" w:space="0" w:color="auto"/>
              <w:bottom w:val="nil"/>
              <w:right w:val="single" w:sz="4" w:space="0" w:color="auto"/>
            </w:tcBorders>
          </w:tcPr>
          <w:p w14:paraId="70C83F24"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4D2B2EE1"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TEE 40</w:t>
            </w:r>
          </w:p>
        </w:tc>
      </w:tr>
      <w:tr w:rsidR="00710D1B" w:rsidRPr="00323B47" w14:paraId="21082661" w14:textId="77777777" w:rsidTr="00ED1319">
        <w:tc>
          <w:tcPr>
            <w:tcW w:w="3168" w:type="dxa"/>
            <w:tcBorders>
              <w:right w:val="single" w:sz="4" w:space="0" w:color="auto"/>
            </w:tcBorders>
          </w:tcPr>
          <w:p w14:paraId="2FA73C79"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DEC VALVE 1 ¼”</w:t>
            </w:r>
          </w:p>
        </w:tc>
        <w:tc>
          <w:tcPr>
            <w:tcW w:w="1080" w:type="dxa"/>
            <w:tcBorders>
              <w:top w:val="nil"/>
              <w:left w:val="single" w:sz="4" w:space="0" w:color="auto"/>
              <w:bottom w:val="nil"/>
              <w:right w:val="single" w:sz="4" w:space="0" w:color="auto"/>
            </w:tcBorders>
          </w:tcPr>
          <w:p w14:paraId="3DC7B045"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30C21764"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TEE 50</w:t>
            </w:r>
          </w:p>
        </w:tc>
      </w:tr>
      <w:tr w:rsidR="00710D1B" w:rsidRPr="00323B47" w14:paraId="6C339AAA" w14:textId="77777777" w:rsidTr="00ED1319">
        <w:tc>
          <w:tcPr>
            <w:tcW w:w="3168" w:type="dxa"/>
            <w:tcBorders>
              <w:right w:val="single" w:sz="4" w:space="0" w:color="auto"/>
            </w:tcBorders>
          </w:tcPr>
          <w:p w14:paraId="50B522EA"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DEC VALVE 1½”</w:t>
            </w:r>
          </w:p>
        </w:tc>
        <w:tc>
          <w:tcPr>
            <w:tcW w:w="1080" w:type="dxa"/>
            <w:tcBorders>
              <w:top w:val="nil"/>
              <w:left w:val="single" w:sz="4" w:space="0" w:color="auto"/>
              <w:bottom w:val="nil"/>
              <w:right w:val="single" w:sz="4" w:space="0" w:color="auto"/>
            </w:tcBorders>
          </w:tcPr>
          <w:p w14:paraId="50095661"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1143AC3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TEE 63</w:t>
            </w:r>
          </w:p>
        </w:tc>
      </w:tr>
      <w:tr w:rsidR="00710D1B" w:rsidRPr="00323B47" w14:paraId="12EC895D" w14:textId="77777777" w:rsidTr="00ED1319">
        <w:tc>
          <w:tcPr>
            <w:tcW w:w="3168" w:type="dxa"/>
            <w:tcBorders>
              <w:right w:val="single" w:sz="4" w:space="0" w:color="auto"/>
            </w:tcBorders>
          </w:tcPr>
          <w:p w14:paraId="12C16B4A"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DEC VALVE 2”</w:t>
            </w:r>
          </w:p>
        </w:tc>
        <w:tc>
          <w:tcPr>
            <w:tcW w:w="1080" w:type="dxa"/>
            <w:tcBorders>
              <w:top w:val="nil"/>
              <w:left w:val="single" w:sz="4" w:space="0" w:color="auto"/>
              <w:bottom w:val="nil"/>
              <w:right w:val="single" w:sz="4" w:space="0" w:color="auto"/>
            </w:tcBorders>
          </w:tcPr>
          <w:p w14:paraId="213DAF5B"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567CF5B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TEE 75</w:t>
            </w:r>
          </w:p>
        </w:tc>
      </w:tr>
      <w:tr w:rsidR="00710D1B" w:rsidRPr="00323B47" w14:paraId="47BB5E96" w14:textId="77777777" w:rsidTr="00ED1319">
        <w:tc>
          <w:tcPr>
            <w:tcW w:w="3168" w:type="dxa"/>
            <w:tcBorders>
              <w:right w:val="single" w:sz="4" w:space="0" w:color="auto"/>
            </w:tcBorders>
          </w:tcPr>
          <w:p w14:paraId="175E7A9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DEC VALVE 2½”</w:t>
            </w:r>
          </w:p>
        </w:tc>
        <w:tc>
          <w:tcPr>
            <w:tcW w:w="1080" w:type="dxa"/>
            <w:tcBorders>
              <w:top w:val="nil"/>
              <w:left w:val="single" w:sz="4" w:space="0" w:color="auto"/>
              <w:bottom w:val="nil"/>
              <w:right w:val="single" w:sz="4" w:space="0" w:color="auto"/>
            </w:tcBorders>
          </w:tcPr>
          <w:p w14:paraId="1E92E454"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44E37B2"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VALVE 32</w:t>
            </w:r>
          </w:p>
        </w:tc>
      </w:tr>
      <w:tr w:rsidR="00710D1B" w:rsidRPr="00323B47" w14:paraId="195EC603" w14:textId="77777777" w:rsidTr="00ED1319">
        <w:tc>
          <w:tcPr>
            <w:tcW w:w="3168" w:type="dxa"/>
            <w:tcBorders>
              <w:right w:val="single" w:sz="4" w:space="0" w:color="auto"/>
            </w:tcBorders>
          </w:tcPr>
          <w:p w14:paraId="7A287FC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ELBOW  0¾”</w:t>
            </w:r>
          </w:p>
        </w:tc>
        <w:tc>
          <w:tcPr>
            <w:tcW w:w="1080" w:type="dxa"/>
            <w:tcBorders>
              <w:top w:val="nil"/>
              <w:left w:val="single" w:sz="4" w:space="0" w:color="auto"/>
              <w:bottom w:val="nil"/>
              <w:right w:val="single" w:sz="4" w:space="0" w:color="auto"/>
            </w:tcBorders>
          </w:tcPr>
          <w:p w14:paraId="7EBBB71B"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26C8CB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VALVE 40</w:t>
            </w:r>
          </w:p>
        </w:tc>
      </w:tr>
      <w:tr w:rsidR="00710D1B" w:rsidRPr="00323B47" w14:paraId="1972D77A" w14:textId="77777777" w:rsidTr="00ED1319">
        <w:tc>
          <w:tcPr>
            <w:tcW w:w="3168" w:type="dxa"/>
            <w:tcBorders>
              <w:right w:val="single" w:sz="4" w:space="0" w:color="auto"/>
            </w:tcBorders>
          </w:tcPr>
          <w:p w14:paraId="63DF14CA"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ELBOW 1 ¼”</w:t>
            </w:r>
          </w:p>
        </w:tc>
        <w:tc>
          <w:tcPr>
            <w:tcW w:w="1080" w:type="dxa"/>
            <w:tcBorders>
              <w:top w:val="nil"/>
              <w:left w:val="single" w:sz="4" w:space="0" w:color="auto"/>
              <w:bottom w:val="nil"/>
              <w:right w:val="single" w:sz="4" w:space="0" w:color="auto"/>
            </w:tcBorders>
          </w:tcPr>
          <w:p w14:paraId="002D86F8"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6D9F75B0"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VALVE 50</w:t>
            </w:r>
          </w:p>
        </w:tc>
      </w:tr>
      <w:tr w:rsidR="00710D1B" w:rsidRPr="00323B47" w14:paraId="5863396B" w14:textId="77777777" w:rsidTr="00ED1319">
        <w:tc>
          <w:tcPr>
            <w:tcW w:w="3168" w:type="dxa"/>
            <w:tcBorders>
              <w:right w:val="single" w:sz="4" w:space="0" w:color="auto"/>
            </w:tcBorders>
          </w:tcPr>
          <w:p w14:paraId="65C132D1"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ELBOW 1 ½”</w:t>
            </w:r>
          </w:p>
        </w:tc>
        <w:tc>
          <w:tcPr>
            <w:tcW w:w="1080" w:type="dxa"/>
            <w:tcBorders>
              <w:top w:val="nil"/>
              <w:left w:val="single" w:sz="4" w:space="0" w:color="auto"/>
              <w:bottom w:val="nil"/>
              <w:right w:val="single" w:sz="4" w:space="0" w:color="auto"/>
            </w:tcBorders>
          </w:tcPr>
          <w:p w14:paraId="3FC7716A"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6156C227"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VALVE 63</w:t>
            </w:r>
          </w:p>
        </w:tc>
      </w:tr>
      <w:tr w:rsidR="00710D1B" w:rsidRPr="00323B47" w14:paraId="03B6A176" w14:textId="77777777" w:rsidTr="00ED1319">
        <w:tc>
          <w:tcPr>
            <w:tcW w:w="3168" w:type="dxa"/>
            <w:tcBorders>
              <w:right w:val="single" w:sz="4" w:space="0" w:color="auto"/>
            </w:tcBorders>
          </w:tcPr>
          <w:p w14:paraId="719EA33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 xml:space="preserve">ELBOW 2” </w:t>
            </w:r>
          </w:p>
        </w:tc>
        <w:tc>
          <w:tcPr>
            <w:tcW w:w="1080" w:type="dxa"/>
            <w:tcBorders>
              <w:top w:val="nil"/>
              <w:left w:val="single" w:sz="4" w:space="0" w:color="auto"/>
              <w:bottom w:val="nil"/>
              <w:right w:val="single" w:sz="4" w:space="0" w:color="auto"/>
            </w:tcBorders>
          </w:tcPr>
          <w:p w14:paraId="6DE99EDF"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3680BBE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VALVE 75</w:t>
            </w:r>
          </w:p>
        </w:tc>
      </w:tr>
      <w:tr w:rsidR="00710D1B" w:rsidRPr="00323B47" w14:paraId="4BD2A6DD" w14:textId="77777777" w:rsidTr="00ED1319">
        <w:tc>
          <w:tcPr>
            <w:tcW w:w="3168" w:type="dxa"/>
            <w:tcBorders>
              <w:right w:val="single" w:sz="4" w:space="0" w:color="auto"/>
            </w:tcBorders>
          </w:tcPr>
          <w:p w14:paraId="105CD2F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ELBOW 2 ½”</w:t>
            </w:r>
          </w:p>
        </w:tc>
        <w:tc>
          <w:tcPr>
            <w:tcW w:w="1080" w:type="dxa"/>
            <w:tcBorders>
              <w:top w:val="nil"/>
              <w:left w:val="single" w:sz="4" w:space="0" w:color="auto"/>
              <w:bottom w:val="nil"/>
              <w:right w:val="single" w:sz="4" w:space="0" w:color="auto"/>
            </w:tcBorders>
          </w:tcPr>
          <w:p w14:paraId="5416B9FA"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6E9A103"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REDUCER G.I.1”-¾”</w:t>
            </w:r>
          </w:p>
        </w:tc>
      </w:tr>
      <w:tr w:rsidR="00710D1B" w:rsidRPr="00323B47" w14:paraId="3D63132F" w14:textId="77777777" w:rsidTr="00ED1319">
        <w:tc>
          <w:tcPr>
            <w:tcW w:w="3168" w:type="dxa"/>
            <w:tcBorders>
              <w:right w:val="single" w:sz="4" w:space="0" w:color="auto"/>
            </w:tcBorders>
          </w:tcPr>
          <w:p w14:paraId="6B583DA8"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FLOAT VALVE 63</w:t>
            </w:r>
          </w:p>
        </w:tc>
        <w:tc>
          <w:tcPr>
            <w:tcW w:w="1080" w:type="dxa"/>
            <w:tcBorders>
              <w:top w:val="nil"/>
              <w:left w:val="single" w:sz="4" w:space="0" w:color="auto"/>
              <w:bottom w:val="nil"/>
              <w:right w:val="single" w:sz="4" w:space="0" w:color="auto"/>
            </w:tcBorders>
          </w:tcPr>
          <w:p w14:paraId="334239E9"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EB47E6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PVC  RED SOCKET 75-63</w:t>
            </w:r>
          </w:p>
        </w:tc>
      </w:tr>
      <w:tr w:rsidR="00710D1B" w:rsidRPr="00323B47" w14:paraId="3C4CBCA1" w14:textId="77777777" w:rsidTr="00ED1319">
        <w:tc>
          <w:tcPr>
            <w:tcW w:w="3168" w:type="dxa"/>
            <w:tcBorders>
              <w:right w:val="single" w:sz="4" w:space="0" w:color="auto"/>
            </w:tcBorders>
          </w:tcPr>
          <w:p w14:paraId="1CE3C80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PIPE 0¾”</w:t>
            </w:r>
          </w:p>
        </w:tc>
        <w:tc>
          <w:tcPr>
            <w:tcW w:w="1080" w:type="dxa"/>
            <w:tcBorders>
              <w:top w:val="nil"/>
              <w:left w:val="single" w:sz="4" w:space="0" w:color="auto"/>
              <w:bottom w:val="nil"/>
              <w:right w:val="single" w:sz="4" w:space="0" w:color="auto"/>
            </w:tcBorders>
          </w:tcPr>
          <w:p w14:paraId="697D2867"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183E74A"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 xml:space="preserve">SADLE  PIECE  32-1” </w:t>
            </w:r>
          </w:p>
        </w:tc>
      </w:tr>
      <w:tr w:rsidR="00710D1B" w:rsidRPr="00323B47" w14:paraId="1C7346E0" w14:textId="77777777" w:rsidTr="00ED1319">
        <w:tc>
          <w:tcPr>
            <w:tcW w:w="3168" w:type="dxa"/>
            <w:tcBorders>
              <w:right w:val="single" w:sz="4" w:space="0" w:color="auto"/>
            </w:tcBorders>
          </w:tcPr>
          <w:p w14:paraId="66ED2F8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PIPE 1”</w:t>
            </w:r>
          </w:p>
        </w:tc>
        <w:tc>
          <w:tcPr>
            <w:tcW w:w="1080" w:type="dxa"/>
            <w:tcBorders>
              <w:top w:val="nil"/>
              <w:left w:val="single" w:sz="4" w:space="0" w:color="auto"/>
              <w:bottom w:val="nil"/>
              <w:right w:val="single" w:sz="4" w:space="0" w:color="auto"/>
            </w:tcBorders>
          </w:tcPr>
          <w:p w14:paraId="344608F8"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7DD2D64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 xml:space="preserve">SADLE  PIECE  40-1 </w:t>
            </w:r>
          </w:p>
        </w:tc>
      </w:tr>
      <w:tr w:rsidR="00710D1B" w:rsidRPr="00323B47" w14:paraId="1230AD83" w14:textId="77777777" w:rsidTr="00ED1319">
        <w:tc>
          <w:tcPr>
            <w:tcW w:w="3168" w:type="dxa"/>
            <w:tcBorders>
              <w:right w:val="single" w:sz="4" w:space="0" w:color="auto"/>
            </w:tcBorders>
          </w:tcPr>
          <w:p w14:paraId="0D72B434"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PIPE 1¼”</w:t>
            </w:r>
          </w:p>
        </w:tc>
        <w:tc>
          <w:tcPr>
            <w:tcW w:w="1080" w:type="dxa"/>
            <w:tcBorders>
              <w:top w:val="nil"/>
              <w:left w:val="single" w:sz="4" w:space="0" w:color="auto"/>
              <w:bottom w:val="nil"/>
              <w:right w:val="single" w:sz="4" w:space="0" w:color="auto"/>
            </w:tcBorders>
          </w:tcPr>
          <w:p w14:paraId="0477E48B"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6875E13"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SADLE  PIECE  50</w:t>
            </w:r>
          </w:p>
        </w:tc>
      </w:tr>
      <w:tr w:rsidR="00710D1B" w:rsidRPr="00323B47" w14:paraId="77A447E7" w14:textId="77777777" w:rsidTr="00ED1319">
        <w:tc>
          <w:tcPr>
            <w:tcW w:w="3168" w:type="dxa"/>
            <w:tcBorders>
              <w:right w:val="single" w:sz="4" w:space="0" w:color="auto"/>
            </w:tcBorders>
          </w:tcPr>
          <w:p w14:paraId="707D2D50"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PIPE 1½”</w:t>
            </w:r>
          </w:p>
        </w:tc>
        <w:tc>
          <w:tcPr>
            <w:tcW w:w="1080" w:type="dxa"/>
            <w:tcBorders>
              <w:top w:val="nil"/>
              <w:left w:val="single" w:sz="4" w:space="0" w:color="auto"/>
              <w:bottom w:val="nil"/>
              <w:right w:val="single" w:sz="4" w:space="0" w:color="auto"/>
            </w:tcBorders>
          </w:tcPr>
          <w:p w14:paraId="0D405525"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780F2250"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SADLE  PIECE  50-1”</w:t>
            </w:r>
          </w:p>
        </w:tc>
      </w:tr>
      <w:tr w:rsidR="00710D1B" w:rsidRPr="00323B47" w14:paraId="7D315CBC" w14:textId="77777777" w:rsidTr="00ED1319">
        <w:tc>
          <w:tcPr>
            <w:tcW w:w="3168" w:type="dxa"/>
            <w:tcBorders>
              <w:right w:val="single" w:sz="4" w:space="0" w:color="auto"/>
            </w:tcBorders>
          </w:tcPr>
          <w:p w14:paraId="74675809"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PIPE  2”</w:t>
            </w:r>
          </w:p>
        </w:tc>
        <w:tc>
          <w:tcPr>
            <w:tcW w:w="1080" w:type="dxa"/>
            <w:tcBorders>
              <w:top w:val="nil"/>
              <w:left w:val="single" w:sz="4" w:space="0" w:color="auto"/>
              <w:bottom w:val="nil"/>
              <w:right w:val="single" w:sz="4" w:space="0" w:color="auto"/>
            </w:tcBorders>
          </w:tcPr>
          <w:p w14:paraId="3BA9397F"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660F8A1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SADLE  PIECE  63</w:t>
            </w:r>
          </w:p>
        </w:tc>
      </w:tr>
      <w:tr w:rsidR="00710D1B" w:rsidRPr="00323B47" w14:paraId="2E27C86F" w14:textId="77777777" w:rsidTr="00ED1319">
        <w:tc>
          <w:tcPr>
            <w:tcW w:w="3168" w:type="dxa"/>
            <w:tcBorders>
              <w:right w:val="single" w:sz="4" w:space="0" w:color="auto"/>
            </w:tcBorders>
          </w:tcPr>
          <w:p w14:paraId="69BF83F7"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PIPE  2½”</w:t>
            </w:r>
          </w:p>
        </w:tc>
        <w:tc>
          <w:tcPr>
            <w:tcW w:w="1080" w:type="dxa"/>
            <w:tcBorders>
              <w:top w:val="nil"/>
              <w:left w:val="single" w:sz="4" w:space="0" w:color="auto"/>
              <w:bottom w:val="nil"/>
              <w:right w:val="single" w:sz="4" w:space="0" w:color="auto"/>
            </w:tcBorders>
          </w:tcPr>
          <w:p w14:paraId="73369BAE"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10FF533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SADLE  PIECE  63-1”</w:t>
            </w:r>
          </w:p>
        </w:tc>
      </w:tr>
      <w:tr w:rsidR="00710D1B" w:rsidRPr="00323B47" w14:paraId="0B04DB22" w14:textId="77777777" w:rsidTr="00ED1319">
        <w:tc>
          <w:tcPr>
            <w:tcW w:w="3168" w:type="dxa"/>
            <w:tcBorders>
              <w:right w:val="single" w:sz="4" w:space="0" w:color="auto"/>
            </w:tcBorders>
          </w:tcPr>
          <w:p w14:paraId="47411C4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SOCKET  0¾”</w:t>
            </w:r>
          </w:p>
        </w:tc>
        <w:tc>
          <w:tcPr>
            <w:tcW w:w="1080" w:type="dxa"/>
            <w:tcBorders>
              <w:top w:val="nil"/>
              <w:left w:val="single" w:sz="4" w:space="0" w:color="auto"/>
              <w:bottom w:val="nil"/>
              <w:right w:val="single" w:sz="4" w:space="0" w:color="auto"/>
            </w:tcBorders>
          </w:tcPr>
          <w:p w14:paraId="27E75E83"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72218554"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SADLE  PIECE  75-1”</w:t>
            </w:r>
          </w:p>
        </w:tc>
      </w:tr>
      <w:tr w:rsidR="00710D1B" w:rsidRPr="00323B47" w14:paraId="554F7E21" w14:textId="77777777" w:rsidTr="00ED1319">
        <w:tc>
          <w:tcPr>
            <w:tcW w:w="3168" w:type="dxa"/>
            <w:tcBorders>
              <w:right w:val="single" w:sz="4" w:space="0" w:color="auto"/>
            </w:tcBorders>
          </w:tcPr>
          <w:p w14:paraId="54576551" w14:textId="77777777" w:rsidR="00710D1B" w:rsidRPr="00323B47" w:rsidRDefault="00710D1B" w:rsidP="00ED1319">
            <w:pPr>
              <w:tabs>
                <w:tab w:val="left" w:pos="2813"/>
                <w:tab w:val="center" w:pos="5220"/>
              </w:tabs>
              <w:rPr>
                <w:rFonts w:ascii="Tw Cen MT" w:hAnsi="Tw Cen MT"/>
              </w:rPr>
            </w:pPr>
            <w:r w:rsidRPr="00323B47">
              <w:rPr>
                <w:rFonts w:ascii="Tw Cen MT" w:hAnsi="Tw Cen MT"/>
              </w:rPr>
              <w:lastRenderedPageBreak/>
              <w:t>G.I  SOCKET  1¼”</w:t>
            </w:r>
          </w:p>
        </w:tc>
        <w:tc>
          <w:tcPr>
            <w:tcW w:w="1080" w:type="dxa"/>
            <w:tcBorders>
              <w:top w:val="nil"/>
              <w:left w:val="single" w:sz="4" w:space="0" w:color="auto"/>
              <w:bottom w:val="nil"/>
              <w:right w:val="single" w:sz="4" w:space="0" w:color="auto"/>
            </w:tcBorders>
          </w:tcPr>
          <w:p w14:paraId="37D6B695"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43274A05"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TAP 0¾”</w:t>
            </w:r>
          </w:p>
        </w:tc>
      </w:tr>
      <w:tr w:rsidR="00710D1B" w:rsidRPr="00323B47" w14:paraId="24B49E08" w14:textId="77777777" w:rsidTr="00ED1319">
        <w:tc>
          <w:tcPr>
            <w:tcW w:w="3168" w:type="dxa"/>
            <w:tcBorders>
              <w:right w:val="single" w:sz="4" w:space="0" w:color="auto"/>
            </w:tcBorders>
          </w:tcPr>
          <w:p w14:paraId="65A6896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SOCKET  1½”</w:t>
            </w:r>
          </w:p>
        </w:tc>
        <w:tc>
          <w:tcPr>
            <w:tcW w:w="1080" w:type="dxa"/>
            <w:tcBorders>
              <w:top w:val="nil"/>
              <w:left w:val="single" w:sz="4" w:space="0" w:color="auto"/>
              <w:bottom w:val="nil"/>
              <w:right w:val="single" w:sz="4" w:space="0" w:color="auto"/>
            </w:tcBorders>
          </w:tcPr>
          <w:p w14:paraId="40F3522C"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51A43C92"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UNION  0¾”</w:t>
            </w:r>
          </w:p>
        </w:tc>
      </w:tr>
      <w:tr w:rsidR="00710D1B" w:rsidRPr="00323B47" w14:paraId="1EBEE869" w14:textId="77777777" w:rsidTr="00ED1319">
        <w:tc>
          <w:tcPr>
            <w:tcW w:w="3168" w:type="dxa"/>
            <w:tcBorders>
              <w:right w:val="single" w:sz="4" w:space="0" w:color="auto"/>
            </w:tcBorders>
          </w:tcPr>
          <w:p w14:paraId="401F6F73"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SOCKET  2”</w:t>
            </w:r>
          </w:p>
        </w:tc>
        <w:tc>
          <w:tcPr>
            <w:tcW w:w="1080" w:type="dxa"/>
            <w:tcBorders>
              <w:top w:val="nil"/>
              <w:left w:val="single" w:sz="4" w:space="0" w:color="auto"/>
              <w:bottom w:val="nil"/>
              <w:right w:val="single" w:sz="4" w:space="0" w:color="auto"/>
            </w:tcBorders>
          </w:tcPr>
          <w:p w14:paraId="110360C1"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49A374A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UNION 1”</w:t>
            </w:r>
          </w:p>
        </w:tc>
      </w:tr>
      <w:tr w:rsidR="00710D1B" w:rsidRPr="00323B47" w14:paraId="60BBCF75" w14:textId="77777777" w:rsidTr="00ED1319">
        <w:tc>
          <w:tcPr>
            <w:tcW w:w="3168" w:type="dxa"/>
            <w:tcBorders>
              <w:right w:val="single" w:sz="4" w:space="0" w:color="auto"/>
            </w:tcBorders>
          </w:tcPr>
          <w:p w14:paraId="1CE6D16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TEE  1”</w:t>
            </w:r>
          </w:p>
        </w:tc>
        <w:tc>
          <w:tcPr>
            <w:tcW w:w="1080" w:type="dxa"/>
            <w:tcBorders>
              <w:top w:val="nil"/>
              <w:left w:val="single" w:sz="4" w:space="0" w:color="auto"/>
              <w:bottom w:val="nil"/>
              <w:right w:val="single" w:sz="4" w:space="0" w:color="auto"/>
            </w:tcBorders>
          </w:tcPr>
          <w:p w14:paraId="5DFBF3F2"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25CA661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UNION 1 ¼”</w:t>
            </w:r>
          </w:p>
        </w:tc>
      </w:tr>
      <w:tr w:rsidR="00710D1B" w:rsidRPr="00323B47" w14:paraId="0F17AC00" w14:textId="77777777" w:rsidTr="00ED1319">
        <w:trPr>
          <w:trHeight w:val="350"/>
        </w:trPr>
        <w:tc>
          <w:tcPr>
            <w:tcW w:w="3168" w:type="dxa"/>
            <w:tcBorders>
              <w:right w:val="single" w:sz="4" w:space="0" w:color="auto"/>
            </w:tcBorders>
          </w:tcPr>
          <w:p w14:paraId="20129771"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TEE  1¼”</w:t>
            </w:r>
          </w:p>
        </w:tc>
        <w:tc>
          <w:tcPr>
            <w:tcW w:w="1080" w:type="dxa"/>
            <w:tcBorders>
              <w:top w:val="nil"/>
              <w:left w:val="single" w:sz="4" w:space="0" w:color="auto"/>
              <w:bottom w:val="nil"/>
              <w:right w:val="single" w:sz="4" w:space="0" w:color="auto"/>
            </w:tcBorders>
          </w:tcPr>
          <w:p w14:paraId="04489F06"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71095BE7"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UNION 1 ½”</w:t>
            </w:r>
          </w:p>
        </w:tc>
      </w:tr>
      <w:tr w:rsidR="00710D1B" w:rsidRPr="00323B47" w14:paraId="31437F8C" w14:textId="77777777" w:rsidTr="00ED1319">
        <w:tc>
          <w:tcPr>
            <w:tcW w:w="3168" w:type="dxa"/>
            <w:tcBorders>
              <w:right w:val="single" w:sz="4" w:space="0" w:color="auto"/>
            </w:tcBorders>
          </w:tcPr>
          <w:p w14:paraId="1A2E31E0"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TEE  1½”</w:t>
            </w:r>
          </w:p>
        </w:tc>
        <w:tc>
          <w:tcPr>
            <w:tcW w:w="1080" w:type="dxa"/>
            <w:tcBorders>
              <w:top w:val="nil"/>
              <w:left w:val="single" w:sz="4" w:space="0" w:color="auto"/>
              <w:bottom w:val="nil"/>
              <w:right w:val="single" w:sz="4" w:space="0" w:color="auto"/>
            </w:tcBorders>
          </w:tcPr>
          <w:p w14:paraId="793C28DA"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13F8222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UNION 2 “</w:t>
            </w:r>
          </w:p>
        </w:tc>
      </w:tr>
      <w:tr w:rsidR="00710D1B" w:rsidRPr="00323B47" w14:paraId="6FF72D52" w14:textId="77777777" w:rsidTr="00ED1319">
        <w:tc>
          <w:tcPr>
            <w:tcW w:w="3168" w:type="dxa"/>
            <w:tcBorders>
              <w:right w:val="single" w:sz="4" w:space="0" w:color="auto"/>
            </w:tcBorders>
          </w:tcPr>
          <w:p w14:paraId="0580F2F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TEE   2”</w:t>
            </w:r>
          </w:p>
        </w:tc>
        <w:tc>
          <w:tcPr>
            <w:tcW w:w="1080" w:type="dxa"/>
            <w:tcBorders>
              <w:top w:val="nil"/>
              <w:left w:val="single" w:sz="4" w:space="0" w:color="auto"/>
              <w:bottom w:val="nil"/>
              <w:right w:val="single" w:sz="4" w:space="0" w:color="auto"/>
            </w:tcBorders>
          </w:tcPr>
          <w:p w14:paraId="3EF647D9"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92F204F"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UNION 2½”</w:t>
            </w:r>
          </w:p>
        </w:tc>
      </w:tr>
      <w:tr w:rsidR="00710D1B" w:rsidRPr="00323B47" w14:paraId="259C0DCE" w14:textId="77777777" w:rsidTr="00ED1319">
        <w:tc>
          <w:tcPr>
            <w:tcW w:w="3168" w:type="dxa"/>
            <w:tcBorders>
              <w:right w:val="single" w:sz="4" w:space="0" w:color="auto"/>
            </w:tcBorders>
          </w:tcPr>
          <w:p w14:paraId="78928C96"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G.I  TEE  2½</w:t>
            </w:r>
          </w:p>
        </w:tc>
        <w:tc>
          <w:tcPr>
            <w:tcW w:w="1080" w:type="dxa"/>
            <w:tcBorders>
              <w:top w:val="nil"/>
              <w:left w:val="single" w:sz="4" w:space="0" w:color="auto"/>
              <w:bottom w:val="nil"/>
              <w:right w:val="single" w:sz="4" w:space="0" w:color="auto"/>
            </w:tcBorders>
          </w:tcPr>
          <w:p w14:paraId="2928429E"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8905F13"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NON  RETURN VALVE 2”</w:t>
            </w:r>
          </w:p>
        </w:tc>
      </w:tr>
      <w:tr w:rsidR="00710D1B" w:rsidRPr="00323B47" w14:paraId="485B3924" w14:textId="77777777" w:rsidTr="00ED1319">
        <w:tc>
          <w:tcPr>
            <w:tcW w:w="3168" w:type="dxa"/>
            <w:tcBorders>
              <w:right w:val="single" w:sz="4" w:space="0" w:color="auto"/>
            </w:tcBorders>
          </w:tcPr>
          <w:p w14:paraId="6ECA70A0"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NIPPLE  0¾”</w:t>
            </w:r>
          </w:p>
        </w:tc>
        <w:tc>
          <w:tcPr>
            <w:tcW w:w="1080" w:type="dxa"/>
            <w:tcBorders>
              <w:top w:val="nil"/>
              <w:left w:val="single" w:sz="4" w:space="0" w:color="auto"/>
              <w:bottom w:val="nil"/>
              <w:right w:val="single" w:sz="4" w:space="0" w:color="auto"/>
            </w:tcBorders>
          </w:tcPr>
          <w:p w14:paraId="674F8D54"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71EDBC3C"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GEBAJOINT</w:t>
            </w:r>
          </w:p>
        </w:tc>
      </w:tr>
      <w:tr w:rsidR="00710D1B" w:rsidRPr="00323B47" w14:paraId="60E2CED2" w14:textId="77777777" w:rsidTr="00ED1319">
        <w:tc>
          <w:tcPr>
            <w:tcW w:w="3168" w:type="dxa"/>
            <w:tcBorders>
              <w:right w:val="single" w:sz="4" w:space="0" w:color="auto"/>
            </w:tcBorders>
          </w:tcPr>
          <w:p w14:paraId="6EABF0EB"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NIPPLE  1”</w:t>
            </w:r>
          </w:p>
        </w:tc>
        <w:tc>
          <w:tcPr>
            <w:tcW w:w="1080" w:type="dxa"/>
            <w:tcBorders>
              <w:top w:val="nil"/>
              <w:left w:val="single" w:sz="4" w:space="0" w:color="auto"/>
              <w:bottom w:val="nil"/>
              <w:right w:val="single" w:sz="4" w:space="0" w:color="auto"/>
            </w:tcBorders>
          </w:tcPr>
          <w:p w14:paraId="55465537"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064003EA"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GLUE 1 kg</w:t>
            </w:r>
          </w:p>
        </w:tc>
      </w:tr>
      <w:tr w:rsidR="00710D1B" w:rsidRPr="00323B47" w14:paraId="6D2A3592" w14:textId="77777777" w:rsidTr="00ED1319">
        <w:tc>
          <w:tcPr>
            <w:tcW w:w="3168" w:type="dxa"/>
            <w:tcBorders>
              <w:right w:val="single" w:sz="4" w:space="0" w:color="auto"/>
            </w:tcBorders>
          </w:tcPr>
          <w:p w14:paraId="78252B92"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NIPPLE  1¼”</w:t>
            </w:r>
          </w:p>
        </w:tc>
        <w:tc>
          <w:tcPr>
            <w:tcW w:w="1080" w:type="dxa"/>
            <w:tcBorders>
              <w:top w:val="nil"/>
              <w:left w:val="single" w:sz="4" w:space="0" w:color="auto"/>
              <w:bottom w:val="nil"/>
              <w:right w:val="single" w:sz="4" w:space="0" w:color="auto"/>
            </w:tcBorders>
          </w:tcPr>
          <w:p w14:paraId="450585B6"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7FE772C0"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HERM (ROLL)</w:t>
            </w:r>
          </w:p>
        </w:tc>
      </w:tr>
      <w:tr w:rsidR="00710D1B" w:rsidRPr="00323B47" w14:paraId="778EC3DE" w14:textId="77777777" w:rsidTr="00ED1319">
        <w:tc>
          <w:tcPr>
            <w:tcW w:w="3168" w:type="dxa"/>
            <w:tcBorders>
              <w:right w:val="single" w:sz="4" w:space="0" w:color="auto"/>
            </w:tcBorders>
          </w:tcPr>
          <w:p w14:paraId="07560BC4"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NIPPLE  1½”</w:t>
            </w:r>
          </w:p>
        </w:tc>
        <w:tc>
          <w:tcPr>
            <w:tcW w:w="1080" w:type="dxa"/>
            <w:tcBorders>
              <w:top w:val="nil"/>
              <w:left w:val="single" w:sz="4" w:space="0" w:color="auto"/>
              <w:bottom w:val="nil"/>
              <w:right w:val="single" w:sz="4" w:space="0" w:color="auto"/>
            </w:tcBorders>
          </w:tcPr>
          <w:p w14:paraId="0B0E1D12" w14:textId="77777777" w:rsidR="00710D1B" w:rsidRPr="00323B47" w:rsidRDefault="00710D1B" w:rsidP="00ED1319">
            <w:pPr>
              <w:tabs>
                <w:tab w:val="left" w:pos="2813"/>
                <w:tab w:val="center" w:pos="5220"/>
              </w:tabs>
              <w:rPr>
                <w:rFonts w:ascii="Tw Cen MT" w:hAnsi="Tw Cen MT"/>
              </w:rPr>
            </w:pPr>
          </w:p>
        </w:tc>
        <w:tc>
          <w:tcPr>
            <w:tcW w:w="3600" w:type="dxa"/>
            <w:tcBorders>
              <w:left w:val="single" w:sz="4" w:space="0" w:color="auto"/>
            </w:tcBorders>
          </w:tcPr>
          <w:p w14:paraId="377DFE3A" w14:textId="77777777" w:rsidR="00710D1B" w:rsidRPr="00323B47" w:rsidRDefault="00710D1B" w:rsidP="00ED1319">
            <w:pPr>
              <w:tabs>
                <w:tab w:val="left" w:pos="2813"/>
                <w:tab w:val="center" w:pos="5220"/>
              </w:tabs>
              <w:rPr>
                <w:rFonts w:ascii="Tw Cen MT" w:hAnsi="Tw Cen MT"/>
              </w:rPr>
            </w:pPr>
            <w:r w:rsidRPr="00323B47">
              <w:rPr>
                <w:rFonts w:ascii="Tw Cen MT" w:hAnsi="Tw Cen MT"/>
              </w:rPr>
              <w:t xml:space="preserve">SAND PAPER </w:t>
            </w:r>
            <w:proofErr w:type="gramStart"/>
            <w:r w:rsidRPr="00323B47">
              <w:rPr>
                <w:rFonts w:ascii="Tw Cen MT" w:hAnsi="Tw Cen MT"/>
              </w:rPr>
              <w:t>( ml</w:t>
            </w:r>
            <w:proofErr w:type="gramEnd"/>
            <w:r w:rsidRPr="00323B47">
              <w:rPr>
                <w:rFonts w:ascii="Tw Cen MT" w:hAnsi="Tw Cen MT"/>
              </w:rPr>
              <w:t>)</w:t>
            </w:r>
          </w:p>
        </w:tc>
      </w:tr>
    </w:tbl>
    <w:p w14:paraId="3AFD22D2" w14:textId="77777777" w:rsidR="00710D1B" w:rsidRPr="00A716D3" w:rsidRDefault="00710D1B" w:rsidP="00710D1B">
      <w:pPr>
        <w:tabs>
          <w:tab w:val="left" w:pos="2813"/>
          <w:tab w:val="center" w:pos="5220"/>
        </w:tabs>
        <w:rPr>
          <w:rFonts w:ascii="Tw Cen MT" w:hAnsi="Tw Cen MT"/>
          <w:b/>
        </w:rPr>
      </w:pPr>
    </w:p>
    <w:p w14:paraId="1C2D9FD8" w14:textId="77777777" w:rsidR="00710D1B" w:rsidRPr="00A716D3" w:rsidRDefault="00710D1B" w:rsidP="00710D1B">
      <w:pPr>
        <w:tabs>
          <w:tab w:val="left" w:pos="2813"/>
          <w:tab w:val="center" w:pos="5220"/>
        </w:tabs>
        <w:rPr>
          <w:rFonts w:ascii="Tw Cen MT" w:hAnsi="Tw Cen MT"/>
          <w:b/>
        </w:rPr>
      </w:pPr>
      <w:r w:rsidRPr="00A716D3">
        <w:rPr>
          <w:rFonts w:ascii="Tw Cen MT" w:hAnsi="Tw Cen MT"/>
          <w:b/>
        </w:rPr>
        <w:t>ARTICLE 13: PIPING</w:t>
      </w:r>
    </w:p>
    <w:p w14:paraId="1D59D4DF" w14:textId="77777777" w:rsidR="00710D1B" w:rsidRPr="00A716D3" w:rsidRDefault="00710D1B" w:rsidP="00710D1B">
      <w:pPr>
        <w:tabs>
          <w:tab w:val="left" w:pos="2813"/>
          <w:tab w:val="center" w:pos="5220"/>
        </w:tabs>
        <w:rPr>
          <w:rFonts w:ascii="Tw Cen MT" w:hAnsi="Tw Cen MT"/>
          <w:b/>
        </w:rPr>
      </w:pPr>
      <w:r w:rsidRPr="00A716D3">
        <w:rPr>
          <w:rFonts w:ascii="Tw Cen MT" w:hAnsi="Tw Cen MT"/>
          <w:b/>
        </w:rPr>
        <w:t>13.1 DESCRIPTION</w:t>
      </w:r>
    </w:p>
    <w:p w14:paraId="1A4839B8"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This item shall consist of the supply and lying of all pipes, including the installation of accessories like couplings, tees, reducers, etc. etc. to entirely complete this item as per these specifications and plans provided.</w:t>
      </w:r>
    </w:p>
    <w:p w14:paraId="5FDAFEFD" w14:textId="77777777" w:rsidR="00710D1B" w:rsidRPr="00916480" w:rsidRDefault="00710D1B" w:rsidP="00710D1B">
      <w:pPr>
        <w:tabs>
          <w:tab w:val="left" w:pos="2813"/>
          <w:tab w:val="center" w:pos="5220"/>
        </w:tabs>
        <w:jc w:val="both"/>
        <w:rPr>
          <w:rFonts w:ascii="Tw Cen MT" w:hAnsi="Tw Cen MT"/>
          <w:b/>
          <w:lang w:val="en-US"/>
        </w:rPr>
      </w:pPr>
    </w:p>
    <w:p w14:paraId="6F75241F"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13.2 CARE/LAYING OF PIPES</w:t>
      </w:r>
    </w:p>
    <w:p w14:paraId="7BF7AEE5"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soil in the bottom of the trench shall be lightly scarified before laying the pipes or other hydraulic elements.</w:t>
      </w:r>
    </w:p>
    <w:p w14:paraId="67FD8E49"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During transport, storage, and assembling of piping element care shall be taken to avoid soil and other contamination from entering the system.</w:t>
      </w:r>
    </w:p>
    <w:p w14:paraId="0548738B"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Lying of pipes, assembling of pipes and all other works directly related to piping works, shall only be executed during dry weather conditions.</w:t>
      </w:r>
    </w:p>
    <w:p w14:paraId="478559FC"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Pipe elements and connecting accessories shall be assembled in such a way that no tension can occur in the separate elements.</w:t>
      </w:r>
    </w:p>
    <w:p w14:paraId="61DA051E"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Only skilled plumbers shall be employed on any plumbing work.</w:t>
      </w:r>
    </w:p>
    <w:p w14:paraId="0403314F"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 xml:space="preserve">Pipe joints, reducers, tees, </w:t>
      </w:r>
      <w:proofErr w:type="spellStart"/>
      <w:r w:rsidRPr="00916480">
        <w:rPr>
          <w:rFonts w:ascii="Tw Cen MT" w:hAnsi="Tw Cen MT"/>
          <w:lang w:val="en-US"/>
        </w:rPr>
        <w:t>etc</w:t>
      </w:r>
      <w:proofErr w:type="spellEnd"/>
      <w:r w:rsidRPr="00916480">
        <w:rPr>
          <w:rFonts w:ascii="Tw Cen MT" w:hAnsi="Tw Cen MT"/>
          <w:lang w:val="en-US"/>
        </w:rPr>
        <w:t xml:space="preserve"> shall be connected in conformity with the manufacturer’s prescriptions</w:t>
      </w:r>
    </w:p>
    <w:p w14:paraId="09875C46" w14:textId="77777777" w:rsidR="00710D1B" w:rsidRPr="00916480" w:rsidRDefault="00710D1B" w:rsidP="00710D1B">
      <w:pPr>
        <w:tabs>
          <w:tab w:val="left" w:pos="2813"/>
          <w:tab w:val="center" w:pos="5220"/>
        </w:tabs>
        <w:jc w:val="both"/>
        <w:rPr>
          <w:rFonts w:ascii="Tw Cen MT" w:hAnsi="Tw Cen MT"/>
          <w:b/>
          <w:lang w:val="en-US"/>
        </w:rPr>
      </w:pPr>
    </w:p>
    <w:p w14:paraId="28EBA23A"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13.3 METHOD OF DETERMINING QUANTITY OF G.I AND PVC PIPING LAID</w:t>
      </w:r>
    </w:p>
    <w:p w14:paraId="72BB58C5"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quantity of PVC and G.I piping laid shall be measured per linear meter of laid pipe. Measurements shall be made for each class of pipe and each diameter of pipe separately.</w:t>
      </w:r>
    </w:p>
    <w:p w14:paraId="18496545" w14:textId="77777777" w:rsidR="00710D1B" w:rsidRPr="00916480" w:rsidRDefault="00710D1B" w:rsidP="00710D1B">
      <w:pPr>
        <w:tabs>
          <w:tab w:val="left" w:pos="2813"/>
          <w:tab w:val="center" w:pos="5220"/>
        </w:tabs>
        <w:rPr>
          <w:rFonts w:ascii="Tw Cen MT" w:hAnsi="Tw Cen MT"/>
          <w:b/>
          <w:lang w:val="en-US"/>
        </w:rPr>
      </w:pPr>
    </w:p>
    <w:p w14:paraId="52BECA87"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V: CONSTRUCTION METHODS</w:t>
      </w:r>
    </w:p>
    <w:p w14:paraId="7C6C7B4D"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14: SETTING OUT OF WORKS</w:t>
      </w:r>
    </w:p>
    <w:p w14:paraId="68C32624"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contractor shall be responsible for the setting out of all pertinent lines, works, grades, reference points and levels that may be required for the proper and accurate positioning of all the structures on the work site. The works so set out shall be received by the Supervising Engineer before construction work actually begins</w:t>
      </w:r>
    </w:p>
    <w:p w14:paraId="219B25F2" w14:textId="77777777" w:rsidR="00710D1B" w:rsidRPr="00916480" w:rsidRDefault="00710D1B" w:rsidP="00710D1B">
      <w:pPr>
        <w:tabs>
          <w:tab w:val="left" w:pos="2813"/>
          <w:tab w:val="center" w:pos="5220"/>
        </w:tabs>
        <w:jc w:val="both"/>
        <w:rPr>
          <w:rFonts w:ascii="Tw Cen MT" w:hAnsi="Tw Cen MT"/>
          <w:b/>
          <w:lang w:val="en-US"/>
        </w:rPr>
      </w:pPr>
    </w:p>
    <w:p w14:paraId="580B79D9"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15: EXCAVATION OF TRENCHES</w:t>
      </w:r>
    </w:p>
    <w:p w14:paraId="4B4E57DE"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Pipe trenches shall be excavated to a depth of at 60cm and at most 100cm and width of 40cm.The bottom of each trench shall be free of any stones or other materials which could damage the pipes.</w:t>
      </w:r>
    </w:p>
    <w:p w14:paraId="178DB7EB" w14:textId="77777777" w:rsidR="00710D1B" w:rsidRPr="00916480" w:rsidRDefault="00710D1B" w:rsidP="00710D1B">
      <w:pPr>
        <w:tabs>
          <w:tab w:val="left" w:pos="2813"/>
          <w:tab w:val="center" w:pos="5220"/>
        </w:tabs>
        <w:jc w:val="both"/>
        <w:rPr>
          <w:rFonts w:ascii="Tw Cen MT" w:hAnsi="Tw Cen MT"/>
          <w:b/>
          <w:lang w:val="en-US"/>
        </w:rPr>
      </w:pPr>
    </w:p>
    <w:p w14:paraId="32D564CD" w14:textId="77777777" w:rsidR="00710D1B" w:rsidRPr="00710D1B" w:rsidRDefault="00710D1B" w:rsidP="00710D1B">
      <w:pPr>
        <w:tabs>
          <w:tab w:val="left" w:pos="2813"/>
          <w:tab w:val="center" w:pos="5220"/>
        </w:tabs>
        <w:jc w:val="both"/>
        <w:rPr>
          <w:rFonts w:ascii="Tw Cen MT" w:hAnsi="Tw Cen MT"/>
          <w:b/>
          <w:lang w:val="en-US"/>
        </w:rPr>
      </w:pPr>
      <w:r w:rsidRPr="00710D1B">
        <w:rPr>
          <w:rFonts w:ascii="Tw Cen MT" w:hAnsi="Tw Cen MT"/>
          <w:b/>
          <w:lang w:val="en-US"/>
        </w:rPr>
        <w:t>ARTICLE 16: BACKFILL</w:t>
      </w:r>
    </w:p>
    <w:p w14:paraId="3F88C951"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Contractor shall be responsible for all backfill operations. However, such operations shall only be carried out after the dimensions of the trenches have been approved by the Supervising Engineer.</w:t>
      </w:r>
    </w:p>
    <w:p w14:paraId="7D9FEEC8"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After the pipes have been laid in the trenches by qualified plumbers, and the successful hydraulic tests conducted, they shall be carefully covered with soil and rammed in, in soil layers of 20cm thick.</w:t>
      </w:r>
    </w:p>
    <w:p w14:paraId="7B985DFF"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lastRenderedPageBreak/>
        <w:t>The backfilling of pipes crossing motor able roads shall be done in conformity with laid down norms. The compaction requirement for backfill shall be at least 90% of the dry modified optimum proctor density.</w:t>
      </w:r>
    </w:p>
    <w:p w14:paraId="1F5AFCD8" w14:textId="77777777" w:rsidR="00710D1B" w:rsidRPr="00916480" w:rsidRDefault="00710D1B" w:rsidP="00710D1B">
      <w:pPr>
        <w:tabs>
          <w:tab w:val="left" w:pos="2813"/>
          <w:tab w:val="center" w:pos="5220"/>
        </w:tabs>
        <w:jc w:val="both"/>
        <w:rPr>
          <w:rFonts w:ascii="Tw Cen MT" w:hAnsi="Tw Cen MT"/>
          <w:b/>
          <w:lang w:val="en-US"/>
        </w:rPr>
      </w:pPr>
    </w:p>
    <w:p w14:paraId="00A2B208" w14:textId="77777777" w:rsidR="00710D1B" w:rsidRPr="00916480" w:rsidRDefault="00710D1B" w:rsidP="00710D1B">
      <w:pPr>
        <w:tabs>
          <w:tab w:val="left" w:pos="2813"/>
          <w:tab w:val="center" w:pos="5220"/>
        </w:tabs>
        <w:jc w:val="both"/>
        <w:rPr>
          <w:rFonts w:ascii="Tw Cen MT" w:hAnsi="Tw Cen MT"/>
          <w:b/>
          <w:lang w:val="en-US"/>
        </w:rPr>
      </w:pPr>
      <w:r w:rsidRPr="00916480">
        <w:rPr>
          <w:rFonts w:ascii="Tw Cen MT" w:hAnsi="Tw Cen MT"/>
          <w:b/>
          <w:lang w:val="en-US"/>
        </w:rPr>
        <w:t>ARTICLE: 17.  MAINTENANCE OF EXCAVATIONS</w:t>
      </w:r>
    </w:p>
    <w:p w14:paraId="7C947BEC" w14:textId="77777777" w:rsidR="00710D1B" w:rsidRPr="00916480" w:rsidRDefault="00710D1B" w:rsidP="00710D1B">
      <w:pPr>
        <w:tabs>
          <w:tab w:val="left" w:pos="2813"/>
          <w:tab w:val="center" w:pos="5220"/>
        </w:tabs>
        <w:jc w:val="both"/>
        <w:rPr>
          <w:rFonts w:ascii="Tw Cen MT" w:hAnsi="Tw Cen MT"/>
          <w:lang w:val="en-US"/>
        </w:rPr>
      </w:pPr>
      <w:r w:rsidRPr="00916480">
        <w:rPr>
          <w:rFonts w:ascii="Tw Cen MT" w:hAnsi="Tw Cen MT"/>
          <w:lang w:val="en-US"/>
        </w:rPr>
        <w:t>The Contractor shall bear the risk associated with the collapse of any surface exposed as a result of excavation effected anywhere on the work site, whether or not he takes any precautions against such accidents. The nature of the precautions he may take shall be entirely at his discretion. No water shall be allowed to accumulate in any part of an excavation. For that reason, every excavation shall be protected against flooding, seepage, run-off, etc. should water accidentally enter any excavation; it shall be immediately removed by pumping or bailing at the expense of the Contractor.</w:t>
      </w:r>
    </w:p>
    <w:p w14:paraId="67631494" w14:textId="77777777" w:rsidR="00710D1B" w:rsidRPr="00916480" w:rsidRDefault="00710D1B" w:rsidP="00710D1B">
      <w:pPr>
        <w:tabs>
          <w:tab w:val="left" w:pos="2813"/>
          <w:tab w:val="center" w:pos="5220"/>
        </w:tabs>
        <w:rPr>
          <w:rFonts w:ascii="Tw Cen MT" w:hAnsi="Tw Cen MT"/>
          <w:b/>
          <w:lang w:val="en-US"/>
        </w:rPr>
      </w:pPr>
    </w:p>
    <w:p w14:paraId="5F196348"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CHAPTER VI: WORK EVALUATION METHOD</w:t>
      </w:r>
    </w:p>
    <w:p w14:paraId="6C02A21C" w14:textId="77777777" w:rsidR="00710D1B" w:rsidRPr="00916480" w:rsidRDefault="00710D1B" w:rsidP="00710D1B">
      <w:pPr>
        <w:tabs>
          <w:tab w:val="left" w:pos="2813"/>
          <w:tab w:val="center" w:pos="5220"/>
        </w:tabs>
        <w:rPr>
          <w:rFonts w:ascii="Tw Cen MT" w:hAnsi="Tw Cen MT"/>
          <w:b/>
          <w:lang w:val="en-US"/>
        </w:rPr>
      </w:pPr>
      <w:proofErr w:type="gramStart"/>
      <w:r w:rsidRPr="00916480">
        <w:rPr>
          <w:rFonts w:ascii="Tw Cen MT" w:hAnsi="Tw Cen MT"/>
          <w:b/>
          <w:lang w:val="en-US"/>
        </w:rPr>
        <w:t>ARTICLE 18.</w:t>
      </w:r>
      <w:proofErr w:type="gramEnd"/>
      <w:r w:rsidRPr="00916480">
        <w:rPr>
          <w:rFonts w:ascii="Tw Cen MT" w:hAnsi="Tw Cen MT"/>
          <w:b/>
          <w:lang w:val="en-US"/>
        </w:rPr>
        <w:t xml:space="preserve"> CALCULATION OF THE OVERALL LEVEL OF REALISATION</w:t>
      </w:r>
    </w:p>
    <w:p w14:paraId="3C120E06"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Each month, the overall level of realization shall be calculated using field data and the unit prices quoted by the Contractor in the Unit Price Schedule.</w:t>
      </w:r>
    </w:p>
    <w:p w14:paraId="1BB0CDC7" w14:textId="77777777" w:rsidR="00710D1B" w:rsidRPr="00916480" w:rsidRDefault="00710D1B" w:rsidP="00710D1B">
      <w:pPr>
        <w:tabs>
          <w:tab w:val="left" w:pos="2813"/>
          <w:tab w:val="center" w:pos="5220"/>
        </w:tabs>
        <w:rPr>
          <w:rFonts w:ascii="Tw Cen MT" w:hAnsi="Tw Cen MT"/>
          <w:lang w:val="en-US"/>
        </w:rPr>
      </w:pPr>
    </w:p>
    <w:p w14:paraId="68D31DB6" w14:textId="77777777" w:rsidR="00710D1B" w:rsidRPr="00916480" w:rsidRDefault="00710D1B" w:rsidP="00710D1B">
      <w:pPr>
        <w:tabs>
          <w:tab w:val="left" w:pos="2813"/>
          <w:tab w:val="center" w:pos="5220"/>
        </w:tabs>
        <w:rPr>
          <w:rFonts w:ascii="Tw Cen MT" w:hAnsi="Tw Cen MT"/>
          <w:b/>
          <w:lang w:val="en-US"/>
        </w:rPr>
      </w:pPr>
      <w:proofErr w:type="gramStart"/>
      <w:r w:rsidRPr="00916480">
        <w:rPr>
          <w:rFonts w:ascii="Tw Cen MT" w:hAnsi="Tw Cen MT"/>
          <w:b/>
          <w:lang w:val="en-US"/>
        </w:rPr>
        <w:t>ARTICLE 19.</w:t>
      </w:r>
      <w:proofErr w:type="gramEnd"/>
      <w:r w:rsidRPr="00916480">
        <w:rPr>
          <w:rFonts w:ascii="Tw Cen MT" w:hAnsi="Tw Cen MT"/>
          <w:b/>
          <w:lang w:val="en-US"/>
        </w:rPr>
        <w:t xml:space="preserve"> DESCRIPTION OF STORAGE TANK:</w:t>
      </w:r>
    </w:p>
    <w:p w14:paraId="0627C7D5"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The storage tank shall have an effective water volume of 30m3. The internal diameter (Di) of the tank shall be 4.6m and the height (H) on the floor of the tank to the under-roof of the tank shall be 2.2m to have an effective and useful storage volume of 30m3.</w:t>
      </w:r>
    </w:p>
    <w:p w14:paraId="3F29DB65" w14:textId="77777777" w:rsidR="00710D1B" w:rsidRPr="00916480" w:rsidRDefault="00710D1B" w:rsidP="00710D1B">
      <w:pPr>
        <w:tabs>
          <w:tab w:val="left" w:pos="2813"/>
          <w:tab w:val="center" w:pos="5220"/>
        </w:tabs>
        <w:rPr>
          <w:rFonts w:ascii="Tw Cen MT" w:hAnsi="Tw Cen MT"/>
          <w:b/>
          <w:lang w:val="en-US"/>
        </w:rPr>
      </w:pPr>
    </w:p>
    <w:p w14:paraId="43D28131" w14:textId="77777777" w:rsidR="00710D1B" w:rsidRPr="00916480" w:rsidRDefault="00710D1B" w:rsidP="00710D1B">
      <w:pPr>
        <w:tabs>
          <w:tab w:val="left" w:pos="2813"/>
          <w:tab w:val="center" w:pos="5220"/>
        </w:tabs>
        <w:rPr>
          <w:rFonts w:ascii="Tw Cen MT" w:hAnsi="Tw Cen MT"/>
          <w:b/>
          <w:lang w:val="en-US"/>
        </w:rPr>
      </w:pPr>
      <w:proofErr w:type="gramStart"/>
      <w:r w:rsidRPr="00916480">
        <w:rPr>
          <w:rFonts w:ascii="Tw Cen MT" w:hAnsi="Tw Cen MT"/>
          <w:b/>
          <w:lang w:val="en-US"/>
        </w:rPr>
        <w:t>ARTICLE 20.</w:t>
      </w:r>
      <w:proofErr w:type="gramEnd"/>
      <w:r w:rsidRPr="00916480">
        <w:rPr>
          <w:rFonts w:ascii="Tw Cen MT" w:hAnsi="Tw Cen MT"/>
          <w:b/>
          <w:lang w:val="en-US"/>
        </w:rPr>
        <w:t xml:space="preserve"> DESCRIPTION OF SEDIMENTATION BASIN:</w:t>
      </w:r>
    </w:p>
    <w:p w14:paraId="7DB303EC" w14:textId="77777777" w:rsidR="00710D1B" w:rsidRPr="00916480" w:rsidRDefault="00710D1B" w:rsidP="00710D1B">
      <w:pPr>
        <w:tabs>
          <w:tab w:val="left" w:pos="2813"/>
          <w:tab w:val="center" w:pos="5220"/>
        </w:tabs>
        <w:rPr>
          <w:rFonts w:ascii="Tw Cen MT" w:hAnsi="Tw Cen MT"/>
          <w:lang w:val="en-US"/>
        </w:rPr>
      </w:pPr>
      <w:r w:rsidRPr="00916480">
        <w:rPr>
          <w:rFonts w:ascii="Tw Cen MT" w:hAnsi="Tw Cen MT"/>
          <w:lang w:val="en-US"/>
        </w:rPr>
        <w:t>The sedimentation basin shall be connected to the filters as a single unit constructed in stone masonry.</w:t>
      </w:r>
    </w:p>
    <w:p w14:paraId="57AA6DBE" w14:textId="77777777" w:rsidR="00710D1B" w:rsidRPr="00916480" w:rsidRDefault="00710D1B" w:rsidP="00710D1B">
      <w:pPr>
        <w:tabs>
          <w:tab w:val="left" w:pos="2813"/>
          <w:tab w:val="center" w:pos="5220"/>
        </w:tabs>
        <w:rPr>
          <w:rFonts w:ascii="Tw Cen MT" w:hAnsi="Tw Cen MT"/>
          <w:b/>
          <w:lang w:val="en-US"/>
        </w:rPr>
      </w:pPr>
      <w:r w:rsidRPr="00916480">
        <w:rPr>
          <w:rFonts w:ascii="Tw Cen MT" w:hAnsi="Tw Cen MT"/>
          <w:b/>
          <w:lang w:val="en-US"/>
        </w:rPr>
        <w:t>ARTICLE 21: ENVIRONMENTAL IMPACT NOTICE</w:t>
      </w:r>
    </w:p>
    <w:p w14:paraId="4040F95A" w14:textId="77777777" w:rsidR="00710D1B" w:rsidRPr="00916480" w:rsidRDefault="00710D1B" w:rsidP="00710D1B">
      <w:pPr>
        <w:tabs>
          <w:tab w:val="left" w:pos="2813"/>
          <w:tab w:val="center" w:pos="5220"/>
        </w:tabs>
        <w:rPr>
          <w:rFonts w:ascii="Tw Cen MT" w:hAnsi="Tw Cen MT"/>
          <w:lang w:val="en-US"/>
        </w:rPr>
      </w:pPr>
      <w:proofErr w:type="gramStart"/>
      <w:r w:rsidRPr="00916480">
        <w:rPr>
          <w:rFonts w:ascii="Tw Cen MT" w:hAnsi="Tw Cen MT"/>
          <w:lang w:val="en-US"/>
        </w:rPr>
        <w:t>Planting of carpet grass within the fenced area of the storage tank and the treatment plant.</w:t>
      </w:r>
      <w:proofErr w:type="gramEnd"/>
    </w:p>
    <w:p w14:paraId="17AAB7AE" w14:textId="77777777" w:rsidR="00710D1B" w:rsidRPr="00916480" w:rsidRDefault="00710D1B" w:rsidP="00710D1B">
      <w:pPr>
        <w:pStyle w:val="NormalTahoma"/>
        <w:tabs>
          <w:tab w:val="left" w:pos="0"/>
        </w:tabs>
        <w:spacing w:line="360" w:lineRule="auto"/>
        <w:jc w:val="both"/>
        <w:rPr>
          <w:rFonts w:ascii="Tw Cen MT" w:hAnsi="Tw Cen MT"/>
          <w:b/>
          <w:color w:val="FF0000"/>
          <w:sz w:val="32"/>
          <w:lang w:val="en-US"/>
        </w:rPr>
      </w:pPr>
    </w:p>
    <w:p w14:paraId="14C65A89" w14:textId="77777777" w:rsidR="0088761D" w:rsidRPr="00C90963" w:rsidRDefault="0088761D" w:rsidP="00587D8F">
      <w:pPr>
        <w:rPr>
          <w:rFonts w:ascii="Arial Narrow" w:hAnsi="Arial Narrow" w:cs="Tahoma"/>
          <w:sz w:val="20"/>
          <w:szCs w:val="20"/>
          <w:lang w:val="en-US"/>
        </w:rPr>
        <w:sectPr w:rsidR="0088761D" w:rsidRPr="00C90963" w:rsidSect="0060082C">
          <w:pgSz w:w="11906" w:h="16838"/>
          <w:pgMar w:top="902" w:right="1418" w:bottom="1077" w:left="1418" w:header="709" w:footer="709" w:gutter="0"/>
          <w:cols w:space="708"/>
          <w:titlePg/>
          <w:docGrid w:linePitch="360"/>
        </w:sectPr>
      </w:pPr>
    </w:p>
    <w:p w14:paraId="172D6440" w14:textId="77777777" w:rsidR="00B83129" w:rsidRPr="00C90963" w:rsidRDefault="00B83129" w:rsidP="00587D8F">
      <w:pPr>
        <w:rPr>
          <w:rFonts w:ascii="Arial Narrow" w:hAnsi="Arial Narrow" w:cs="Arial"/>
          <w:sz w:val="60"/>
          <w:szCs w:val="60"/>
          <w:lang w:val="en-GB"/>
        </w:rPr>
      </w:pPr>
    </w:p>
    <w:p w14:paraId="29D1A796" w14:textId="77777777" w:rsidR="00A97EAB" w:rsidRPr="00C90963" w:rsidRDefault="00A97EAB" w:rsidP="00587D8F">
      <w:pPr>
        <w:rPr>
          <w:rFonts w:ascii="Arial Narrow" w:hAnsi="Arial Narrow" w:cs="Arial"/>
          <w:sz w:val="60"/>
          <w:szCs w:val="60"/>
          <w:lang w:val="en-GB"/>
        </w:rPr>
      </w:pPr>
    </w:p>
    <w:p w14:paraId="6B16E780" w14:textId="77777777" w:rsidR="00A97EAB" w:rsidRPr="00C90963" w:rsidRDefault="00A97EAB" w:rsidP="00587D8F">
      <w:pPr>
        <w:rPr>
          <w:rFonts w:ascii="Arial Narrow" w:hAnsi="Arial Narrow" w:cs="Arial"/>
          <w:sz w:val="60"/>
          <w:szCs w:val="60"/>
          <w:lang w:val="en-GB"/>
        </w:rPr>
      </w:pPr>
    </w:p>
    <w:p w14:paraId="68BC1AAD" w14:textId="77777777" w:rsidR="00A97EAB" w:rsidRPr="00C90963" w:rsidRDefault="00A97EAB" w:rsidP="00587D8F">
      <w:pPr>
        <w:rPr>
          <w:rFonts w:ascii="Arial Narrow" w:hAnsi="Arial Narrow" w:cs="Arial"/>
          <w:sz w:val="60"/>
          <w:szCs w:val="60"/>
          <w:lang w:val="en-GB"/>
        </w:rPr>
      </w:pPr>
    </w:p>
    <w:p w14:paraId="13583E62" w14:textId="77777777" w:rsidR="00A97EAB" w:rsidRPr="00C90963" w:rsidRDefault="00A97EAB" w:rsidP="00587D8F">
      <w:pPr>
        <w:rPr>
          <w:rFonts w:ascii="Arial Narrow" w:hAnsi="Arial Narrow" w:cs="Arial"/>
          <w:sz w:val="60"/>
          <w:szCs w:val="60"/>
          <w:lang w:val="en-GB"/>
        </w:rPr>
      </w:pPr>
    </w:p>
    <w:p w14:paraId="3B5DFFC8" w14:textId="77777777" w:rsidR="00A97EAB" w:rsidRPr="00C90963" w:rsidRDefault="00A97EAB" w:rsidP="00587D8F">
      <w:pPr>
        <w:rPr>
          <w:rFonts w:ascii="Arial Narrow" w:hAnsi="Arial Narrow" w:cs="Arial"/>
          <w:sz w:val="60"/>
          <w:szCs w:val="60"/>
          <w:lang w:val="en-GB"/>
        </w:rPr>
      </w:pPr>
    </w:p>
    <w:p w14:paraId="202A6EC1" w14:textId="77777777" w:rsidR="00A97EAB" w:rsidRPr="00C90963" w:rsidRDefault="00A97EAB" w:rsidP="00587D8F">
      <w:pPr>
        <w:rPr>
          <w:rFonts w:ascii="Arial Narrow" w:hAnsi="Arial Narrow" w:cs="Arial"/>
          <w:sz w:val="60"/>
          <w:szCs w:val="60"/>
          <w:lang w:val="en-GB"/>
        </w:rPr>
      </w:pPr>
    </w:p>
    <w:p w14:paraId="57DE60A8" w14:textId="77777777" w:rsidR="00B34188" w:rsidRPr="00C90963" w:rsidRDefault="00B34188" w:rsidP="00587D8F">
      <w:pPr>
        <w:rPr>
          <w:rFonts w:ascii="Arial Narrow" w:hAnsi="Arial Narrow" w:cs="Arial"/>
          <w:sz w:val="60"/>
          <w:szCs w:val="60"/>
          <w:lang w:val="en-GB"/>
        </w:rPr>
      </w:pPr>
    </w:p>
    <w:p w14:paraId="092F0080" w14:textId="77777777" w:rsidR="00B34188" w:rsidRPr="00C90963" w:rsidRDefault="00B34188" w:rsidP="00024F79">
      <w:pPr>
        <w:jc w:val="center"/>
        <w:rPr>
          <w:rFonts w:ascii="Arial Narrow" w:hAnsi="Arial Narrow" w:cs="Arial"/>
          <w:sz w:val="60"/>
          <w:szCs w:val="60"/>
          <w:lang w:val="en-GB"/>
        </w:rPr>
      </w:pPr>
      <w:r w:rsidRPr="00C90963">
        <w:rPr>
          <w:rFonts w:ascii="Arial Narrow" w:hAnsi="Arial Narrow" w:cs="Arial"/>
          <w:sz w:val="60"/>
          <w:szCs w:val="60"/>
          <w:lang w:val="en-GB"/>
        </w:rPr>
        <w:t>PROPOSED WORKING DRAWINGS</w:t>
      </w:r>
    </w:p>
    <w:p w14:paraId="4DE9E01F" w14:textId="01B0E9D4" w:rsidR="00B34188" w:rsidRPr="00C90963" w:rsidRDefault="00B34188" w:rsidP="00587D8F">
      <w:pPr>
        <w:spacing w:after="200" w:line="276" w:lineRule="auto"/>
        <w:rPr>
          <w:rFonts w:ascii="Arial Narrow" w:hAnsi="Arial Narrow" w:cs="Arial"/>
          <w:lang w:val="en-US"/>
        </w:rPr>
      </w:pPr>
    </w:p>
    <w:p w14:paraId="7621DEC1" w14:textId="77777777" w:rsidR="009465A5" w:rsidRPr="00C90963" w:rsidRDefault="009465A5" w:rsidP="00587D8F">
      <w:pPr>
        <w:spacing w:after="200" w:line="276" w:lineRule="auto"/>
        <w:rPr>
          <w:rFonts w:ascii="Arial Narrow" w:hAnsi="Arial Narrow" w:cs="Arial"/>
          <w:lang w:val="en-US"/>
        </w:rPr>
      </w:pPr>
    </w:p>
    <w:p w14:paraId="0C6B8AAD" w14:textId="77777777" w:rsidR="009465A5" w:rsidRPr="00C90963" w:rsidRDefault="009465A5" w:rsidP="00587D8F">
      <w:pPr>
        <w:spacing w:after="200" w:line="276" w:lineRule="auto"/>
        <w:rPr>
          <w:rFonts w:ascii="Arial Narrow" w:hAnsi="Arial Narrow" w:cs="Arial"/>
          <w:lang w:val="en-US"/>
        </w:rPr>
      </w:pPr>
    </w:p>
    <w:p w14:paraId="14B3CC5E" w14:textId="77777777" w:rsidR="009465A5" w:rsidRPr="00C90963" w:rsidRDefault="009465A5" w:rsidP="00587D8F">
      <w:pPr>
        <w:spacing w:after="200" w:line="276" w:lineRule="auto"/>
        <w:rPr>
          <w:rFonts w:ascii="Arial Narrow" w:hAnsi="Arial Narrow" w:cs="Arial"/>
          <w:lang w:val="en-US"/>
        </w:rPr>
      </w:pPr>
    </w:p>
    <w:p w14:paraId="50B3EA7E" w14:textId="77777777" w:rsidR="009465A5" w:rsidRPr="00C90963" w:rsidRDefault="009465A5" w:rsidP="00587D8F">
      <w:pPr>
        <w:spacing w:after="200" w:line="276" w:lineRule="auto"/>
        <w:rPr>
          <w:rFonts w:ascii="Arial Narrow" w:hAnsi="Arial Narrow" w:cs="Arial"/>
          <w:lang w:val="en-US"/>
        </w:rPr>
      </w:pPr>
    </w:p>
    <w:p w14:paraId="2137D465" w14:textId="77777777" w:rsidR="009465A5" w:rsidRPr="00C90963" w:rsidRDefault="009465A5" w:rsidP="00587D8F">
      <w:pPr>
        <w:spacing w:after="200" w:line="276" w:lineRule="auto"/>
        <w:rPr>
          <w:rFonts w:ascii="Arial Narrow" w:hAnsi="Arial Narrow" w:cs="Arial"/>
          <w:lang w:val="en-US"/>
        </w:rPr>
      </w:pPr>
    </w:p>
    <w:p w14:paraId="585A2A59" w14:textId="77777777" w:rsidR="009465A5" w:rsidRPr="00C90963" w:rsidRDefault="009465A5" w:rsidP="00587D8F">
      <w:pPr>
        <w:spacing w:after="200" w:line="276" w:lineRule="auto"/>
        <w:rPr>
          <w:rFonts w:ascii="Arial Narrow" w:hAnsi="Arial Narrow" w:cs="Arial"/>
          <w:lang w:val="en-US"/>
        </w:rPr>
      </w:pPr>
    </w:p>
    <w:p w14:paraId="16177E2A" w14:textId="77777777" w:rsidR="009465A5" w:rsidRPr="00C90963" w:rsidRDefault="009465A5" w:rsidP="00587D8F">
      <w:pPr>
        <w:spacing w:after="200" w:line="276" w:lineRule="auto"/>
        <w:rPr>
          <w:rFonts w:ascii="Arial Narrow" w:hAnsi="Arial Narrow" w:cs="Arial"/>
          <w:lang w:val="en-US"/>
        </w:rPr>
      </w:pPr>
    </w:p>
    <w:p w14:paraId="1E4FBEF7" w14:textId="77777777" w:rsidR="009465A5" w:rsidRPr="00C90963" w:rsidRDefault="009465A5" w:rsidP="00587D8F">
      <w:pPr>
        <w:spacing w:after="200" w:line="276" w:lineRule="auto"/>
        <w:rPr>
          <w:rFonts w:ascii="Arial Narrow" w:hAnsi="Arial Narrow" w:cs="Arial"/>
          <w:lang w:val="en-US"/>
        </w:rPr>
      </w:pPr>
    </w:p>
    <w:p w14:paraId="75DBDA64" w14:textId="77777777" w:rsidR="009465A5" w:rsidRPr="00C90963" w:rsidRDefault="009465A5" w:rsidP="00587D8F">
      <w:pPr>
        <w:spacing w:after="200" w:line="276" w:lineRule="auto"/>
        <w:rPr>
          <w:rFonts w:ascii="Arial Narrow" w:hAnsi="Arial Narrow" w:cs="Arial"/>
          <w:lang w:val="en-US"/>
        </w:rPr>
      </w:pPr>
    </w:p>
    <w:p w14:paraId="146EDC70" w14:textId="436BA8EB" w:rsidR="009465A5" w:rsidRPr="00C90963" w:rsidRDefault="009465A5" w:rsidP="00587D8F">
      <w:pPr>
        <w:spacing w:after="200" w:line="276" w:lineRule="auto"/>
        <w:rPr>
          <w:rFonts w:ascii="Arial Narrow" w:hAnsi="Arial Narrow" w:cs="Arial"/>
          <w:lang w:val="en-US"/>
        </w:rPr>
      </w:pPr>
    </w:p>
    <w:p w14:paraId="7C0B7AF8" w14:textId="77777777" w:rsidR="009465A5" w:rsidRPr="00C90963" w:rsidRDefault="009465A5" w:rsidP="00587D8F">
      <w:pPr>
        <w:rPr>
          <w:rFonts w:ascii="Arial Narrow" w:hAnsi="Arial Narrow" w:cs="Arial"/>
          <w:lang w:val="en-US"/>
        </w:rPr>
      </w:pPr>
    </w:p>
    <w:p w14:paraId="6C203127" w14:textId="77777777" w:rsidR="009465A5" w:rsidRPr="00C90963" w:rsidRDefault="009465A5" w:rsidP="00587D8F">
      <w:pPr>
        <w:rPr>
          <w:rFonts w:ascii="Arial Narrow" w:hAnsi="Arial Narrow" w:cs="Arial"/>
          <w:lang w:val="en-US"/>
        </w:rPr>
      </w:pPr>
    </w:p>
    <w:p w14:paraId="2A0AA42C" w14:textId="77777777" w:rsidR="009465A5" w:rsidRPr="00C90963" w:rsidRDefault="009465A5" w:rsidP="00587D8F">
      <w:pPr>
        <w:rPr>
          <w:rFonts w:ascii="Arial Narrow" w:hAnsi="Arial Narrow" w:cs="Arial"/>
          <w:lang w:val="en-US"/>
        </w:rPr>
      </w:pPr>
    </w:p>
    <w:p w14:paraId="5F796478" w14:textId="77777777" w:rsidR="009465A5" w:rsidRPr="00C90963" w:rsidRDefault="009465A5" w:rsidP="00587D8F">
      <w:pPr>
        <w:rPr>
          <w:rFonts w:ascii="Arial Narrow" w:hAnsi="Arial Narrow" w:cs="Arial"/>
          <w:lang w:val="en-US"/>
        </w:rPr>
      </w:pPr>
    </w:p>
    <w:p w14:paraId="4F102A7B" w14:textId="77777777" w:rsidR="009465A5" w:rsidRPr="00C90963" w:rsidRDefault="009465A5" w:rsidP="00587D8F">
      <w:pPr>
        <w:rPr>
          <w:rFonts w:ascii="Arial Narrow" w:hAnsi="Arial Narrow" w:cs="Arial"/>
          <w:lang w:val="en-US"/>
        </w:rPr>
      </w:pPr>
    </w:p>
    <w:p w14:paraId="3A3A9730" w14:textId="77777777" w:rsidR="009465A5" w:rsidRPr="00C90963" w:rsidRDefault="009465A5" w:rsidP="00587D8F">
      <w:pPr>
        <w:rPr>
          <w:rFonts w:ascii="Arial Narrow" w:hAnsi="Arial Narrow" w:cs="Arial"/>
          <w:lang w:val="en-US"/>
        </w:rPr>
      </w:pPr>
    </w:p>
    <w:p w14:paraId="0517BB25" w14:textId="143C05A8" w:rsidR="009465A5" w:rsidRPr="00C90963" w:rsidRDefault="009465A5" w:rsidP="00587D8F">
      <w:pPr>
        <w:rPr>
          <w:rFonts w:ascii="Arial Narrow" w:hAnsi="Arial Narrow" w:cs="Arial"/>
          <w:lang w:val="en-US"/>
        </w:rPr>
      </w:pPr>
    </w:p>
    <w:p w14:paraId="7A732C6A" w14:textId="52448377" w:rsidR="009465A5" w:rsidRPr="00C90963" w:rsidRDefault="009465A5" w:rsidP="00587D8F">
      <w:pPr>
        <w:rPr>
          <w:rFonts w:ascii="Arial Narrow" w:hAnsi="Arial Narrow" w:cs="Arial"/>
          <w:lang w:val="en-US"/>
        </w:rPr>
      </w:pPr>
    </w:p>
    <w:p w14:paraId="6C258533" w14:textId="5DB1C00B" w:rsidR="00140010" w:rsidRPr="00C90963" w:rsidRDefault="00140010" w:rsidP="00587D8F">
      <w:pPr>
        <w:spacing w:after="200" w:line="276" w:lineRule="auto"/>
        <w:rPr>
          <w:rFonts w:ascii="Arial Narrow" w:hAnsi="Arial Narrow" w:cs="Arial"/>
          <w:lang w:val="en-US"/>
        </w:rPr>
      </w:pPr>
    </w:p>
    <w:p w14:paraId="79F0C6F8" w14:textId="77777777" w:rsidR="0033174F" w:rsidRPr="00C90963" w:rsidRDefault="0033174F" w:rsidP="00587D8F">
      <w:pPr>
        <w:rPr>
          <w:rFonts w:ascii="Arial Narrow" w:hAnsi="Arial Narrow" w:cs="Arial"/>
          <w:sz w:val="60"/>
          <w:szCs w:val="60"/>
          <w:lang w:val="en-GB"/>
        </w:rPr>
      </w:pPr>
    </w:p>
    <w:p w14:paraId="250E074A" w14:textId="77777777" w:rsidR="0033174F" w:rsidRPr="00C90963" w:rsidRDefault="0033174F" w:rsidP="00587D8F">
      <w:pPr>
        <w:rPr>
          <w:rFonts w:ascii="Arial Narrow" w:hAnsi="Arial Narrow" w:cs="Arial"/>
          <w:sz w:val="60"/>
          <w:szCs w:val="60"/>
          <w:lang w:val="en-GB"/>
        </w:rPr>
      </w:pPr>
    </w:p>
    <w:p w14:paraId="263A6AA4" w14:textId="77777777" w:rsidR="0033174F" w:rsidRPr="00C90963" w:rsidRDefault="0033174F" w:rsidP="00587D8F">
      <w:pPr>
        <w:rPr>
          <w:rFonts w:ascii="Arial Narrow" w:hAnsi="Arial Narrow" w:cs="Arial"/>
          <w:sz w:val="60"/>
          <w:szCs w:val="60"/>
          <w:lang w:val="en-GB"/>
        </w:rPr>
      </w:pPr>
    </w:p>
    <w:p w14:paraId="2A19D75E" w14:textId="77777777" w:rsidR="0033174F" w:rsidRPr="00C90963" w:rsidRDefault="0033174F" w:rsidP="00587D8F">
      <w:pPr>
        <w:rPr>
          <w:rFonts w:ascii="Arial Narrow" w:hAnsi="Arial Narrow" w:cs="Arial"/>
          <w:sz w:val="60"/>
          <w:szCs w:val="60"/>
          <w:lang w:val="en-GB"/>
        </w:rPr>
      </w:pPr>
    </w:p>
    <w:p w14:paraId="3C67F70F" w14:textId="77777777" w:rsidR="0033174F" w:rsidRPr="00C90963" w:rsidRDefault="0033174F" w:rsidP="00587D8F">
      <w:pPr>
        <w:rPr>
          <w:rFonts w:ascii="Arial Narrow" w:hAnsi="Arial Narrow" w:cs="Arial"/>
          <w:sz w:val="60"/>
          <w:szCs w:val="60"/>
          <w:lang w:val="en-GB"/>
        </w:rPr>
      </w:pPr>
    </w:p>
    <w:p w14:paraId="7B7DBFFB" w14:textId="77777777" w:rsidR="0033174F" w:rsidRPr="00C90963" w:rsidRDefault="0033174F" w:rsidP="00587D8F">
      <w:pPr>
        <w:rPr>
          <w:rFonts w:ascii="Arial Narrow" w:hAnsi="Arial Narrow" w:cs="Arial"/>
          <w:sz w:val="60"/>
          <w:szCs w:val="60"/>
          <w:lang w:val="en-GB"/>
        </w:rPr>
      </w:pPr>
    </w:p>
    <w:p w14:paraId="223AEF9B" w14:textId="77777777" w:rsidR="0033174F" w:rsidRPr="00C90963" w:rsidRDefault="0033174F" w:rsidP="00587D8F">
      <w:pPr>
        <w:rPr>
          <w:rFonts w:ascii="Arial Narrow" w:hAnsi="Arial Narrow" w:cs="Arial"/>
          <w:sz w:val="60"/>
          <w:szCs w:val="60"/>
          <w:lang w:val="en-GB"/>
        </w:rPr>
      </w:pPr>
    </w:p>
    <w:p w14:paraId="4A06C4AE" w14:textId="77777777" w:rsidR="0033174F" w:rsidRPr="00C90963" w:rsidRDefault="0033174F" w:rsidP="00587D8F">
      <w:pPr>
        <w:rPr>
          <w:rFonts w:ascii="Arial Narrow" w:hAnsi="Arial Narrow" w:cs="Arial"/>
          <w:sz w:val="60"/>
          <w:szCs w:val="60"/>
          <w:lang w:val="en-GB"/>
        </w:rPr>
      </w:pPr>
    </w:p>
    <w:p w14:paraId="00B429F8" w14:textId="77777777" w:rsidR="0033174F" w:rsidRPr="00C90963" w:rsidRDefault="0033174F" w:rsidP="00587D8F">
      <w:pPr>
        <w:rPr>
          <w:rFonts w:ascii="Arial Narrow" w:hAnsi="Arial Narrow" w:cs="Arial"/>
          <w:sz w:val="60"/>
          <w:szCs w:val="60"/>
          <w:lang w:val="en-GB"/>
        </w:rPr>
      </w:pPr>
    </w:p>
    <w:p w14:paraId="65FFC75B" w14:textId="77777777" w:rsidR="0033174F" w:rsidRPr="00C90963" w:rsidRDefault="0033174F" w:rsidP="00587D8F">
      <w:pPr>
        <w:rPr>
          <w:rFonts w:ascii="Arial Narrow" w:hAnsi="Arial Narrow" w:cs="Arial"/>
          <w:sz w:val="60"/>
          <w:szCs w:val="60"/>
          <w:lang w:val="en-GB"/>
        </w:rPr>
      </w:pPr>
    </w:p>
    <w:p w14:paraId="70A4D3B2" w14:textId="09D778EC" w:rsidR="00B3467C" w:rsidRPr="00C90963" w:rsidRDefault="00B3467C" w:rsidP="00024F79">
      <w:pPr>
        <w:jc w:val="center"/>
        <w:rPr>
          <w:rFonts w:ascii="Arial Narrow" w:hAnsi="Arial Narrow" w:cs="Arial"/>
          <w:b/>
          <w:sz w:val="60"/>
          <w:szCs w:val="60"/>
          <w:lang w:val="en-GB"/>
        </w:rPr>
      </w:pPr>
      <w:r w:rsidRPr="00C90963">
        <w:rPr>
          <w:rFonts w:ascii="Arial Narrow" w:hAnsi="Arial Narrow" w:cs="Arial"/>
          <w:sz w:val="60"/>
          <w:szCs w:val="60"/>
          <w:lang w:val="en-GB"/>
        </w:rPr>
        <w:t>Document No. 6</w:t>
      </w:r>
      <w:r w:rsidRPr="00C90963">
        <w:rPr>
          <w:rFonts w:ascii="Arial Narrow" w:hAnsi="Arial Narrow" w:cs="Arial"/>
          <w:b/>
          <w:sz w:val="60"/>
          <w:szCs w:val="60"/>
          <w:lang w:val="en-GB"/>
        </w:rPr>
        <w:t>:</w:t>
      </w:r>
    </w:p>
    <w:p w14:paraId="7E5A4B52" w14:textId="37F6B473" w:rsidR="00B3467C" w:rsidRPr="00C90963" w:rsidRDefault="00B3467C" w:rsidP="00024F79">
      <w:pPr>
        <w:jc w:val="center"/>
        <w:rPr>
          <w:rFonts w:ascii="Arial Narrow" w:hAnsi="Arial Narrow" w:cs="Arial"/>
          <w:sz w:val="60"/>
          <w:szCs w:val="60"/>
          <w:lang w:val="en-GB"/>
        </w:rPr>
      </w:pPr>
      <w:r w:rsidRPr="00C90963">
        <w:rPr>
          <w:rFonts w:ascii="Arial Narrow" w:hAnsi="Arial Narrow" w:cs="Arial"/>
          <w:sz w:val="60"/>
          <w:szCs w:val="60"/>
          <w:lang w:val="en-GB"/>
        </w:rPr>
        <w:t>Unit price schedule</w:t>
      </w:r>
    </w:p>
    <w:p w14:paraId="69088C23" w14:textId="5DE912E2" w:rsidR="005073E8" w:rsidRPr="00C90963" w:rsidRDefault="005073E8" w:rsidP="00587D8F">
      <w:pPr>
        <w:rPr>
          <w:rFonts w:ascii="Arial Narrow" w:hAnsi="Arial Narrow" w:cs="Arial"/>
          <w:lang w:val="en-GB"/>
        </w:rPr>
      </w:pPr>
    </w:p>
    <w:p w14:paraId="07F50498" w14:textId="3715DA29" w:rsidR="005073E8" w:rsidRPr="00C90963" w:rsidRDefault="005073E8" w:rsidP="00587D8F">
      <w:pPr>
        <w:rPr>
          <w:rFonts w:ascii="Arial Narrow" w:hAnsi="Arial Narrow" w:cs="Arial"/>
          <w:lang w:val="en-GB"/>
        </w:rPr>
      </w:pPr>
    </w:p>
    <w:p w14:paraId="5DBDE195" w14:textId="77777777" w:rsidR="005073E8" w:rsidRPr="00C90963" w:rsidRDefault="005073E8" w:rsidP="00587D8F">
      <w:pPr>
        <w:rPr>
          <w:rFonts w:ascii="Arial Narrow" w:hAnsi="Arial Narrow" w:cs="Arial"/>
          <w:lang w:val="en-GB"/>
        </w:rPr>
      </w:pPr>
    </w:p>
    <w:p w14:paraId="5883EAF7" w14:textId="39176A44" w:rsidR="005073E8" w:rsidRPr="00C90963" w:rsidRDefault="005073E8" w:rsidP="00587D8F">
      <w:pPr>
        <w:rPr>
          <w:rFonts w:ascii="Arial Narrow" w:hAnsi="Arial Narrow" w:cs="Arial"/>
          <w:lang w:val="en-GB"/>
        </w:rPr>
      </w:pPr>
    </w:p>
    <w:p w14:paraId="57D9FDC4" w14:textId="5411F844" w:rsidR="005073E8" w:rsidRPr="00C90963" w:rsidRDefault="005073E8" w:rsidP="00587D8F">
      <w:pPr>
        <w:rPr>
          <w:rFonts w:ascii="Arial Narrow" w:hAnsi="Arial Narrow" w:cs="Arial"/>
          <w:lang w:val="en-GB"/>
        </w:rPr>
      </w:pPr>
    </w:p>
    <w:p w14:paraId="60E92197" w14:textId="23EC350C" w:rsidR="005073E8" w:rsidRPr="00C90963" w:rsidRDefault="005073E8" w:rsidP="00587D8F">
      <w:pPr>
        <w:rPr>
          <w:rFonts w:ascii="Arial Narrow" w:hAnsi="Arial Narrow" w:cs="Arial"/>
          <w:lang w:val="en-GB"/>
        </w:rPr>
      </w:pPr>
    </w:p>
    <w:p w14:paraId="6ABA9271" w14:textId="4E21F369" w:rsidR="005073E8" w:rsidRPr="00C90963" w:rsidRDefault="005073E8" w:rsidP="00587D8F">
      <w:pPr>
        <w:rPr>
          <w:rFonts w:ascii="Arial Narrow" w:hAnsi="Arial Narrow" w:cs="Arial"/>
          <w:lang w:val="en-GB"/>
        </w:rPr>
      </w:pPr>
    </w:p>
    <w:p w14:paraId="1290EB2B" w14:textId="6631049E" w:rsidR="005073E8" w:rsidRPr="00C90963" w:rsidRDefault="005073E8" w:rsidP="00587D8F">
      <w:pPr>
        <w:rPr>
          <w:rFonts w:ascii="Arial Narrow" w:hAnsi="Arial Narrow" w:cs="Arial"/>
          <w:lang w:val="en-GB"/>
        </w:rPr>
      </w:pPr>
    </w:p>
    <w:p w14:paraId="5C9A9C99" w14:textId="0F7CBA05" w:rsidR="005073E8" w:rsidRPr="00C90963" w:rsidRDefault="005073E8" w:rsidP="00587D8F">
      <w:pPr>
        <w:rPr>
          <w:rFonts w:ascii="Arial Narrow" w:hAnsi="Arial Narrow" w:cs="Arial"/>
          <w:lang w:val="en-GB"/>
        </w:rPr>
      </w:pPr>
    </w:p>
    <w:p w14:paraId="32767A77" w14:textId="18E87B49" w:rsidR="00B3467C" w:rsidRPr="00C90963" w:rsidRDefault="00B3467C" w:rsidP="00587D8F">
      <w:pPr>
        <w:rPr>
          <w:rFonts w:ascii="Arial Narrow" w:hAnsi="Arial Narrow" w:cs="Arial"/>
          <w:lang w:val="en-GB"/>
        </w:rPr>
      </w:pPr>
    </w:p>
    <w:p w14:paraId="0644FBC1" w14:textId="77777777" w:rsidR="00926F8D" w:rsidRPr="00C90963" w:rsidRDefault="00926F8D" w:rsidP="00587D8F">
      <w:pPr>
        <w:rPr>
          <w:rFonts w:ascii="Arial Narrow" w:hAnsi="Arial Narrow" w:cs="Arial"/>
          <w:lang w:val="en-GB"/>
        </w:rPr>
        <w:sectPr w:rsidR="00926F8D" w:rsidRPr="00C90963" w:rsidSect="0060082C">
          <w:pgSz w:w="11906" w:h="16838"/>
          <w:pgMar w:top="902" w:right="1418" w:bottom="1077" w:left="1418" w:header="709" w:footer="709" w:gutter="0"/>
          <w:cols w:space="708"/>
          <w:titlePg/>
          <w:docGrid w:linePitch="360"/>
        </w:sectPr>
      </w:pPr>
    </w:p>
    <w:p w14:paraId="1F7ACA65" w14:textId="77777777" w:rsidR="00926F8D" w:rsidRPr="00C90963" w:rsidRDefault="00926F8D" w:rsidP="00587D8F">
      <w:pPr>
        <w:rPr>
          <w:rFonts w:ascii="Arial Narrow" w:hAnsi="Arial Narrow" w:cs="Tahoma"/>
          <w:b/>
          <w:lang w:val="en-US"/>
        </w:rPr>
      </w:pPr>
      <w:r w:rsidRPr="00C90963">
        <w:rPr>
          <w:rFonts w:ascii="Arial Narrow" w:hAnsi="Arial Narrow" w:cs="Tahoma"/>
          <w:b/>
          <w:lang w:val="en-US"/>
        </w:rPr>
        <w:lastRenderedPageBreak/>
        <w:t>UNIT PRICE SCHEDULE</w:t>
      </w:r>
    </w:p>
    <w:p w14:paraId="44B34FC5" w14:textId="77777777" w:rsidR="00926F8D" w:rsidRPr="00C90963" w:rsidRDefault="00926F8D" w:rsidP="00587D8F">
      <w:pPr>
        <w:rPr>
          <w:rFonts w:ascii="Arial Narrow" w:hAnsi="Arial Narrow" w:cs="Tahoma"/>
          <w:b/>
          <w:lang w:val="en-US"/>
        </w:rPr>
      </w:pPr>
      <w:r w:rsidRPr="00C90963">
        <w:rPr>
          <w:rFonts w:ascii="Arial Narrow" w:hAnsi="Arial Narrow" w:cs="Tahoma"/>
          <w:b/>
          <w:lang w:val="en-US"/>
        </w:rPr>
        <w:t>GENERALITIES</w:t>
      </w:r>
    </w:p>
    <w:p w14:paraId="2E08128F" w14:textId="77777777" w:rsidR="00926F8D" w:rsidRPr="00C90963" w:rsidRDefault="00926F8D" w:rsidP="00587D8F">
      <w:pPr>
        <w:rPr>
          <w:rFonts w:ascii="Arial Narrow" w:hAnsi="Arial Narrow" w:cs="Arial"/>
          <w:lang w:val="en-GB"/>
        </w:rPr>
      </w:pPr>
    </w:p>
    <w:p w14:paraId="06BCB133" w14:textId="77777777" w:rsidR="00926F8D" w:rsidRPr="00C90963" w:rsidRDefault="00926F8D" w:rsidP="00587D8F">
      <w:pPr>
        <w:rPr>
          <w:rFonts w:ascii="Arial Narrow" w:hAnsi="Arial Narrow" w:cs="Tahoma"/>
          <w:lang w:val="en-US"/>
        </w:rPr>
      </w:pPr>
      <w:r w:rsidRPr="00C90963">
        <w:rPr>
          <w:rFonts w:ascii="Arial Narrow" w:hAnsi="Arial Narrow" w:cs="Tahoma"/>
          <w:lang w:val="en-US"/>
        </w:rPr>
        <w:t>The prices in this slip include all the constraints imposed on the execution of the work as well as the local conditions that may affect their performance and cost.</w:t>
      </w:r>
    </w:p>
    <w:p w14:paraId="0FE69C51" w14:textId="77777777" w:rsidR="00926F8D" w:rsidRPr="00C90963" w:rsidRDefault="00926F8D" w:rsidP="00587D8F">
      <w:pPr>
        <w:rPr>
          <w:rFonts w:ascii="Arial Narrow" w:hAnsi="Arial Narrow" w:cs="Tahoma"/>
          <w:lang w:val="en-US"/>
        </w:rPr>
      </w:pPr>
    </w:p>
    <w:p w14:paraId="1D07780A" w14:textId="77777777" w:rsidR="00926F8D" w:rsidRPr="00C90963" w:rsidRDefault="00926F8D" w:rsidP="00587D8F">
      <w:pPr>
        <w:rPr>
          <w:rFonts w:ascii="Arial Narrow" w:hAnsi="Arial Narrow" w:cs="Tahoma"/>
          <w:lang w:val="en-US"/>
        </w:rPr>
      </w:pPr>
      <w:r w:rsidRPr="00C90963">
        <w:rPr>
          <w:rFonts w:ascii="Arial Narrow" w:hAnsi="Arial Narrow" w:cs="Tahoma"/>
          <w:lang w:val="en-US"/>
        </w:rPr>
        <w:t>The prices include in particular the labor, the supply of material and materials, the rent, the depreciation, the operation and the maintenance of the material, the transport costs of the personnel, the allowances, the agreement of the local residents for the rejection of weeding or removal products and all things necessary for the proper execution of the work.</w:t>
      </w:r>
    </w:p>
    <w:p w14:paraId="4294DC58" w14:textId="77777777" w:rsidR="00926F8D" w:rsidRPr="00C90963" w:rsidRDefault="00926F8D" w:rsidP="00587D8F">
      <w:pPr>
        <w:rPr>
          <w:rFonts w:ascii="Arial Narrow" w:hAnsi="Arial Narrow" w:cs="Tahoma"/>
          <w:lang w:val="en-US"/>
        </w:rPr>
      </w:pPr>
    </w:p>
    <w:p w14:paraId="63D5E519" w14:textId="77777777" w:rsidR="00926F8D" w:rsidRPr="00C90963" w:rsidRDefault="00926F8D" w:rsidP="00587D8F">
      <w:pPr>
        <w:rPr>
          <w:rFonts w:ascii="Arial Narrow" w:hAnsi="Arial Narrow" w:cs="Tahoma"/>
          <w:lang w:val="en-US"/>
        </w:rPr>
      </w:pPr>
      <w:r w:rsidRPr="00C90963">
        <w:rPr>
          <w:rFonts w:ascii="Arial Narrow" w:hAnsi="Arial Narrow" w:cs="Tahoma"/>
          <w:lang w:val="en-US"/>
        </w:rPr>
        <w:t>These prices also include bonuses, insurance and social security charges due to various staff and all local taxes and fees related to good signage on the site.</w:t>
      </w:r>
    </w:p>
    <w:p w14:paraId="1FC2D4B7" w14:textId="77777777" w:rsidR="00926F8D" w:rsidRPr="00C90963" w:rsidRDefault="00926F8D" w:rsidP="00587D8F">
      <w:pPr>
        <w:rPr>
          <w:rFonts w:ascii="Arial Narrow" w:hAnsi="Arial Narrow" w:cs="Tahoma"/>
          <w:lang w:val="en-US"/>
        </w:rPr>
      </w:pPr>
    </w:p>
    <w:p w14:paraId="106721C9" w14:textId="77777777" w:rsidR="00926F8D" w:rsidRPr="00C90963" w:rsidRDefault="00926F8D" w:rsidP="00587D8F">
      <w:pPr>
        <w:rPr>
          <w:rFonts w:ascii="Arial Narrow" w:hAnsi="Arial Narrow" w:cs="Tahoma"/>
          <w:lang w:val="en-US"/>
        </w:rPr>
      </w:pPr>
      <w:r w:rsidRPr="00C90963">
        <w:rPr>
          <w:rFonts w:ascii="Arial Narrow" w:hAnsi="Arial Narrow" w:cs="Tahoma"/>
          <w:lang w:val="en-US"/>
        </w:rPr>
        <w:t>The Contractor is responsible for accidents of all kinds that would occur and where the presence of the site would be questioned.</w:t>
      </w:r>
    </w:p>
    <w:p w14:paraId="5F87E36D" w14:textId="77777777" w:rsidR="00926F8D" w:rsidRPr="00C90963" w:rsidRDefault="00926F8D" w:rsidP="00587D8F">
      <w:pPr>
        <w:rPr>
          <w:rFonts w:ascii="Arial Narrow" w:hAnsi="Arial Narrow" w:cs="Tahoma"/>
          <w:lang w:val="en-US"/>
        </w:rPr>
      </w:pPr>
    </w:p>
    <w:p w14:paraId="7B2CAA68" w14:textId="77777777" w:rsidR="00926F8D" w:rsidRPr="00C90963" w:rsidRDefault="00926F8D" w:rsidP="00587D8F">
      <w:pPr>
        <w:rPr>
          <w:rFonts w:ascii="Arial Narrow" w:hAnsi="Arial Narrow" w:cs="Tahoma"/>
          <w:lang w:val="en-US"/>
        </w:rPr>
      </w:pPr>
      <w:r w:rsidRPr="00C90963">
        <w:rPr>
          <w:rFonts w:ascii="Arial Narrow" w:hAnsi="Arial Narrow" w:cs="Tahoma"/>
          <w:lang w:val="en-US"/>
        </w:rPr>
        <w:t>Overhead costs applied to all prices are deemed to include the installation of two information panels positioned at each end of the site, as defined by the Project Manager.</w:t>
      </w:r>
    </w:p>
    <w:p w14:paraId="7B924180" w14:textId="77777777" w:rsidR="00747E86" w:rsidRPr="00C90963" w:rsidRDefault="00747E86" w:rsidP="00587D8F">
      <w:pPr>
        <w:rPr>
          <w:rFonts w:ascii="Arial Narrow" w:hAnsi="Arial Narrow" w:cs="Tahoma"/>
          <w:lang w:val="en-US"/>
        </w:rPr>
      </w:pPr>
    </w:p>
    <w:p w14:paraId="34E7D718" w14:textId="77777777" w:rsidR="00747E86" w:rsidRPr="00C90963" w:rsidRDefault="00747E86" w:rsidP="00587D8F">
      <w:pPr>
        <w:rPr>
          <w:rFonts w:ascii="Arial Narrow" w:hAnsi="Arial Narrow" w:cs="Tahoma"/>
          <w:lang w:val="en-US"/>
        </w:rPr>
      </w:pPr>
    </w:p>
    <w:p w14:paraId="61FF4CD6" w14:textId="22791B5B" w:rsidR="00521C75" w:rsidRPr="00C90963" w:rsidRDefault="00521C75" w:rsidP="00521C75">
      <w:pPr>
        <w:tabs>
          <w:tab w:val="left" w:pos="2711"/>
        </w:tabs>
        <w:rPr>
          <w:rFonts w:ascii="Arial Narrow" w:hAnsi="Arial Narrow" w:cs="Tahoma"/>
          <w:lang w:val="en-US"/>
        </w:rPr>
      </w:pPr>
    </w:p>
    <w:p w14:paraId="677A93EE" w14:textId="77777777" w:rsidR="00B3467C" w:rsidRPr="00C90963" w:rsidRDefault="00B3467C" w:rsidP="00587D8F">
      <w:pPr>
        <w:rPr>
          <w:rFonts w:ascii="Arial Narrow" w:hAnsi="Arial Narrow" w:cs="Arial"/>
          <w:b/>
          <w:sz w:val="48"/>
          <w:szCs w:val="48"/>
          <w:lang w:val="en-GB"/>
        </w:rPr>
      </w:pPr>
    </w:p>
    <w:p w14:paraId="09EDBB74" w14:textId="77777777" w:rsidR="00F6607B" w:rsidRPr="00C90963" w:rsidRDefault="00F6607B" w:rsidP="00587D8F">
      <w:pPr>
        <w:rPr>
          <w:rFonts w:ascii="Arial Narrow" w:hAnsi="Arial Narrow" w:cs="Arial"/>
          <w:b/>
          <w:sz w:val="48"/>
          <w:szCs w:val="48"/>
          <w:lang w:val="en-GB"/>
        </w:rPr>
      </w:pPr>
    </w:p>
    <w:p w14:paraId="3F73F83E" w14:textId="77777777" w:rsidR="00F6607B" w:rsidRPr="00C90963" w:rsidRDefault="00F6607B" w:rsidP="00587D8F">
      <w:pPr>
        <w:rPr>
          <w:rFonts w:ascii="Arial Narrow" w:hAnsi="Arial Narrow" w:cs="Arial"/>
          <w:b/>
          <w:sz w:val="48"/>
          <w:szCs w:val="48"/>
          <w:lang w:val="en-GB"/>
        </w:rPr>
      </w:pPr>
    </w:p>
    <w:p w14:paraId="354748F6" w14:textId="77777777" w:rsidR="00F6607B" w:rsidRPr="00C90963" w:rsidRDefault="00F6607B" w:rsidP="00587D8F">
      <w:pPr>
        <w:rPr>
          <w:rFonts w:ascii="Arial Narrow" w:hAnsi="Arial Narrow" w:cs="Arial"/>
          <w:b/>
          <w:sz w:val="48"/>
          <w:szCs w:val="48"/>
          <w:lang w:val="en-GB"/>
        </w:rPr>
      </w:pPr>
    </w:p>
    <w:p w14:paraId="1F16C0F8" w14:textId="77777777" w:rsidR="00B3467C" w:rsidRPr="00C90963" w:rsidRDefault="00B3467C" w:rsidP="00587D8F">
      <w:pPr>
        <w:rPr>
          <w:rFonts w:ascii="Arial Narrow" w:hAnsi="Arial Narrow" w:cs="Arial"/>
          <w:b/>
          <w:sz w:val="48"/>
          <w:szCs w:val="48"/>
          <w:lang w:val="en-GB"/>
        </w:rPr>
      </w:pPr>
    </w:p>
    <w:p w14:paraId="46F5A091" w14:textId="77777777" w:rsidR="000123B1" w:rsidRPr="00C90963" w:rsidRDefault="000123B1" w:rsidP="00587D8F">
      <w:pPr>
        <w:rPr>
          <w:rFonts w:ascii="Arial Narrow" w:hAnsi="Arial Narrow" w:cs="Arial"/>
          <w:sz w:val="60"/>
          <w:szCs w:val="60"/>
          <w:lang w:val="en-GB"/>
        </w:rPr>
      </w:pPr>
    </w:p>
    <w:p w14:paraId="581DB689" w14:textId="77777777" w:rsidR="000123B1" w:rsidRPr="00C90963" w:rsidRDefault="000123B1" w:rsidP="00587D8F">
      <w:pPr>
        <w:rPr>
          <w:rFonts w:ascii="Arial Narrow" w:hAnsi="Arial Narrow" w:cs="Arial"/>
          <w:sz w:val="60"/>
          <w:szCs w:val="60"/>
          <w:lang w:val="en-GB"/>
        </w:rPr>
      </w:pPr>
    </w:p>
    <w:p w14:paraId="526208FA" w14:textId="77777777" w:rsidR="00FF21C9" w:rsidRPr="00C90963" w:rsidRDefault="00FF21C9" w:rsidP="00587D8F">
      <w:pPr>
        <w:rPr>
          <w:rFonts w:ascii="Arial Narrow" w:hAnsi="Arial Narrow" w:cs="Arial"/>
          <w:sz w:val="60"/>
          <w:szCs w:val="60"/>
          <w:lang w:val="en-GB"/>
        </w:rPr>
      </w:pPr>
    </w:p>
    <w:p w14:paraId="7CD6E9EC" w14:textId="77777777" w:rsidR="00FF21C9" w:rsidRPr="00C90963" w:rsidRDefault="00FF21C9" w:rsidP="00587D8F">
      <w:pPr>
        <w:rPr>
          <w:rFonts w:ascii="Arial Narrow" w:hAnsi="Arial Narrow" w:cs="Arial"/>
          <w:sz w:val="60"/>
          <w:szCs w:val="60"/>
          <w:lang w:val="en-GB"/>
        </w:rPr>
      </w:pPr>
    </w:p>
    <w:p w14:paraId="049350A5" w14:textId="77777777" w:rsidR="007E0F41" w:rsidRPr="00C90963" w:rsidRDefault="007E0F41" w:rsidP="00587D8F">
      <w:pPr>
        <w:rPr>
          <w:rFonts w:ascii="Arial Narrow" w:hAnsi="Arial Narrow" w:cs="Arial"/>
          <w:sz w:val="60"/>
          <w:szCs w:val="60"/>
          <w:lang w:val="en-GB"/>
        </w:rPr>
      </w:pPr>
    </w:p>
    <w:p w14:paraId="228985BC" w14:textId="77777777" w:rsidR="007E0F41" w:rsidRPr="00C90963" w:rsidRDefault="007E0F41" w:rsidP="00587D8F">
      <w:pPr>
        <w:rPr>
          <w:rFonts w:ascii="Arial Narrow" w:hAnsi="Arial Narrow" w:cs="Arial"/>
          <w:sz w:val="60"/>
          <w:szCs w:val="60"/>
          <w:lang w:val="en-GB"/>
        </w:rPr>
      </w:pPr>
    </w:p>
    <w:p w14:paraId="10DC5531" w14:textId="77777777" w:rsidR="007E0F41" w:rsidRPr="00C90963" w:rsidRDefault="007E0F41" w:rsidP="00587D8F">
      <w:pPr>
        <w:rPr>
          <w:rFonts w:ascii="Arial Narrow" w:hAnsi="Arial Narrow" w:cs="Arial"/>
          <w:sz w:val="60"/>
          <w:szCs w:val="60"/>
          <w:lang w:val="en-GB"/>
        </w:rPr>
      </w:pPr>
    </w:p>
    <w:p w14:paraId="6FBCEEBF" w14:textId="77777777" w:rsidR="007E0F41" w:rsidRPr="00C90963" w:rsidRDefault="007E0F41" w:rsidP="00587D8F">
      <w:pPr>
        <w:rPr>
          <w:rFonts w:ascii="Arial Narrow" w:hAnsi="Arial Narrow" w:cs="Arial"/>
          <w:sz w:val="60"/>
          <w:szCs w:val="60"/>
          <w:lang w:val="en-GB"/>
        </w:rPr>
      </w:pPr>
    </w:p>
    <w:p w14:paraId="2B8C6B52" w14:textId="77777777" w:rsidR="00024F79" w:rsidRDefault="00024F79" w:rsidP="00587D8F">
      <w:pPr>
        <w:rPr>
          <w:rFonts w:ascii="Arial Narrow" w:hAnsi="Arial Narrow" w:cs="Arial"/>
          <w:sz w:val="60"/>
          <w:szCs w:val="60"/>
          <w:lang w:val="en-GB"/>
        </w:rPr>
      </w:pPr>
    </w:p>
    <w:p w14:paraId="786C977E" w14:textId="77777777" w:rsidR="00521C75" w:rsidRDefault="00521C75" w:rsidP="00024F79">
      <w:pPr>
        <w:jc w:val="center"/>
        <w:rPr>
          <w:rFonts w:ascii="Arial Narrow" w:hAnsi="Arial Narrow" w:cs="Arial"/>
          <w:sz w:val="60"/>
          <w:szCs w:val="60"/>
          <w:lang w:val="en-GB"/>
        </w:rPr>
      </w:pPr>
    </w:p>
    <w:p w14:paraId="78FCB481" w14:textId="77777777" w:rsidR="00521C75" w:rsidRDefault="00521C75" w:rsidP="00024F79">
      <w:pPr>
        <w:jc w:val="center"/>
        <w:rPr>
          <w:rFonts w:ascii="Arial Narrow" w:hAnsi="Arial Narrow" w:cs="Arial"/>
          <w:sz w:val="60"/>
          <w:szCs w:val="60"/>
          <w:lang w:val="en-GB"/>
        </w:rPr>
      </w:pPr>
    </w:p>
    <w:p w14:paraId="11A5C342" w14:textId="77777777" w:rsidR="00521C75" w:rsidRDefault="00521C75" w:rsidP="00024F79">
      <w:pPr>
        <w:jc w:val="center"/>
        <w:rPr>
          <w:rFonts w:ascii="Arial Narrow" w:hAnsi="Arial Narrow" w:cs="Arial"/>
          <w:sz w:val="60"/>
          <w:szCs w:val="60"/>
          <w:lang w:val="en-GB"/>
        </w:rPr>
      </w:pPr>
    </w:p>
    <w:p w14:paraId="0174F6F8" w14:textId="77777777" w:rsidR="00521C75" w:rsidRDefault="00521C75" w:rsidP="00340D95">
      <w:pPr>
        <w:rPr>
          <w:rFonts w:ascii="Arial Narrow" w:hAnsi="Arial Narrow" w:cs="Arial"/>
          <w:sz w:val="60"/>
          <w:szCs w:val="60"/>
          <w:lang w:val="en-GB"/>
        </w:rPr>
      </w:pPr>
    </w:p>
    <w:p w14:paraId="7F332862" w14:textId="77777777" w:rsidR="00521C75" w:rsidRDefault="00521C75" w:rsidP="00024F79">
      <w:pPr>
        <w:jc w:val="center"/>
        <w:rPr>
          <w:rFonts w:ascii="Arial Narrow" w:hAnsi="Arial Narrow" w:cs="Arial"/>
          <w:sz w:val="60"/>
          <w:szCs w:val="60"/>
          <w:lang w:val="en-GB"/>
        </w:rPr>
      </w:pPr>
    </w:p>
    <w:p w14:paraId="68A142D1" w14:textId="77777777" w:rsidR="00521C75" w:rsidRDefault="00521C75" w:rsidP="00024F79">
      <w:pPr>
        <w:jc w:val="center"/>
        <w:rPr>
          <w:rFonts w:ascii="Arial Narrow" w:hAnsi="Arial Narrow" w:cs="Arial"/>
          <w:sz w:val="60"/>
          <w:szCs w:val="60"/>
          <w:lang w:val="en-GB"/>
        </w:rPr>
      </w:pPr>
    </w:p>
    <w:p w14:paraId="0D8D440A" w14:textId="77777777" w:rsidR="00521C75" w:rsidRDefault="00521C75" w:rsidP="00024F79">
      <w:pPr>
        <w:jc w:val="center"/>
        <w:rPr>
          <w:rFonts w:ascii="Arial Narrow" w:hAnsi="Arial Narrow" w:cs="Arial"/>
          <w:sz w:val="60"/>
          <w:szCs w:val="60"/>
          <w:lang w:val="en-GB"/>
        </w:rPr>
      </w:pPr>
    </w:p>
    <w:p w14:paraId="06F09A23" w14:textId="5CB26EF3" w:rsidR="00D0203E" w:rsidRPr="00C90963" w:rsidRDefault="00AC083A" w:rsidP="00024F79">
      <w:pPr>
        <w:jc w:val="center"/>
        <w:rPr>
          <w:rFonts w:ascii="Arial Narrow" w:hAnsi="Arial Narrow" w:cs="Arial"/>
          <w:sz w:val="60"/>
          <w:szCs w:val="60"/>
          <w:lang w:val="en-GB"/>
        </w:rPr>
      </w:pPr>
      <w:r w:rsidRPr="00C90963">
        <w:rPr>
          <w:rFonts w:ascii="Arial Narrow" w:hAnsi="Arial Narrow" w:cs="Arial"/>
          <w:sz w:val="60"/>
          <w:szCs w:val="60"/>
          <w:lang w:val="en-GB"/>
        </w:rPr>
        <w:t xml:space="preserve">Document No. </w:t>
      </w:r>
      <w:r w:rsidR="00EA5821" w:rsidRPr="00C90963">
        <w:rPr>
          <w:rFonts w:ascii="Arial Narrow" w:hAnsi="Arial Narrow" w:cs="Arial"/>
          <w:sz w:val="60"/>
          <w:szCs w:val="60"/>
          <w:lang w:val="en-GB"/>
        </w:rPr>
        <w:t>7</w:t>
      </w:r>
      <w:r w:rsidR="005073E8" w:rsidRPr="00C90963">
        <w:rPr>
          <w:rFonts w:ascii="Arial Narrow" w:hAnsi="Arial Narrow" w:cs="Arial"/>
          <w:sz w:val="60"/>
          <w:szCs w:val="60"/>
          <w:lang w:val="en-GB"/>
        </w:rPr>
        <w:t>:</w:t>
      </w:r>
    </w:p>
    <w:p w14:paraId="5755E790" w14:textId="77777777" w:rsidR="005073E8" w:rsidRPr="00C90963" w:rsidRDefault="00EA5821" w:rsidP="00024F79">
      <w:pPr>
        <w:jc w:val="center"/>
        <w:rPr>
          <w:rFonts w:ascii="Arial Narrow" w:hAnsi="Arial Narrow" w:cs="Arial"/>
          <w:sz w:val="60"/>
          <w:szCs w:val="60"/>
          <w:lang w:val="en-GB"/>
        </w:rPr>
      </w:pPr>
      <w:r w:rsidRPr="00C90963">
        <w:rPr>
          <w:rFonts w:ascii="Arial Narrow" w:hAnsi="Arial Narrow" w:cs="Arial"/>
          <w:sz w:val="60"/>
          <w:szCs w:val="60"/>
          <w:lang w:val="en-GB"/>
        </w:rPr>
        <w:t>Bill of quantities and cost estimates</w:t>
      </w:r>
    </w:p>
    <w:p w14:paraId="15A157A8" w14:textId="77777777" w:rsidR="005073E8" w:rsidRPr="00C90963" w:rsidRDefault="005073E8" w:rsidP="00587D8F">
      <w:pPr>
        <w:rPr>
          <w:rFonts w:ascii="Arial Narrow" w:hAnsi="Arial Narrow" w:cs="Arial"/>
          <w:b/>
          <w:sz w:val="48"/>
          <w:szCs w:val="48"/>
          <w:lang w:val="en-GB"/>
        </w:rPr>
      </w:pPr>
    </w:p>
    <w:p w14:paraId="69AC816D" w14:textId="77777777" w:rsidR="005073E8" w:rsidRPr="00C90963" w:rsidRDefault="005073E8" w:rsidP="00587D8F">
      <w:pPr>
        <w:rPr>
          <w:rFonts w:ascii="Arial Narrow" w:hAnsi="Arial Narrow" w:cs="Arial"/>
          <w:lang w:val="en-GB"/>
        </w:rPr>
      </w:pPr>
    </w:p>
    <w:p w14:paraId="19EE11AF" w14:textId="77777777" w:rsidR="005073E8" w:rsidRPr="00C90963" w:rsidRDefault="005073E8" w:rsidP="00587D8F">
      <w:pPr>
        <w:rPr>
          <w:rFonts w:ascii="Arial Narrow" w:hAnsi="Arial Narrow" w:cs="Arial"/>
          <w:lang w:val="en-GB"/>
        </w:rPr>
      </w:pPr>
    </w:p>
    <w:p w14:paraId="5D292D4E" w14:textId="77777777" w:rsidR="005073E8" w:rsidRPr="00C90963" w:rsidRDefault="005073E8" w:rsidP="00587D8F">
      <w:pPr>
        <w:rPr>
          <w:rFonts w:ascii="Arial Narrow" w:hAnsi="Arial Narrow" w:cs="Arial"/>
          <w:lang w:val="en-GB"/>
        </w:rPr>
      </w:pPr>
    </w:p>
    <w:p w14:paraId="0FBBF529" w14:textId="77777777" w:rsidR="005073E8" w:rsidRPr="00C90963" w:rsidRDefault="005073E8" w:rsidP="00587D8F">
      <w:pPr>
        <w:rPr>
          <w:rFonts w:ascii="Arial Narrow" w:hAnsi="Arial Narrow" w:cs="Arial"/>
          <w:lang w:val="en-GB"/>
        </w:rPr>
      </w:pPr>
    </w:p>
    <w:p w14:paraId="38B8E7FB" w14:textId="77777777" w:rsidR="005073E8" w:rsidRPr="00C90963" w:rsidRDefault="005073E8" w:rsidP="00587D8F">
      <w:pPr>
        <w:rPr>
          <w:rFonts w:ascii="Arial Narrow" w:hAnsi="Arial Narrow" w:cs="Arial"/>
          <w:lang w:val="en-GB"/>
        </w:rPr>
      </w:pPr>
    </w:p>
    <w:p w14:paraId="28A869F7" w14:textId="77777777" w:rsidR="005073E8" w:rsidRPr="00C90963" w:rsidRDefault="005073E8" w:rsidP="00587D8F">
      <w:pPr>
        <w:rPr>
          <w:rFonts w:ascii="Arial Narrow" w:hAnsi="Arial Narrow" w:cs="Arial"/>
          <w:lang w:val="en-GB"/>
        </w:rPr>
      </w:pPr>
    </w:p>
    <w:p w14:paraId="5FF60424" w14:textId="77777777" w:rsidR="005073E8" w:rsidRPr="00C90963" w:rsidRDefault="005073E8" w:rsidP="00587D8F">
      <w:pPr>
        <w:rPr>
          <w:rFonts w:ascii="Arial Narrow" w:hAnsi="Arial Narrow" w:cs="Arial"/>
          <w:lang w:val="en-GB"/>
        </w:rPr>
      </w:pPr>
    </w:p>
    <w:p w14:paraId="7C09C9FE" w14:textId="77777777" w:rsidR="005073E8" w:rsidRPr="00C90963" w:rsidRDefault="005073E8" w:rsidP="00587D8F">
      <w:pPr>
        <w:rPr>
          <w:rFonts w:ascii="Arial Narrow" w:hAnsi="Arial Narrow" w:cs="Arial"/>
          <w:lang w:val="en-GB"/>
        </w:rPr>
      </w:pPr>
    </w:p>
    <w:p w14:paraId="1E970B37" w14:textId="77777777" w:rsidR="005073E8" w:rsidRPr="00C90963" w:rsidRDefault="005073E8" w:rsidP="00587D8F">
      <w:pPr>
        <w:rPr>
          <w:rFonts w:ascii="Arial Narrow" w:hAnsi="Arial Narrow" w:cs="Arial"/>
          <w:lang w:val="en-GB"/>
        </w:rPr>
      </w:pPr>
    </w:p>
    <w:p w14:paraId="2395ECDD" w14:textId="77777777" w:rsidR="005073E8" w:rsidRPr="00C90963" w:rsidRDefault="005073E8" w:rsidP="00587D8F">
      <w:pPr>
        <w:rPr>
          <w:rFonts w:ascii="Arial Narrow" w:hAnsi="Arial Narrow" w:cs="Arial"/>
          <w:lang w:val="en-GB"/>
        </w:rPr>
      </w:pPr>
    </w:p>
    <w:p w14:paraId="49AC9062" w14:textId="77777777" w:rsidR="005073E8" w:rsidRPr="00C90963" w:rsidRDefault="005073E8" w:rsidP="00587D8F">
      <w:pPr>
        <w:rPr>
          <w:rFonts w:ascii="Arial Narrow" w:hAnsi="Arial Narrow" w:cs="Arial"/>
          <w:lang w:val="en-GB"/>
        </w:rPr>
      </w:pPr>
    </w:p>
    <w:p w14:paraId="7C2BDEFB" w14:textId="77777777" w:rsidR="005073E8" w:rsidRPr="00C90963" w:rsidRDefault="005073E8" w:rsidP="00587D8F">
      <w:pPr>
        <w:rPr>
          <w:rFonts w:ascii="Arial Narrow" w:hAnsi="Arial Narrow" w:cs="Arial"/>
          <w:lang w:val="en-GB"/>
        </w:rPr>
      </w:pPr>
    </w:p>
    <w:p w14:paraId="3A164C27" w14:textId="77777777" w:rsidR="005073E8" w:rsidRPr="00C90963" w:rsidRDefault="005073E8" w:rsidP="00587D8F">
      <w:pPr>
        <w:rPr>
          <w:rFonts w:ascii="Arial Narrow" w:hAnsi="Arial Narrow" w:cs="Arial"/>
          <w:lang w:val="en-GB"/>
        </w:rPr>
      </w:pPr>
    </w:p>
    <w:p w14:paraId="04744F82" w14:textId="77777777" w:rsidR="005073E8" w:rsidRPr="00C90963" w:rsidRDefault="005073E8" w:rsidP="00587D8F">
      <w:pPr>
        <w:rPr>
          <w:rFonts w:ascii="Arial Narrow" w:hAnsi="Arial Narrow" w:cs="Arial"/>
          <w:lang w:val="en-GB"/>
        </w:rPr>
      </w:pPr>
    </w:p>
    <w:p w14:paraId="7D1AF1CF" w14:textId="77777777" w:rsidR="005073E8" w:rsidRPr="00C90963" w:rsidRDefault="005073E8" w:rsidP="00587D8F">
      <w:pPr>
        <w:rPr>
          <w:rFonts w:ascii="Arial Narrow" w:hAnsi="Arial Narrow" w:cs="Arial"/>
          <w:lang w:val="en-GB"/>
        </w:rPr>
      </w:pPr>
    </w:p>
    <w:p w14:paraId="0DBB8C43" w14:textId="77777777" w:rsidR="005073E8" w:rsidRPr="00C90963" w:rsidRDefault="005073E8" w:rsidP="00587D8F">
      <w:pPr>
        <w:rPr>
          <w:rFonts w:ascii="Arial Narrow" w:hAnsi="Arial Narrow" w:cs="Arial"/>
          <w:lang w:val="en-GB"/>
        </w:rPr>
      </w:pPr>
    </w:p>
    <w:p w14:paraId="546032E5" w14:textId="77777777" w:rsidR="00BE6503" w:rsidRPr="00C90963" w:rsidRDefault="00BE6503" w:rsidP="00587D8F">
      <w:pPr>
        <w:rPr>
          <w:rFonts w:ascii="Arial Narrow" w:hAnsi="Arial Narrow" w:cs="Arial"/>
          <w:lang w:val="en-GB"/>
        </w:rPr>
        <w:sectPr w:rsidR="00BE6503" w:rsidRPr="00C90963" w:rsidSect="0060082C">
          <w:pgSz w:w="11906" w:h="16838"/>
          <w:pgMar w:top="902" w:right="1418" w:bottom="1077" w:left="1418" w:header="709" w:footer="709" w:gutter="0"/>
          <w:cols w:space="708"/>
          <w:titlePg/>
          <w:docGrid w:linePitch="360"/>
        </w:sectPr>
      </w:pPr>
    </w:p>
    <w:p w14:paraId="3822F5BF" w14:textId="77777777" w:rsidR="00BE6503" w:rsidRPr="00B13DD5" w:rsidRDefault="00BE6503" w:rsidP="00587D8F">
      <w:pPr>
        <w:rPr>
          <w:rFonts w:ascii="Arial Narrow" w:hAnsi="Arial Narrow" w:cs="Arial"/>
          <w:sz w:val="60"/>
          <w:szCs w:val="60"/>
          <w:lang w:val="en-US"/>
        </w:rPr>
      </w:pPr>
    </w:p>
    <w:p w14:paraId="303A7847" w14:textId="77777777" w:rsidR="00BE6503" w:rsidRDefault="00BE6503" w:rsidP="00587D8F">
      <w:pPr>
        <w:rPr>
          <w:rFonts w:ascii="Arial Narrow" w:hAnsi="Arial Narrow" w:cs="Arial"/>
          <w:sz w:val="60"/>
          <w:szCs w:val="60"/>
          <w:lang w:val="en-GB"/>
        </w:rPr>
      </w:pPr>
    </w:p>
    <w:p w14:paraId="4E25181B" w14:textId="77777777" w:rsidR="00BE6503" w:rsidRDefault="00BE6503" w:rsidP="00587D8F">
      <w:pPr>
        <w:rPr>
          <w:rFonts w:ascii="Arial Narrow" w:hAnsi="Arial Narrow" w:cs="Arial"/>
          <w:sz w:val="60"/>
          <w:szCs w:val="60"/>
          <w:lang w:val="en-GB"/>
        </w:rPr>
      </w:pPr>
    </w:p>
    <w:p w14:paraId="001A9543" w14:textId="77777777" w:rsidR="00BE6503" w:rsidRDefault="00BE6503" w:rsidP="00587D8F">
      <w:pPr>
        <w:rPr>
          <w:rFonts w:ascii="Arial Narrow" w:hAnsi="Arial Narrow" w:cs="Arial"/>
          <w:sz w:val="60"/>
          <w:szCs w:val="60"/>
          <w:lang w:val="en-GB"/>
        </w:rPr>
      </w:pPr>
    </w:p>
    <w:p w14:paraId="16DCC977" w14:textId="77777777" w:rsidR="00BE6503" w:rsidRDefault="00BE6503" w:rsidP="00587D8F">
      <w:pPr>
        <w:rPr>
          <w:rFonts w:ascii="Arial Narrow" w:hAnsi="Arial Narrow" w:cs="Arial"/>
          <w:sz w:val="60"/>
          <w:szCs w:val="60"/>
          <w:lang w:val="en-GB"/>
        </w:rPr>
      </w:pPr>
    </w:p>
    <w:p w14:paraId="3E0AAC2A" w14:textId="77777777" w:rsidR="00024F79" w:rsidRDefault="00024F79" w:rsidP="00587D8F">
      <w:pPr>
        <w:rPr>
          <w:rFonts w:ascii="Arial Narrow" w:hAnsi="Arial Narrow" w:cs="Arial"/>
          <w:sz w:val="60"/>
          <w:szCs w:val="60"/>
          <w:lang w:val="en-GB"/>
        </w:rPr>
      </w:pPr>
    </w:p>
    <w:p w14:paraId="31625855" w14:textId="77777777" w:rsidR="00024F79" w:rsidRDefault="00024F79" w:rsidP="00587D8F">
      <w:pPr>
        <w:rPr>
          <w:rFonts w:ascii="Arial Narrow" w:hAnsi="Arial Narrow" w:cs="Arial"/>
          <w:sz w:val="60"/>
          <w:szCs w:val="60"/>
          <w:lang w:val="en-GB"/>
        </w:rPr>
      </w:pPr>
      <w:bookmarkStart w:id="5" w:name="_GoBack"/>
      <w:bookmarkEnd w:id="5"/>
    </w:p>
    <w:p w14:paraId="24E3897A" w14:textId="77777777" w:rsidR="00024F79" w:rsidRDefault="00024F79" w:rsidP="00024F79">
      <w:pPr>
        <w:jc w:val="center"/>
        <w:rPr>
          <w:rFonts w:ascii="Arial Narrow" w:hAnsi="Arial Narrow" w:cs="Arial"/>
          <w:sz w:val="60"/>
          <w:szCs w:val="60"/>
          <w:lang w:val="en-GB"/>
        </w:rPr>
      </w:pPr>
    </w:p>
    <w:p w14:paraId="2F298E75" w14:textId="77777777" w:rsidR="00BE6503" w:rsidRDefault="00BE6503" w:rsidP="00024F79">
      <w:pPr>
        <w:jc w:val="center"/>
        <w:rPr>
          <w:rFonts w:ascii="Arial Narrow" w:hAnsi="Arial Narrow" w:cs="Arial"/>
          <w:sz w:val="60"/>
          <w:szCs w:val="60"/>
          <w:lang w:val="en-GB"/>
        </w:rPr>
      </w:pPr>
    </w:p>
    <w:p w14:paraId="6634AE27" w14:textId="481DC391" w:rsidR="00AC083A" w:rsidRPr="00C90963" w:rsidRDefault="005073E8" w:rsidP="00024F79">
      <w:pPr>
        <w:jc w:val="center"/>
        <w:rPr>
          <w:rFonts w:ascii="Arial Narrow" w:hAnsi="Arial Narrow" w:cs="Arial"/>
          <w:sz w:val="60"/>
          <w:szCs w:val="60"/>
          <w:lang w:val="en-GB"/>
        </w:rPr>
      </w:pPr>
      <w:r w:rsidRPr="00C90963">
        <w:rPr>
          <w:rFonts w:ascii="Arial Narrow" w:hAnsi="Arial Narrow" w:cs="Arial"/>
          <w:sz w:val="60"/>
          <w:szCs w:val="60"/>
          <w:lang w:val="en-GB"/>
        </w:rPr>
        <w:t xml:space="preserve">Document </w:t>
      </w:r>
      <w:r w:rsidR="00AC083A" w:rsidRPr="00C90963">
        <w:rPr>
          <w:rFonts w:ascii="Arial Narrow" w:hAnsi="Arial Narrow" w:cs="Arial"/>
          <w:sz w:val="60"/>
          <w:szCs w:val="60"/>
          <w:lang w:val="en-GB"/>
        </w:rPr>
        <w:t>No. 8</w:t>
      </w:r>
      <w:r w:rsidRPr="00C90963">
        <w:rPr>
          <w:rFonts w:ascii="Arial Narrow" w:hAnsi="Arial Narrow" w:cs="Arial"/>
          <w:sz w:val="60"/>
          <w:szCs w:val="60"/>
          <w:lang w:val="en-GB"/>
        </w:rPr>
        <w:t>:</w:t>
      </w:r>
    </w:p>
    <w:p w14:paraId="0E0A0934" w14:textId="77777777" w:rsidR="005073E8" w:rsidRPr="00C90963" w:rsidRDefault="00EA5821" w:rsidP="00024F79">
      <w:pPr>
        <w:jc w:val="center"/>
        <w:rPr>
          <w:rFonts w:ascii="Arial Narrow" w:hAnsi="Arial Narrow" w:cs="Arial"/>
          <w:sz w:val="60"/>
          <w:szCs w:val="60"/>
          <w:lang w:val="en-GB"/>
        </w:rPr>
      </w:pPr>
      <w:r w:rsidRPr="00C90963">
        <w:rPr>
          <w:rFonts w:ascii="Arial Narrow" w:hAnsi="Arial Narrow" w:cs="Arial"/>
          <w:sz w:val="60"/>
          <w:szCs w:val="60"/>
          <w:lang w:val="en-GB"/>
        </w:rPr>
        <w:t>Sub detail of breakdown of unit price</w:t>
      </w:r>
    </w:p>
    <w:p w14:paraId="320FCD1C" w14:textId="77777777" w:rsidR="005073E8" w:rsidRPr="00C90963" w:rsidRDefault="005073E8" w:rsidP="00587D8F">
      <w:pPr>
        <w:rPr>
          <w:rFonts w:ascii="Arial Narrow" w:hAnsi="Arial Narrow" w:cs="Arial"/>
          <w:sz w:val="60"/>
          <w:szCs w:val="60"/>
          <w:lang w:val="en-GB"/>
        </w:rPr>
      </w:pPr>
    </w:p>
    <w:p w14:paraId="233C6E03" w14:textId="77777777" w:rsidR="005073E8" w:rsidRPr="00C90963" w:rsidRDefault="005073E8" w:rsidP="00587D8F">
      <w:pPr>
        <w:rPr>
          <w:rFonts w:ascii="Arial Narrow" w:hAnsi="Arial Narrow" w:cs="Arial"/>
          <w:sz w:val="60"/>
          <w:szCs w:val="60"/>
          <w:lang w:val="en-GB"/>
        </w:rPr>
      </w:pPr>
    </w:p>
    <w:p w14:paraId="60551D77" w14:textId="77777777" w:rsidR="005073E8" w:rsidRPr="00C90963" w:rsidRDefault="005073E8" w:rsidP="00587D8F">
      <w:pPr>
        <w:rPr>
          <w:rFonts w:ascii="Arial Narrow" w:hAnsi="Arial Narrow" w:cs="Arial"/>
          <w:sz w:val="36"/>
          <w:szCs w:val="36"/>
          <w:lang w:val="en-GB"/>
        </w:rPr>
      </w:pPr>
    </w:p>
    <w:p w14:paraId="3C5836CC" w14:textId="77777777" w:rsidR="005073E8" w:rsidRPr="00C90963" w:rsidRDefault="005073E8" w:rsidP="00587D8F">
      <w:pPr>
        <w:rPr>
          <w:rFonts w:ascii="Arial Narrow" w:hAnsi="Arial Narrow" w:cs="Arial"/>
          <w:sz w:val="36"/>
          <w:szCs w:val="36"/>
          <w:lang w:val="en-GB"/>
        </w:rPr>
      </w:pPr>
    </w:p>
    <w:p w14:paraId="1F3AFE69" w14:textId="77777777" w:rsidR="005073E8" w:rsidRPr="00C90963" w:rsidRDefault="005073E8" w:rsidP="00587D8F">
      <w:pPr>
        <w:rPr>
          <w:rFonts w:ascii="Arial Narrow" w:hAnsi="Arial Narrow" w:cs="Arial"/>
          <w:sz w:val="36"/>
          <w:szCs w:val="36"/>
          <w:lang w:val="en-GB"/>
        </w:rPr>
      </w:pPr>
    </w:p>
    <w:p w14:paraId="353ED4DE" w14:textId="77777777" w:rsidR="005073E8" w:rsidRPr="00C90963" w:rsidRDefault="005073E8" w:rsidP="00587D8F">
      <w:pPr>
        <w:rPr>
          <w:rFonts w:ascii="Arial Narrow" w:hAnsi="Arial Narrow" w:cs="Arial"/>
          <w:sz w:val="36"/>
          <w:szCs w:val="36"/>
          <w:lang w:val="en-GB"/>
        </w:rPr>
      </w:pPr>
    </w:p>
    <w:p w14:paraId="46791081" w14:textId="77777777" w:rsidR="005073E8" w:rsidRPr="00C90963" w:rsidRDefault="005073E8" w:rsidP="00587D8F">
      <w:pPr>
        <w:rPr>
          <w:rFonts w:ascii="Arial Narrow" w:hAnsi="Arial Narrow" w:cs="Arial"/>
          <w:lang w:val="en-GB"/>
        </w:rPr>
      </w:pPr>
    </w:p>
    <w:p w14:paraId="2D7B061F" w14:textId="77777777" w:rsidR="005073E8" w:rsidRPr="00C90963" w:rsidRDefault="005073E8" w:rsidP="00587D8F">
      <w:pPr>
        <w:rPr>
          <w:rFonts w:ascii="Arial Narrow" w:hAnsi="Arial Narrow" w:cs="Arial"/>
          <w:lang w:val="en-GB"/>
        </w:rPr>
      </w:pPr>
    </w:p>
    <w:p w14:paraId="63A6A442" w14:textId="77777777" w:rsidR="005073E8" w:rsidRPr="00C90963" w:rsidRDefault="005073E8" w:rsidP="00587D8F">
      <w:pPr>
        <w:rPr>
          <w:rFonts w:ascii="Arial Narrow" w:hAnsi="Arial Narrow" w:cs="Arial"/>
          <w:lang w:val="en-GB"/>
        </w:rPr>
      </w:pPr>
    </w:p>
    <w:p w14:paraId="0AF85F62" w14:textId="77777777" w:rsidR="005073E8" w:rsidRPr="00C90963" w:rsidRDefault="005073E8" w:rsidP="00587D8F">
      <w:pPr>
        <w:rPr>
          <w:rFonts w:ascii="Arial Narrow" w:hAnsi="Arial Narrow" w:cs="Arial"/>
          <w:lang w:val="en-GB"/>
        </w:rPr>
      </w:pPr>
    </w:p>
    <w:p w14:paraId="756FD930" w14:textId="77777777" w:rsidR="008B5FDD" w:rsidRPr="00C90963" w:rsidRDefault="008B5FDD" w:rsidP="00587D8F">
      <w:pPr>
        <w:rPr>
          <w:rFonts w:ascii="Arial Narrow" w:hAnsi="Arial Narrow" w:cs="Arial"/>
          <w:lang w:val="en-GB"/>
        </w:rPr>
        <w:sectPr w:rsidR="008B5FDD" w:rsidRPr="00C90963" w:rsidSect="0060082C">
          <w:pgSz w:w="11906" w:h="16838"/>
          <w:pgMar w:top="1077" w:right="1418" w:bottom="902" w:left="1418" w:header="709" w:footer="709" w:gutter="0"/>
          <w:cols w:space="708"/>
          <w:titlePg/>
          <w:docGrid w:linePitch="360"/>
        </w:sectPr>
      </w:pPr>
    </w:p>
    <w:p w14:paraId="5EEBF52E" w14:textId="77777777" w:rsidR="005073E8" w:rsidRPr="00C90963" w:rsidRDefault="008B5FDD" w:rsidP="00587D8F">
      <w:pPr>
        <w:rPr>
          <w:rFonts w:ascii="Arial Narrow" w:hAnsi="Arial Narrow" w:cs="Arial"/>
          <w:b/>
          <w:lang w:val="en-GB"/>
        </w:rPr>
      </w:pPr>
      <w:r w:rsidRPr="00C90963">
        <w:rPr>
          <w:rFonts w:ascii="Arial Narrow" w:hAnsi="Arial Narrow" w:cs="Arial"/>
          <w:b/>
          <w:lang w:val="en-GB"/>
        </w:rPr>
        <w:lastRenderedPageBreak/>
        <w:t>SUB-DETAIL MODEL OF BREAKDOWN PRICES</w:t>
      </w:r>
    </w:p>
    <w:p w14:paraId="1D29D189" w14:textId="77777777" w:rsidR="005073E8" w:rsidRPr="00C90963" w:rsidRDefault="005073E8" w:rsidP="00587D8F">
      <w:pPr>
        <w:rPr>
          <w:rFonts w:ascii="Arial Narrow" w:hAnsi="Arial Narrow" w:cs="Arial"/>
          <w:lang w:val="en-GB"/>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135"/>
        <w:gridCol w:w="1796"/>
        <w:gridCol w:w="1875"/>
        <w:gridCol w:w="2052"/>
      </w:tblGrid>
      <w:tr w:rsidR="008B5FDD" w:rsidRPr="00C90963" w14:paraId="1B3D5158" w14:textId="77777777" w:rsidTr="008B5FDD">
        <w:trPr>
          <w:trHeight w:val="454"/>
          <w:jc w:val="center"/>
        </w:trPr>
        <w:tc>
          <w:tcPr>
            <w:tcW w:w="9857" w:type="dxa"/>
            <w:gridSpan w:val="5"/>
            <w:tcBorders>
              <w:top w:val="single" w:sz="4" w:space="0" w:color="auto"/>
              <w:left w:val="single" w:sz="4" w:space="0" w:color="auto"/>
              <w:bottom w:val="single" w:sz="4" w:space="0" w:color="auto"/>
              <w:right w:val="single" w:sz="4" w:space="0" w:color="auto"/>
            </w:tcBorders>
            <w:vAlign w:val="center"/>
            <w:hideMark/>
          </w:tcPr>
          <w:p w14:paraId="685836DB" w14:textId="77777777" w:rsidR="008B5FDD" w:rsidRPr="00C90963" w:rsidRDefault="008B5FDD" w:rsidP="00587D8F">
            <w:pPr>
              <w:rPr>
                <w:rFonts w:ascii="Arial Narrow" w:hAnsi="Arial Narrow" w:cs="Tahoma"/>
                <w:b/>
                <w:color w:val="000000"/>
                <w:sz w:val="23"/>
                <w:szCs w:val="23"/>
              </w:rPr>
            </w:pPr>
            <w:r w:rsidRPr="00C90963">
              <w:rPr>
                <w:rFonts w:ascii="Arial Narrow" w:hAnsi="Arial Narrow" w:cs="Tahoma"/>
                <w:b/>
                <w:color w:val="000000"/>
                <w:sz w:val="23"/>
                <w:szCs w:val="23"/>
              </w:rPr>
              <w:t>PRICE SUB-DETAIL</w:t>
            </w:r>
          </w:p>
        </w:tc>
      </w:tr>
      <w:tr w:rsidR="008B5FDD" w:rsidRPr="00C90963" w14:paraId="64629015" w14:textId="77777777" w:rsidTr="008B5FDD">
        <w:trPr>
          <w:trHeight w:val="454"/>
          <w:jc w:val="center"/>
        </w:trPr>
        <w:tc>
          <w:tcPr>
            <w:tcW w:w="999" w:type="dxa"/>
            <w:tcBorders>
              <w:top w:val="single" w:sz="4" w:space="0" w:color="auto"/>
              <w:left w:val="single" w:sz="4" w:space="0" w:color="auto"/>
              <w:bottom w:val="single" w:sz="4" w:space="0" w:color="auto"/>
              <w:right w:val="single" w:sz="4" w:space="0" w:color="auto"/>
            </w:tcBorders>
            <w:vAlign w:val="center"/>
          </w:tcPr>
          <w:p w14:paraId="1A665205" w14:textId="77777777" w:rsidR="008B5FDD" w:rsidRPr="00C90963" w:rsidRDefault="008B5FDD" w:rsidP="00587D8F">
            <w:pPr>
              <w:rPr>
                <w:rFonts w:ascii="Arial Narrow" w:hAnsi="Arial Narrow" w:cs="Tahoma"/>
                <w:color w:val="000000"/>
                <w:sz w:val="23"/>
                <w:szCs w:val="23"/>
              </w:rPr>
            </w:pPr>
          </w:p>
        </w:tc>
        <w:tc>
          <w:tcPr>
            <w:tcW w:w="8858" w:type="dxa"/>
            <w:gridSpan w:val="4"/>
            <w:tcBorders>
              <w:top w:val="single" w:sz="4" w:space="0" w:color="auto"/>
              <w:left w:val="single" w:sz="4" w:space="0" w:color="auto"/>
              <w:bottom w:val="single" w:sz="4" w:space="0" w:color="auto"/>
              <w:right w:val="single" w:sz="4" w:space="0" w:color="auto"/>
            </w:tcBorders>
            <w:vAlign w:val="center"/>
            <w:hideMark/>
          </w:tcPr>
          <w:p w14:paraId="6265545E" w14:textId="77777777" w:rsidR="008B5FDD" w:rsidRPr="00C90963" w:rsidRDefault="008B5FDD" w:rsidP="00587D8F">
            <w:pPr>
              <w:rPr>
                <w:rFonts w:ascii="Arial Narrow" w:hAnsi="Arial Narrow" w:cs="Tahoma"/>
                <w:color w:val="000000"/>
                <w:sz w:val="23"/>
                <w:szCs w:val="23"/>
              </w:rPr>
            </w:pPr>
            <w:r w:rsidRPr="00C90963">
              <w:rPr>
                <w:rFonts w:ascii="Arial Narrow" w:hAnsi="Arial Narrow" w:cs="Tahoma"/>
                <w:b/>
                <w:color w:val="000000"/>
                <w:sz w:val="23"/>
                <w:szCs w:val="23"/>
              </w:rPr>
              <w:t>DESIGNATION :</w:t>
            </w:r>
          </w:p>
        </w:tc>
      </w:tr>
      <w:tr w:rsidR="008B5FDD" w:rsidRPr="00C90963" w14:paraId="21847161"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343E7216" w14:textId="77777777" w:rsidR="008B5FDD" w:rsidRPr="00C90963" w:rsidRDefault="008B5FDD" w:rsidP="00587D8F">
            <w:pPr>
              <w:rPr>
                <w:rFonts w:ascii="Arial Narrow" w:hAnsi="Arial Narrow" w:cs="Tahoma"/>
                <w:color w:val="000000"/>
                <w:sz w:val="23"/>
                <w:szCs w:val="23"/>
              </w:rPr>
            </w:pPr>
            <w:r w:rsidRPr="00C90963">
              <w:rPr>
                <w:rFonts w:ascii="Arial Narrow" w:hAnsi="Arial Narrow" w:cs="Tahoma"/>
                <w:b/>
                <w:color w:val="000000"/>
                <w:sz w:val="23"/>
                <w:szCs w:val="23"/>
              </w:rPr>
              <w:t>PRICE N °</w:t>
            </w:r>
          </w:p>
        </w:tc>
        <w:tc>
          <w:tcPr>
            <w:tcW w:w="3135" w:type="dxa"/>
            <w:tcBorders>
              <w:top w:val="single" w:sz="4" w:space="0" w:color="auto"/>
              <w:left w:val="single" w:sz="4" w:space="0" w:color="auto"/>
              <w:bottom w:val="single" w:sz="4" w:space="0" w:color="auto"/>
              <w:right w:val="single" w:sz="4" w:space="0" w:color="auto"/>
            </w:tcBorders>
            <w:vAlign w:val="center"/>
            <w:hideMark/>
          </w:tcPr>
          <w:p w14:paraId="5AAB8484" w14:textId="77777777" w:rsidR="008B5FDD" w:rsidRPr="00C90963" w:rsidRDefault="008B5FDD" w:rsidP="00587D8F">
            <w:pPr>
              <w:rPr>
                <w:rFonts w:ascii="Arial Narrow" w:hAnsi="Arial Narrow" w:cs="Tahoma"/>
                <w:color w:val="000000"/>
                <w:sz w:val="23"/>
                <w:szCs w:val="23"/>
              </w:rPr>
            </w:pPr>
            <w:r w:rsidRPr="00C90963">
              <w:rPr>
                <w:rFonts w:ascii="Arial Narrow" w:hAnsi="Arial Narrow" w:cs="Tahoma"/>
                <w:b/>
                <w:color w:val="000000"/>
                <w:sz w:val="23"/>
                <w:szCs w:val="23"/>
              </w:rPr>
              <w:t xml:space="preserve">Daily </w:t>
            </w:r>
            <w:proofErr w:type="spellStart"/>
            <w:r w:rsidRPr="00C90963">
              <w:rPr>
                <w:rFonts w:ascii="Arial Narrow" w:hAnsi="Arial Narrow" w:cs="Tahoma"/>
                <w:b/>
                <w:color w:val="000000"/>
                <w:sz w:val="23"/>
                <w:szCs w:val="23"/>
              </w:rPr>
              <w:t>yield</w:t>
            </w:r>
            <w:proofErr w:type="spellEnd"/>
          </w:p>
        </w:tc>
        <w:tc>
          <w:tcPr>
            <w:tcW w:w="1796" w:type="dxa"/>
            <w:tcBorders>
              <w:top w:val="single" w:sz="4" w:space="0" w:color="auto"/>
              <w:left w:val="single" w:sz="4" w:space="0" w:color="auto"/>
              <w:bottom w:val="single" w:sz="4" w:space="0" w:color="auto"/>
              <w:right w:val="single" w:sz="4" w:space="0" w:color="auto"/>
            </w:tcBorders>
            <w:vAlign w:val="center"/>
            <w:hideMark/>
          </w:tcPr>
          <w:p w14:paraId="0107A395" w14:textId="77777777" w:rsidR="008B5FDD" w:rsidRPr="00C90963" w:rsidRDefault="008B5FDD" w:rsidP="00587D8F">
            <w:pPr>
              <w:rPr>
                <w:rFonts w:ascii="Arial Narrow" w:hAnsi="Arial Narrow" w:cs="Tahoma"/>
                <w:color w:val="000000"/>
                <w:sz w:val="23"/>
                <w:szCs w:val="23"/>
              </w:rPr>
            </w:pPr>
            <w:r w:rsidRPr="00C90963">
              <w:rPr>
                <w:rFonts w:ascii="Arial Narrow" w:hAnsi="Arial Narrow" w:cs="Tahoma"/>
                <w:b/>
                <w:color w:val="000000"/>
                <w:sz w:val="23"/>
                <w:szCs w:val="23"/>
              </w:rPr>
              <w:t xml:space="preserve">Total </w:t>
            </w:r>
            <w:proofErr w:type="spellStart"/>
            <w:r w:rsidRPr="00C90963">
              <w:rPr>
                <w:rFonts w:ascii="Arial Narrow" w:hAnsi="Arial Narrow" w:cs="Tahoma"/>
                <w:b/>
                <w:color w:val="000000"/>
                <w:sz w:val="23"/>
                <w:szCs w:val="23"/>
              </w:rPr>
              <w:t>quantity</w:t>
            </w:r>
            <w:proofErr w:type="spellEnd"/>
          </w:p>
        </w:tc>
        <w:tc>
          <w:tcPr>
            <w:tcW w:w="1875" w:type="dxa"/>
            <w:tcBorders>
              <w:top w:val="single" w:sz="4" w:space="0" w:color="auto"/>
              <w:left w:val="single" w:sz="4" w:space="0" w:color="auto"/>
              <w:bottom w:val="single" w:sz="4" w:space="0" w:color="auto"/>
              <w:right w:val="single" w:sz="4" w:space="0" w:color="auto"/>
            </w:tcBorders>
            <w:vAlign w:val="center"/>
            <w:hideMark/>
          </w:tcPr>
          <w:p w14:paraId="1D1B46A0" w14:textId="77777777" w:rsidR="008B5FDD" w:rsidRPr="00C90963" w:rsidRDefault="008B5FDD" w:rsidP="00587D8F">
            <w:pPr>
              <w:rPr>
                <w:rFonts w:ascii="Arial Narrow" w:hAnsi="Arial Narrow" w:cs="Tahoma"/>
                <w:color w:val="000000"/>
                <w:sz w:val="23"/>
                <w:szCs w:val="23"/>
              </w:rPr>
            </w:pPr>
            <w:r w:rsidRPr="00C90963">
              <w:rPr>
                <w:rFonts w:ascii="Arial Narrow" w:hAnsi="Arial Narrow" w:cs="Tahoma"/>
                <w:b/>
                <w:color w:val="000000"/>
                <w:sz w:val="23"/>
                <w:szCs w:val="23"/>
              </w:rPr>
              <w:t>Unité</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A712425" w14:textId="77777777" w:rsidR="008B5FDD" w:rsidRPr="00C90963" w:rsidRDefault="008B5FDD" w:rsidP="00587D8F">
            <w:pPr>
              <w:rPr>
                <w:rFonts w:ascii="Arial Narrow" w:hAnsi="Arial Narrow" w:cs="Tahoma"/>
                <w:color w:val="000000"/>
                <w:sz w:val="23"/>
                <w:szCs w:val="23"/>
              </w:rPr>
            </w:pPr>
            <w:proofErr w:type="spellStart"/>
            <w:r w:rsidRPr="00C90963">
              <w:rPr>
                <w:rFonts w:ascii="Arial Narrow" w:hAnsi="Arial Narrow" w:cs="Tahoma"/>
                <w:b/>
                <w:color w:val="000000"/>
                <w:sz w:val="23"/>
                <w:szCs w:val="23"/>
              </w:rPr>
              <w:t>Activity</w:t>
            </w:r>
            <w:proofErr w:type="spellEnd"/>
            <w:r w:rsidRPr="00C90963">
              <w:rPr>
                <w:rFonts w:ascii="Arial Narrow" w:hAnsi="Arial Narrow" w:cs="Tahoma"/>
                <w:b/>
                <w:color w:val="000000"/>
                <w:sz w:val="23"/>
                <w:szCs w:val="23"/>
              </w:rPr>
              <w:t xml:space="preserve"> duration</w:t>
            </w:r>
          </w:p>
        </w:tc>
      </w:tr>
      <w:tr w:rsidR="008B5FDD" w:rsidRPr="00C90963" w14:paraId="1CC15EBC"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tcPr>
          <w:p w14:paraId="70FE4E6F" w14:textId="77777777" w:rsidR="008B5FDD" w:rsidRPr="00C90963" w:rsidRDefault="008B5FDD" w:rsidP="00587D8F">
            <w:pPr>
              <w:rPr>
                <w:rFonts w:ascii="Arial Narrow" w:hAnsi="Arial Narrow" w:cs="Tahoma"/>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713DB01"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7FC597BE"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5A5B40D1"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79D2883C" w14:textId="77777777" w:rsidR="008B5FDD" w:rsidRPr="00C90963" w:rsidRDefault="008B5FDD" w:rsidP="00587D8F">
            <w:pPr>
              <w:rPr>
                <w:rFonts w:ascii="Arial Narrow" w:hAnsi="Arial Narrow" w:cs="Tahoma"/>
                <w:color w:val="000000"/>
                <w:sz w:val="23"/>
                <w:szCs w:val="23"/>
              </w:rPr>
            </w:pPr>
          </w:p>
        </w:tc>
      </w:tr>
      <w:tr w:rsidR="008B5FDD" w:rsidRPr="00C90963" w14:paraId="0CF82D60"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tcPr>
          <w:p w14:paraId="415C0C5E" w14:textId="77777777" w:rsidR="008B5FDD" w:rsidRPr="00C90963" w:rsidRDefault="008B5FDD" w:rsidP="00587D8F">
            <w:pPr>
              <w:rPr>
                <w:rFonts w:ascii="Arial Narrow" w:hAnsi="Arial Narrow" w:cs="Tahoma"/>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hideMark/>
          </w:tcPr>
          <w:p w14:paraId="0353433A" w14:textId="77777777" w:rsidR="008B5FDD" w:rsidRPr="00C90963" w:rsidRDefault="004F5DC4" w:rsidP="00587D8F">
            <w:pPr>
              <w:rPr>
                <w:rFonts w:ascii="Arial Narrow" w:hAnsi="Arial Narrow" w:cs="Tahoma"/>
                <w:color w:val="000000"/>
                <w:sz w:val="23"/>
                <w:szCs w:val="23"/>
              </w:rPr>
            </w:pPr>
            <w:r w:rsidRPr="00C90963">
              <w:rPr>
                <w:rFonts w:ascii="Arial Narrow" w:hAnsi="Arial Narrow" w:cs="Tahoma"/>
                <w:color w:val="000000"/>
                <w:sz w:val="23"/>
                <w:szCs w:val="23"/>
              </w:rPr>
              <w:t>CATEGORIES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2C46A9B7" w14:textId="77777777" w:rsidR="008B5FDD" w:rsidRPr="00C90963" w:rsidRDefault="004F5DC4" w:rsidP="00587D8F">
            <w:pPr>
              <w:rPr>
                <w:rFonts w:ascii="Arial Narrow" w:hAnsi="Arial Narrow" w:cs="Tahoma"/>
                <w:color w:val="000000"/>
                <w:sz w:val="23"/>
                <w:szCs w:val="23"/>
              </w:rPr>
            </w:pPr>
            <w:r w:rsidRPr="00C90963">
              <w:rPr>
                <w:rFonts w:ascii="Arial Narrow" w:hAnsi="Arial Narrow" w:cs="Tahoma"/>
                <w:color w:val="000000"/>
                <w:sz w:val="23"/>
                <w:szCs w:val="23"/>
              </w:rPr>
              <w:t xml:space="preserve">Daily </w:t>
            </w:r>
            <w:proofErr w:type="spellStart"/>
            <w:r w:rsidRPr="00C90963">
              <w:rPr>
                <w:rFonts w:ascii="Arial Narrow" w:hAnsi="Arial Narrow" w:cs="Tahoma"/>
                <w:color w:val="000000"/>
                <w:sz w:val="23"/>
                <w:szCs w:val="23"/>
              </w:rPr>
              <w:t>salary</w:t>
            </w:r>
            <w:proofErr w:type="spellEnd"/>
          </w:p>
        </w:tc>
        <w:tc>
          <w:tcPr>
            <w:tcW w:w="1875" w:type="dxa"/>
            <w:tcBorders>
              <w:top w:val="single" w:sz="4" w:space="0" w:color="auto"/>
              <w:left w:val="single" w:sz="4" w:space="0" w:color="auto"/>
              <w:bottom w:val="single" w:sz="4" w:space="0" w:color="auto"/>
              <w:right w:val="single" w:sz="4" w:space="0" w:color="auto"/>
            </w:tcBorders>
            <w:vAlign w:val="center"/>
            <w:hideMark/>
          </w:tcPr>
          <w:p w14:paraId="2DE99A51" w14:textId="77777777" w:rsidR="008B5FDD" w:rsidRPr="00C90963" w:rsidRDefault="004F5DC4" w:rsidP="00587D8F">
            <w:pPr>
              <w:rPr>
                <w:rFonts w:ascii="Arial Narrow" w:hAnsi="Arial Narrow" w:cs="Tahoma"/>
                <w:color w:val="000000"/>
                <w:sz w:val="23"/>
                <w:szCs w:val="23"/>
              </w:rPr>
            </w:pPr>
            <w:proofErr w:type="spellStart"/>
            <w:r w:rsidRPr="00C90963">
              <w:rPr>
                <w:rFonts w:ascii="Arial Narrow" w:hAnsi="Arial Narrow" w:cs="Tahoma"/>
                <w:color w:val="000000"/>
                <w:sz w:val="23"/>
                <w:szCs w:val="23"/>
              </w:rPr>
              <w:t>Billed</w:t>
            </w:r>
            <w:proofErr w:type="spellEnd"/>
            <w:r w:rsidRPr="00C90963">
              <w:rPr>
                <w:rFonts w:ascii="Arial Narrow" w:hAnsi="Arial Narrow" w:cs="Tahoma"/>
                <w:color w:val="000000"/>
                <w:sz w:val="23"/>
                <w:szCs w:val="23"/>
              </w:rPr>
              <w:t xml:space="preserve"> </w:t>
            </w:r>
            <w:proofErr w:type="spellStart"/>
            <w:r w:rsidRPr="00C90963">
              <w:rPr>
                <w:rFonts w:ascii="Arial Narrow" w:hAnsi="Arial Narrow" w:cs="Tahoma"/>
                <w:color w:val="000000"/>
                <w:sz w:val="23"/>
                <w:szCs w:val="23"/>
              </w:rPr>
              <w:t>days</w:t>
            </w:r>
            <w:proofErr w:type="spellEnd"/>
          </w:p>
        </w:tc>
        <w:tc>
          <w:tcPr>
            <w:tcW w:w="2052" w:type="dxa"/>
            <w:tcBorders>
              <w:top w:val="single" w:sz="4" w:space="0" w:color="auto"/>
              <w:left w:val="single" w:sz="4" w:space="0" w:color="auto"/>
              <w:bottom w:val="single" w:sz="4" w:space="0" w:color="auto"/>
              <w:right w:val="single" w:sz="4" w:space="0" w:color="auto"/>
            </w:tcBorders>
            <w:vAlign w:val="center"/>
            <w:hideMark/>
          </w:tcPr>
          <w:p w14:paraId="75D1CED1" w14:textId="77777777" w:rsidR="008B5FDD" w:rsidRPr="00C90963" w:rsidRDefault="004F5DC4" w:rsidP="00587D8F">
            <w:pPr>
              <w:rPr>
                <w:rFonts w:ascii="Arial Narrow" w:hAnsi="Arial Narrow" w:cs="Tahoma"/>
                <w:color w:val="000000"/>
                <w:sz w:val="23"/>
                <w:szCs w:val="23"/>
              </w:rPr>
            </w:pPr>
            <w:proofErr w:type="spellStart"/>
            <w:r w:rsidRPr="00C90963">
              <w:rPr>
                <w:rFonts w:ascii="Arial Narrow" w:hAnsi="Arial Narrow" w:cs="Tahoma"/>
                <w:color w:val="000000"/>
                <w:sz w:val="23"/>
                <w:szCs w:val="23"/>
              </w:rPr>
              <w:t>Amount</w:t>
            </w:r>
            <w:proofErr w:type="spellEnd"/>
          </w:p>
        </w:tc>
      </w:tr>
      <w:tr w:rsidR="008B5FDD" w:rsidRPr="00C90963" w14:paraId="1427FB15" w14:textId="77777777" w:rsidTr="008B5FDD">
        <w:trPr>
          <w:jc w:val="center"/>
        </w:trPr>
        <w:tc>
          <w:tcPr>
            <w:tcW w:w="99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F182AF" w14:textId="77777777" w:rsidR="008B5FDD" w:rsidRPr="00C90963" w:rsidRDefault="004F5DC4" w:rsidP="00587D8F">
            <w:pPr>
              <w:ind w:left="113" w:right="113"/>
              <w:rPr>
                <w:rFonts w:ascii="Arial Narrow" w:hAnsi="Arial Narrow" w:cs="Tahoma"/>
                <w:b/>
                <w:color w:val="000000"/>
                <w:sz w:val="23"/>
                <w:szCs w:val="23"/>
              </w:rPr>
            </w:pPr>
            <w:r w:rsidRPr="00C90963">
              <w:rPr>
                <w:rFonts w:ascii="Arial Narrow" w:hAnsi="Arial Narrow" w:cs="Tahoma"/>
                <w:b/>
                <w:color w:val="000000"/>
                <w:sz w:val="23"/>
                <w:szCs w:val="23"/>
              </w:rPr>
              <w:t>WORKFORCE</w:t>
            </w:r>
          </w:p>
        </w:tc>
        <w:tc>
          <w:tcPr>
            <w:tcW w:w="3135" w:type="dxa"/>
            <w:tcBorders>
              <w:top w:val="single" w:sz="4" w:space="0" w:color="auto"/>
              <w:left w:val="single" w:sz="4" w:space="0" w:color="auto"/>
              <w:bottom w:val="single" w:sz="4" w:space="0" w:color="auto"/>
              <w:right w:val="single" w:sz="4" w:space="0" w:color="auto"/>
            </w:tcBorders>
            <w:vAlign w:val="center"/>
          </w:tcPr>
          <w:p w14:paraId="772F3FFF"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6AB72454"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0EF98CC0"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16995A40" w14:textId="77777777" w:rsidR="008B5FDD" w:rsidRPr="00C90963" w:rsidRDefault="008B5FDD" w:rsidP="00587D8F">
            <w:pPr>
              <w:rPr>
                <w:rFonts w:ascii="Arial Narrow" w:hAnsi="Arial Narrow" w:cs="Tahoma"/>
                <w:color w:val="000000"/>
                <w:sz w:val="23"/>
                <w:szCs w:val="23"/>
              </w:rPr>
            </w:pPr>
          </w:p>
        </w:tc>
      </w:tr>
      <w:tr w:rsidR="008B5FDD" w:rsidRPr="00C90963" w14:paraId="11EB5304"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80016"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5883351"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352596C6"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7E15F66E"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2B9BC543" w14:textId="77777777" w:rsidR="008B5FDD" w:rsidRPr="00C90963" w:rsidRDefault="008B5FDD" w:rsidP="00587D8F">
            <w:pPr>
              <w:rPr>
                <w:rFonts w:ascii="Arial Narrow" w:hAnsi="Arial Narrow" w:cs="Tahoma"/>
                <w:color w:val="000000"/>
                <w:sz w:val="23"/>
                <w:szCs w:val="23"/>
              </w:rPr>
            </w:pPr>
          </w:p>
        </w:tc>
      </w:tr>
      <w:tr w:rsidR="008B5FDD" w:rsidRPr="00C90963" w14:paraId="06F6A1B2"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C725C"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231BE5DA"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004D990B"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3BF4DAFE"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3B820B41" w14:textId="77777777" w:rsidR="008B5FDD" w:rsidRPr="00C90963" w:rsidRDefault="008B5FDD" w:rsidP="00587D8F">
            <w:pPr>
              <w:rPr>
                <w:rFonts w:ascii="Arial Narrow" w:hAnsi="Arial Narrow" w:cs="Tahoma"/>
                <w:color w:val="000000"/>
                <w:sz w:val="23"/>
                <w:szCs w:val="23"/>
              </w:rPr>
            </w:pPr>
          </w:p>
        </w:tc>
      </w:tr>
      <w:tr w:rsidR="008B5FDD" w:rsidRPr="00C90963" w14:paraId="49224465"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5DE6A"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7C525D8C"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7EDBCA47"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50EC00E6"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08EB622E" w14:textId="77777777" w:rsidR="008B5FDD" w:rsidRPr="00C90963" w:rsidRDefault="008B5FDD" w:rsidP="00587D8F">
            <w:pPr>
              <w:rPr>
                <w:rFonts w:ascii="Arial Narrow" w:hAnsi="Arial Narrow" w:cs="Tahoma"/>
                <w:color w:val="000000"/>
                <w:sz w:val="23"/>
                <w:szCs w:val="23"/>
              </w:rPr>
            </w:pPr>
          </w:p>
        </w:tc>
      </w:tr>
      <w:tr w:rsidR="008B5FDD" w:rsidRPr="00C90963" w14:paraId="40935477"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6ADAF"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0F61E7FF"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3A0DD7D0"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401D068D"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34912DB5" w14:textId="77777777" w:rsidR="008B5FDD" w:rsidRPr="00C90963" w:rsidRDefault="008B5FDD" w:rsidP="00587D8F">
            <w:pPr>
              <w:rPr>
                <w:rFonts w:ascii="Arial Narrow" w:hAnsi="Arial Narrow" w:cs="Tahoma"/>
                <w:color w:val="000000"/>
                <w:sz w:val="23"/>
                <w:szCs w:val="23"/>
              </w:rPr>
            </w:pPr>
          </w:p>
        </w:tc>
      </w:tr>
      <w:tr w:rsidR="008B5FDD" w:rsidRPr="00C90963" w14:paraId="41E8FD5B"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C3FA8"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29C2F57C"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37506DCA"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2390ACC3"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0040682C" w14:textId="77777777" w:rsidR="008B5FDD" w:rsidRPr="00C90963" w:rsidRDefault="008B5FDD" w:rsidP="00587D8F">
            <w:pPr>
              <w:rPr>
                <w:rFonts w:ascii="Arial Narrow" w:hAnsi="Arial Narrow" w:cs="Tahoma"/>
                <w:color w:val="000000"/>
                <w:sz w:val="23"/>
                <w:szCs w:val="23"/>
              </w:rPr>
            </w:pPr>
          </w:p>
        </w:tc>
      </w:tr>
      <w:tr w:rsidR="008B5FDD" w:rsidRPr="00C90963" w14:paraId="436BE80D"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C6DB2"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918FB29"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7E684841"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01A8E931"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4806AEC7" w14:textId="77777777" w:rsidR="008B5FDD" w:rsidRPr="00C90963" w:rsidRDefault="008B5FDD" w:rsidP="00587D8F">
            <w:pPr>
              <w:rPr>
                <w:rFonts w:ascii="Arial Narrow" w:hAnsi="Arial Narrow" w:cs="Tahoma"/>
                <w:color w:val="000000"/>
                <w:sz w:val="23"/>
                <w:szCs w:val="23"/>
              </w:rPr>
            </w:pPr>
          </w:p>
        </w:tc>
      </w:tr>
      <w:tr w:rsidR="008B5FDD" w:rsidRPr="00C90963" w14:paraId="3D470674"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22546"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564CAD25"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569B3F8E"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1CE1FFA2"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2518A38C" w14:textId="77777777" w:rsidR="008B5FDD" w:rsidRPr="00C90963" w:rsidRDefault="008B5FDD" w:rsidP="00587D8F">
            <w:pPr>
              <w:rPr>
                <w:rFonts w:ascii="Arial Narrow" w:hAnsi="Arial Narrow" w:cs="Tahoma"/>
                <w:color w:val="000000"/>
                <w:sz w:val="23"/>
                <w:szCs w:val="23"/>
              </w:rPr>
            </w:pPr>
          </w:p>
        </w:tc>
      </w:tr>
      <w:tr w:rsidR="008B5FDD" w:rsidRPr="00C90963" w14:paraId="4E23E5B2"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F6CC0"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788BEF11"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2B5F5FE7"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04EEFD29"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5F72B202" w14:textId="77777777" w:rsidR="008B5FDD" w:rsidRPr="00C90963" w:rsidRDefault="008B5FDD" w:rsidP="00587D8F">
            <w:pPr>
              <w:rPr>
                <w:rFonts w:ascii="Arial Narrow" w:hAnsi="Arial Narrow" w:cs="Tahoma"/>
                <w:color w:val="000000"/>
                <w:sz w:val="23"/>
                <w:szCs w:val="23"/>
              </w:rPr>
            </w:pPr>
          </w:p>
        </w:tc>
      </w:tr>
      <w:tr w:rsidR="008B5FDD" w:rsidRPr="00C90963" w14:paraId="14492A23"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FB7E0" w14:textId="77777777" w:rsidR="008B5FDD" w:rsidRPr="00C90963" w:rsidRDefault="008B5FDD" w:rsidP="00587D8F">
            <w:pPr>
              <w:rPr>
                <w:rFonts w:ascii="Arial Narrow" w:hAnsi="Arial Narrow" w:cs="Tahoma"/>
                <w:b/>
                <w:color w:val="000000"/>
                <w:sz w:val="23"/>
                <w:szCs w:val="23"/>
              </w:rPr>
            </w:pPr>
          </w:p>
        </w:tc>
        <w:tc>
          <w:tcPr>
            <w:tcW w:w="6806" w:type="dxa"/>
            <w:gridSpan w:val="3"/>
            <w:tcBorders>
              <w:top w:val="single" w:sz="4" w:space="0" w:color="auto"/>
              <w:left w:val="single" w:sz="4" w:space="0" w:color="auto"/>
              <w:bottom w:val="single" w:sz="4" w:space="0" w:color="auto"/>
              <w:right w:val="single" w:sz="4" w:space="0" w:color="auto"/>
            </w:tcBorders>
            <w:vAlign w:val="center"/>
            <w:hideMark/>
          </w:tcPr>
          <w:p w14:paraId="0BAE00E4" w14:textId="77777777" w:rsidR="008B5FDD" w:rsidRPr="00C90963" w:rsidRDefault="008B5FDD" w:rsidP="00587D8F">
            <w:pPr>
              <w:rPr>
                <w:rFonts w:ascii="Arial Narrow" w:hAnsi="Arial Narrow" w:cs="Tahoma"/>
                <w:b/>
                <w:color w:val="000000"/>
                <w:sz w:val="23"/>
                <w:szCs w:val="23"/>
              </w:rPr>
            </w:pPr>
            <w:r w:rsidRPr="00C90963">
              <w:rPr>
                <w:rFonts w:ascii="Arial Narrow" w:hAnsi="Arial Narrow" w:cs="Tahoma"/>
                <w:b/>
                <w:color w:val="000000"/>
                <w:sz w:val="23"/>
                <w:szCs w:val="23"/>
              </w:rPr>
              <w:t>TOTAL A</w:t>
            </w:r>
          </w:p>
        </w:tc>
        <w:tc>
          <w:tcPr>
            <w:tcW w:w="2052" w:type="dxa"/>
            <w:tcBorders>
              <w:top w:val="single" w:sz="4" w:space="0" w:color="auto"/>
              <w:left w:val="single" w:sz="4" w:space="0" w:color="auto"/>
              <w:bottom w:val="single" w:sz="4" w:space="0" w:color="auto"/>
              <w:right w:val="single" w:sz="4" w:space="0" w:color="auto"/>
            </w:tcBorders>
            <w:vAlign w:val="center"/>
          </w:tcPr>
          <w:p w14:paraId="2D64EF9D" w14:textId="77777777" w:rsidR="008B5FDD" w:rsidRPr="00C90963" w:rsidRDefault="008B5FDD" w:rsidP="00587D8F">
            <w:pPr>
              <w:rPr>
                <w:rFonts w:ascii="Arial Narrow" w:hAnsi="Arial Narrow" w:cs="Tahoma"/>
                <w:color w:val="000000"/>
                <w:sz w:val="23"/>
                <w:szCs w:val="23"/>
              </w:rPr>
            </w:pPr>
          </w:p>
        </w:tc>
      </w:tr>
      <w:tr w:rsidR="008B5FDD" w:rsidRPr="00C90963" w14:paraId="13F5908C" w14:textId="77777777" w:rsidTr="008B5FDD">
        <w:trPr>
          <w:jc w:val="center"/>
        </w:trPr>
        <w:tc>
          <w:tcPr>
            <w:tcW w:w="99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E23ADC" w14:textId="77777777" w:rsidR="008B5FDD" w:rsidRPr="00C90963" w:rsidRDefault="004F5DC4" w:rsidP="00587D8F">
            <w:pPr>
              <w:ind w:left="113" w:right="113"/>
              <w:rPr>
                <w:rFonts w:ascii="Arial Narrow" w:hAnsi="Arial Narrow" w:cs="Tahoma"/>
                <w:b/>
                <w:color w:val="000000"/>
                <w:sz w:val="23"/>
                <w:szCs w:val="23"/>
              </w:rPr>
            </w:pPr>
            <w:r w:rsidRPr="00C90963">
              <w:rPr>
                <w:rFonts w:ascii="Arial Narrow" w:hAnsi="Arial Narrow" w:cs="Tahoma"/>
                <w:b/>
                <w:color w:val="000000"/>
                <w:sz w:val="23"/>
                <w:szCs w:val="23"/>
              </w:rPr>
              <w:t>EQUIPMENT AND EQUIPMENT</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2F8E1F6" w14:textId="77777777" w:rsidR="008B5FDD" w:rsidRPr="00C90963" w:rsidRDefault="008B5FDD" w:rsidP="00587D8F">
            <w:pPr>
              <w:rPr>
                <w:rFonts w:ascii="Arial Narrow" w:hAnsi="Arial Narrow" w:cs="Tahoma"/>
                <w:color w:val="000000"/>
                <w:sz w:val="23"/>
                <w:szCs w:val="23"/>
              </w:rPr>
            </w:pPr>
            <w:r w:rsidRPr="00C90963">
              <w:rPr>
                <w:rFonts w:ascii="Arial Narrow" w:hAnsi="Arial Narrow" w:cs="Tahoma"/>
                <w:color w:val="000000"/>
                <w:sz w:val="23"/>
                <w:szCs w:val="23"/>
              </w:rPr>
              <w:t>TYPE</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101849F" w14:textId="77777777" w:rsidR="008B5FDD" w:rsidRPr="00C90963" w:rsidRDefault="004F5DC4" w:rsidP="00587D8F">
            <w:pPr>
              <w:rPr>
                <w:rFonts w:ascii="Arial Narrow" w:hAnsi="Arial Narrow" w:cs="Tahoma"/>
                <w:color w:val="000000"/>
                <w:sz w:val="23"/>
                <w:szCs w:val="23"/>
              </w:rPr>
            </w:pPr>
            <w:r w:rsidRPr="00C90963">
              <w:rPr>
                <w:rFonts w:ascii="Arial Narrow" w:hAnsi="Arial Narrow" w:cs="Tahoma"/>
                <w:color w:val="000000"/>
                <w:sz w:val="23"/>
                <w:szCs w:val="23"/>
              </w:rPr>
              <w:t>Daily rate</w:t>
            </w:r>
          </w:p>
        </w:tc>
        <w:tc>
          <w:tcPr>
            <w:tcW w:w="1875" w:type="dxa"/>
            <w:tcBorders>
              <w:top w:val="single" w:sz="4" w:space="0" w:color="auto"/>
              <w:left w:val="single" w:sz="4" w:space="0" w:color="auto"/>
              <w:bottom w:val="single" w:sz="4" w:space="0" w:color="auto"/>
              <w:right w:val="single" w:sz="4" w:space="0" w:color="auto"/>
            </w:tcBorders>
            <w:vAlign w:val="center"/>
            <w:hideMark/>
          </w:tcPr>
          <w:p w14:paraId="32496A9B" w14:textId="77777777" w:rsidR="008B5FDD" w:rsidRPr="00C90963" w:rsidRDefault="004F5DC4" w:rsidP="00587D8F">
            <w:pPr>
              <w:rPr>
                <w:rFonts w:ascii="Arial Narrow" w:hAnsi="Arial Narrow" w:cs="Tahoma"/>
                <w:color w:val="000000"/>
                <w:sz w:val="23"/>
                <w:szCs w:val="23"/>
              </w:rPr>
            </w:pPr>
            <w:proofErr w:type="spellStart"/>
            <w:r w:rsidRPr="00C90963">
              <w:rPr>
                <w:rFonts w:ascii="Arial Narrow" w:hAnsi="Arial Narrow" w:cs="Tahoma"/>
                <w:color w:val="000000"/>
                <w:sz w:val="23"/>
                <w:szCs w:val="23"/>
              </w:rPr>
              <w:t>Billed</w:t>
            </w:r>
            <w:proofErr w:type="spellEnd"/>
            <w:r w:rsidRPr="00C90963">
              <w:rPr>
                <w:rFonts w:ascii="Arial Narrow" w:hAnsi="Arial Narrow" w:cs="Tahoma"/>
                <w:color w:val="000000"/>
                <w:sz w:val="23"/>
                <w:szCs w:val="23"/>
              </w:rPr>
              <w:t xml:space="preserve"> </w:t>
            </w:r>
            <w:proofErr w:type="spellStart"/>
            <w:r w:rsidRPr="00C90963">
              <w:rPr>
                <w:rFonts w:ascii="Arial Narrow" w:hAnsi="Arial Narrow" w:cs="Tahoma"/>
                <w:color w:val="000000"/>
                <w:sz w:val="23"/>
                <w:szCs w:val="23"/>
              </w:rPr>
              <w:t>days</w:t>
            </w:r>
            <w:proofErr w:type="spellEnd"/>
          </w:p>
        </w:tc>
        <w:tc>
          <w:tcPr>
            <w:tcW w:w="2052" w:type="dxa"/>
            <w:tcBorders>
              <w:top w:val="single" w:sz="4" w:space="0" w:color="auto"/>
              <w:left w:val="single" w:sz="4" w:space="0" w:color="auto"/>
              <w:bottom w:val="single" w:sz="4" w:space="0" w:color="auto"/>
              <w:right w:val="single" w:sz="4" w:space="0" w:color="auto"/>
            </w:tcBorders>
            <w:vAlign w:val="center"/>
            <w:hideMark/>
          </w:tcPr>
          <w:p w14:paraId="458B818B" w14:textId="77777777" w:rsidR="008B5FDD" w:rsidRPr="00C90963" w:rsidRDefault="004F5DC4" w:rsidP="00587D8F">
            <w:pPr>
              <w:rPr>
                <w:rFonts w:ascii="Arial Narrow" w:hAnsi="Arial Narrow" w:cs="Tahoma"/>
                <w:color w:val="000000"/>
                <w:sz w:val="23"/>
                <w:szCs w:val="23"/>
              </w:rPr>
            </w:pPr>
            <w:proofErr w:type="spellStart"/>
            <w:r w:rsidRPr="00C90963">
              <w:rPr>
                <w:rFonts w:ascii="Arial Narrow" w:hAnsi="Arial Narrow" w:cs="Tahoma"/>
                <w:color w:val="000000"/>
                <w:sz w:val="23"/>
                <w:szCs w:val="23"/>
              </w:rPr>
              <w:t>Amount</w:t>
            </w:r>
            <w:proofErr w:type="spellEnd"/>
          </w:p>
        </w:tc>
      </w:tr>
      <w:tr w:rsidR="008B5FDD" w:rsidRPr="00C90963" w14:paraId="1A06CFFC"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6FAF6"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5CC6A0BB"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4B111F51"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6AEB4A27"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5F88B14D" w14:textId="77777777" w:rsidR="008B5FDD" w:rsidRPr="00C90963" w:rsidRDefault="008B5FDD" w:rsidP="00587D8F">
            <w:pPr>
              <w:rPr>
                <w:rFonts w:ascii="Arial Narrow" w:hAnsi="Arial Narrow" w:cs="Tahoma"/>
                <w:color w:val="000000"/>
                <w:sz w:val="23"/>
                <w:szCs w:val="23"/>
              </w:rPr>
            </w:pPr>
          </w:p>
        </w:tc>
      </w:tr>
      <w:tr w:rsidR="008B5FDD" w:rsidRPr="00C90963" w14:paraId="43EB8CD0"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5B770"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33B02B3"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69E38403"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584C5203"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02F31EA7" w14:textId="77777777" w:rsidR="008B5FDD" w:rsidRPr="00C90963" w:rsidRDefault="008B5FDD" w:rsidP="00587D8F">
            <w:pPr>
              <w:rPr>
                <w:rFonts w:ascii="Arial Narrow" w:hAnsi="Arial Narrow" w:cs="Tahoma"/>
                <w:color w:val="000000"/>
                <w:sz w:val="23"/>
                <w:szCs w:val="23"/>
              </w:rPr>
            </w:pPr>
          </w:p>
        </w:tc>
      </w:tr>
      <w:tr w:rsidR="008B5FDD" w:rsidRPr="00C90963" w14:paraId="57255A4A"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5DE7B"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30B4FA23"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29ECE84F"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0098DF24"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03B523A6" w14:textId="77777777" w:rsidR="008B5FDD" w:rsidRPr="00C90963" w:rsidRDefault="008B5FDD" w:rsidP="00587D8F">
            <w:pPr>
              <w:rPr>
                <w:rFonts w:ascii="Arial Narrow" w:hAnsi="Arial Narrow" w:cs="Tahoma"/>
                <w:color w:val="000000"/>
                <w:sz w:val="23"/>
                <w:szCs w:val="23"/>
              </w:rPr>
            </w:pPr>
          </w:p>
        </w:tc>
      </w:tr>
      <w:tr w:rsidR="008B5FDD" w:rsidRPr="00C90963" w14:paraId="41C63302"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5BD0E"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2A329974"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7235C909"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146E4C91"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667C1889" w14:textId="77777777" w:rsidR="008B5FDD" w:rsidRPr="00C90963" w:rsidRDefault="008B5FDD" w:rsidP="00587D8F">
            <w:pPr>
              <w:rPr>
                <w:rFonts w:ascii="Arial Narrow" w:hAnsi="Arial Narrow" w:cs="Tahoma"/>
                <w:color w:val="000000"/>
                <w:sz w:val="23"/>
                <w:szCs w:val="23"/>
              </w:rPr>
            </w:pPr>
          </w:p>
        </w:tc>
      </w:tr>
      <w:tr w:rsidR="008B5FDD" w:rsidRPr="00C90963" w14:paraId="2780BCEB"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FBB80"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9E90D4A"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2CAFD063"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6FDA2D25"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2002D3B6" w14:textId="77777777" w:rsidR="008B5FDD" w:rsidRPr="00C90963" w:rsidRDefault="008B5FDD" w:rsidP="00587D8F">
            <w:pPr>
              <w:rPr>
                <w:rFonts w:ascii="Arial Narrow" w:hAnsi="Arial Narrow" w:cs="Tahoma"/>
                <w:color w:val="000000"/>
                <w:sz w:val="23"/>
                <w:szCs w:val="23"/>
              </w:rPr>
            </w:pPr>
          </w:p>
        </w:tc>
      </w:tr>
      <w:tr w:rsidR="008B5FDD" w:rsidRPr="00C90963" w14:paraId="3209A521"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C4802"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DC336E3"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751D8B36"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0972946D"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0BB4CC2E" w14:textId="77777777" w:rsidR="008B5FDD" w:rsidRPr="00C90963" w:rsidRDefault="008B5FDD" w:rsidP="00587D8F">
            <w:pPr>
              <w:rPr>
                <w:rFonts w:ascii="Arial Narrow" w:hAnsi="Arial Narrow" w:cs="Tahoma"/>
                <w:color w:val="000000"/>
                <w:sz w:val="23"/>
                <w:szCs w:val="23"/>
              </w:rPr>
            </w:pPr>
          </w:p>
        </w:tc>
      </w:tr>
      <w:tr w:rsidR="008B5FDD" w:rsidRPr="00C90963" w14:paraId="2AD1C1E4"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0A11B"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1401528B"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11C847C9"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4B76A0B8"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21007D40" w14:textId="77777777" w:rsidR="008B5FDD" w:rsidRPr="00C90963" w:rsidRDefault="008B5FDD" w:rsidP="00587D8F">
            <w:pPr>
              <w:rPr>
                <w:rFonts w:ascii="Arial Narrow" w:hAnsi="Arial Narrow" w:cs="Tahoma"/>
                <w:color w:val="000000"/>
                <w:sz w:val="23"/>
                <w:szCs w:val="23"/>
              </w:rPr>
            </w:pPr>
          </w:p>
        </w:tc>
      </w:tr>
      <w:tr w:rsidR="008B5FDD" w:rsidRPr="00C90963" w14:paraId="3248929A"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7FFCD"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9ED293F"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4A54448E"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1DD6E04B"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57675584" w14:textId="77777777" w:rsidR="008B5FDD" w:rsidRPr="00C90963" w:rsidRDefault="008B5FDD" w:rsidP="00587D8F">
            <w:pPr>
              <w:rPr>
                <w:rFonts w:ascii="Arial Narrow" w:hAnsi="Arial Narrow" w:cs="Tahoma"/>
                <w:color w:val="000000"/>
                <w:sz w:val="23"/>
                <w:szCs w:val="23"/>
              </w:rPr>
            </w:pPr>
          </w:p>
        </w:tc>
      </w:tr>
      <w:tr w:rsidR="008B5FDD" w:rsidRPr="00C90963" w14:paraId="28BE2A2A"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CFC22"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49D16431"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00FD7C5A"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1798464A"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47CD4433" w14:textId="77777777" w:rsidR="008B5FDD" w:rsidRPr="00C90963" w:rsidRDefault="008B5FDD" w:rsidP="00587D8F">
            <w:pPr>
              <w:rPr>
                <w:rFonts w:ascii="Arial Narrow" w:hAnsi="Arial Narrow" w:cs="Tahoma"/>
                <w:color w:val="000000"/>
                <w:sz w:val="23"/>
                <w:szCs w:val="23"/>
              </w:rPr>
            </w:pPr>
          </w:p>
        </w:tc>
      </w:tr>
      <w:tr w:rsidR="008B5FDD" w:rsidRPr="00C90963" w14:paraId="1D2CF870"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44FF2" w14:textId="77777777" w:rsidR="008B5FDD" w:rsidRPr="00C90963" w:rsidRDefault="008B5FDD" w:rsidP="00587D8F">
            <w:pPr>
              <w:rPr>
                <w:rFonts w:ascii="Arial Narrow" w:hAnsi="Arial Narrow" w:cs="Tahoma"/>
                <w:b/>
                <w:color w:val="000000"/>
                <w:sz w:val="23"/>
                <w:szCs w:val="23"/>
              </w:rPr>
            </w:pPr>
          </w:p>
        </w:tc>
        <w:tc>
          <w:tcPr>
            <w:tcW w:w="6806" w:type="dxa"/>
            <w:gridSpan w:val="3"/>
            <w:tcBorders>
              <w:top w:val="single" w:sz="4" w:space="0" w:color="auto"/>
              <w:left w:val="single" w:sz="4" w:space="0" w:color="auto"/>
              <w:bottom w:val="single" w:sz="4" w:space="0" w:color="auto"/>
              <w:right w:val="single" w:sz="4" w:space="0" w:color="auto"/>
            </w:tcBorders>
            <w:vAlign w:val="center"/>
            <w:hideMark/>
          </w:tcPr>
          <w:p w14:paraId="7D5BC3B6" w14:textId="77777777" w:rsidR="008B5FDD" w:rsidRPr="00C90963" w:rsidRDefault="008B5FDD" w:rsidP="00587D8F">
            <w:pPr>
              <w:rPr>
                <w:rFonts w:ascii="Arial Narrow" w:hAnsi="Arial Narrow" w:cs="Tahoma"/>
                <w:b/>
                <w:color w:val="000000"/>
                <w:sz w:val="23"/>
                <w:szCs w:val="23"/>
              </w:rPr>
            </w:pPr>
            <w:r w:rsidRPr="00C90963">
              <w:rPr>
                <w:rFonts w:ascii="Arial Narrow" w:hAnsi="Arial Narrow" w:cs="Tahoma"/>
                <w:b/>
                <w:color w:val="000000"/>
                <w:sz w:val="23"/>
                <w:szCs w:val="23"/>
              </w:rPr>
              <w:t>TOTAL B</w:t>
            </w:r>
          </w:p>
        </w:tc>
        <w:tc>
          <w:tcPr>
            <w:tcW w:w="2052" w:type="dxa"/>
            <w:tcBorders>
              <w:top w:val="single" w:sz="4" w:space="0" w:color="auto"/>
              <w:left w:val="single" w:sz="4" w:space="0" w:color="auto"/>
              <w:bottom w:val="single" w:sz="4" w:space="0" w:color="auto"/>
              <w:right w:val="single" w:sz="4" w:space="0" w:color="auto"/>
            </w:tcBorders>
            <w:vAlign w:val="center"/>
          </w:tcPr>
          <w:p w14:paraId="4470244A" w14:textId="77777777" w:rsidR="008B5FDD" w:rsidRPr="00C90963" w:rsidRDefault="008B5FDD" w:rsidP="00587D8F">
            <w:pPr>
              <w:rPr>
                <w:rFonts w:ascii="Arial Narrow" w:hAnsi="Arial Narrow" w:cs="Tahoma"/>
                <w:color w:val="000000"/>
                <w:sz w:val="23"/>
                <w:szCs w:val="23"/>
              </w:rPr>
            </w:pPr>
          </w:p>
        </w:tc>
      </w:tr>
      <w:tr w:rsidR="008B5FDD" w:rsidRPr="00C90963" w14:paraId="1FE0B4FC" w14:textId="77777777" w:rsidTr="008B5FDD">
        <w:trPr>
          <w:jc w:val="center"/>
        </w:trPr>
        <w:tc>
          <w:tcPr>
            <w:tcW w:w="99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439416" w14:textId="77777777" w:rsidR="008B5FDD" w:rsidRPr="00C90963" w:rsidRDefault="004F5DC4" w:rsidP="00587D8F">
            <w:pPr>
              <w:ind w:left="113" w:right="113"/>
              <w:rPr>
                <w:rFonts w:ascii="Arial Narrow" w:hAnsi="Arial Narrow" w:cs="Tahoma"/>
                <w:b/>
                <w:color w:val="000000"/>
                <w:sz w:val="23"/>
                <w:szCs w:val="23"/>
              </w:rPr>
            </w:pPr>
            <w:r w:rsidRPr="00C90963">
              <w:rPr>
                <w:rFonts w:ascii="Arial Narrow" w:hAnsi="Arial Narrow" w:cs="Tahoma"/>
                <w:b/>
                <w:color w:val="000000"/>
                <w:sz w:val="23"/>
                <w:szCs w:val="23"/>
              </w:rPr>
              <w:t>MATERIALS AND MISCELLANEOUS</w:t>
            </w:r>
          </w:p>
        </w:tc>
        <w:tc>
          <w:tcPr>
            <w:tcW w:w="3135" w:type="dxa"/>
            <w:tcBorders>
              <w:top w:val="single" w:sz="4" w:space="0" w:color="auto"/>
              <w:left w:val="single" w:sz="4" w:space="0" w:color="auto"/>
              <w:bottom w:val="single" w:sz="4" w:space="0" w:color="auto"/>
              <w:right w:val="single" w:sz="4" w:space="0" w:color="auto"/>
            </w:tcBorders>
            <w:vAlign w:val="center"/>
          </w:tcPr>
          <w:p w14:paraId="7895010E"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075679F7"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1B91A038"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3CBC539E" w14:textId="77777777" w:rsidR="008B5FDD" w:rsidRPr="00C90963" w:rsidRDefault="008B5FDD" w:rsidP="00587D8F">
            <w:pPr>
              <w:rPr>
                <w:rFonts w:ascii="Arial Narrow" w:hAnsi="Arial Narrow" w:cs="Tahoma"/>
                <w:color w:val="000000"/>
                <w:sz w:val="23"/>
                <w:szCs w:val="23"/>
              </w:rPr>
            </w:pPr>
          </w:p>
        </w:tc>
      </w:tr>
      <w:tr w:rsidR="008B5FDD" w:rsidRPr="00C90963" w14:paraId="3D522A1B"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BE032"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33249DEE"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1ECB7D0B"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7F88D0B4"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3EBB950F" w14:textId="77777777" w:rsidR="008B5FDD" w:rsidRPr="00C90963" w:rsidRDefault="008B5FDD" w:rsidP="00587D8F">
            <w:pPr>
              <w:rPr>
                <w:rFonts w:ascii="Arial Narrow" w:hAnsi="Arial Narrow" w:cs="Tahoma"/>
                <w:color w:val="000000"/>
                <w:sz w:val="23"/>
                <w:szCs w:val="23"/>
              </w:rPr>
            </w:pPr>
          </w:p>
        </w:tc>
      </w:tr>
      <w:tr w:rsidR="008B5FDD" w:rsidRPr="00C90963" w14:paraId="5F26C39C"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6167E"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14399A98"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00EC8341"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0C73F36A"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574DCFB9" w14:textId="77777777" w:rsidR="008B5FDD" w:rsidRPr="00C90963" w:rsidRDefault="008B5FDD" w:rsidP="00587D8F">
            <w:pPr>
              <w:rPr>
                <w:rFonts w:ascii="Arial Narrow" w:hAnsi="Arial Narrow" w:cs="Tahoma"/>
                <w:color w:val="000000"/>
                <w:sz w:val="23"/>
                <w:szCs w:val="23"/>
              </w:rPr>
            </w:pPr>
          </w:p>
        </w:tc>
      </w:tr>
      <w:tr w:rsidR="008B5FDD" w:rsidRPr="00C90963" w14:paraId="731F2C0D"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B2045"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2A81E6C9"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547F8044"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3A6882FA"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5675753B" w14:textId="77777777" w:rsidR="008B5FDD" w:rsidRPr="00C90963" w:rsidRDefault="008B5FDD" w:rsidP="00587D8F">
            <w:pPr>
              <w:rPr>
                <w:rFonts w:ascii="Arial Narrow" w:hAnsi="Arial Narrow" w:cs="Tahoma"/>
                <w:color w:val="000000"/>
                <w:sz w:val="23"/>
                <w:szCs w:val="23"/>
              </w:rPr>
            </w:pPr>
          </w:p>
        </w:tc>
      </w:tr>
      <w:tr w:rsidR="008B5FDD" w:rsidRPr="00C90963" w14:paraId="47FC5BA1"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9E3D7"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60D65EFC"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1B06C603"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6DE71A1C"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55E186C7" w14:textId="77777777" w:rsidR="008B5FDD" w:rsidRPr="00C90963" w:rsidRDefault="008B5FDD" w:rsidP="00587D8F">
            <w:pPr>
              <w:rPr>
                <w:rFonts w:ascii="Arial Narrow" w:hAnsi="Arial Narrow" w:cs="Tahoma"/>
                <w:color w:val="000000"/>
                <w:sz w:val="23"/>
                <w:szCs w:val="23"/>
              </w:rPr>
            </w:pPr>
          </w:p>
        </w:tc>
      </w:tr>
      <w:tr w:rsidR="008B5FDD" w:rsidRPr="00C90963" w14:paraId="45FC78CE"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41970"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3060B162"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0881D253"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776E65D5"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6145989C" w14:textId="77777777" w:rsidR="008B5FDD" w:rsidRPr="00C90963" w:rsidRDefault="008B5FDD" w:rsidP="00587D8F">
            <w:pPr>
              <w:rPr>
                <w:rFonts w:ascii="Arial Narrow" w:hAnsi="Arial Narrow" w:cs="Tahoma"/>
                <w:color w:val="000000"/>
                <w:sz w:val="23"/>
                <w:szCs w:val="23"/>
              </w:rPr>
            </w:pPr>
          </w:p>
        </w:tc>
      </w:tr>
      <w:tr w:rsidR="008B5FDD" w:rsidRPr="00C90963" w14:paraId="21D3B073"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35267"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576CEB8B"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08952132"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5C2742A5"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693498B8" w14:textId="77777777" w:rsidR="008B5FDD" w:rsidRPr="00C90963" w:rsidRDefault="008B5FDD" w:rsidP="00587D8F">
            <w:pPr>
              <w:rPr>
                <w:rFonts w:ascii="Arial Narrow" w:hAnsi="Arial Narrow" w:cs="Tahoma"/>
                <w:color w:val="000000"/>
                <w:sz w:val="23"/>
                <w:szCs w:val="23"/>
              </w:rPr>
            </w:pPr>
          </w:p>
        </w:tc>
      </w:tr>
      <w:tr w:rsidR="008B5FDD" w:rsidRPr="00C90963" w14:paraId="6DF12595"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4EAF1" w14:textId="77777777" w:rsidR="008B5FDD" w:rsidRPr="00C90963" w:rsidRDefault="008B5FDD" w:rsidP="00587D8F">
            <w:pPr>
              <w:rPr>
                <w:rFonts w:ascii="Arial Narrow" w:hAnsi="Arial Narrow" w:cs="Tahoma"/>
                <w:b/>
                <w:color w:val="000000"/>
                <w:sz w:val="23"/>
                <w:szCs w:val="23"/>
              </w:rPr>
            </w:pPr>
          </w:p>
        </w:tc>
        <w:tc>
          <w:tcPr>
            <w:tcW w:w="3135" w:type="dxa"/>
            <w:tcBorders>
              <w:top w:val="single" w:sz="4" w:space="0" w:color="auto"/>
              <w:left w:val="single" w:sz="4" w:space="0" w:color="auto"/>
              <w:bottom w:val="single" w:sz="4" w:space="0" w:color="auto"/>
              <w:right w:val="single" w:sz="4" w:space="0" w:color="auto"/>
            </w:tcBorders>
            <w:vAlign w:val="center"/>
          </w:tcPr>
          <w:p w14:paraId="1055FE1D" w14:textId="77777777" w:rsidR="008B5FDD" w:rsidRPr="00C90963" w:rsidRDefault="008B5FDD" w:rsidP="00587D8F">
            <w:pPr>
              <w:rPr>
                <w:rFonts w:ascii="Arial Narrow" w:hAnsi="Arial Narrow" w:cs="Tahoma"/>
                <w:color w:val="000000"/>
                <w:sz w:val="23"/>
                <w:szCs w:val="23"/>
              </w:rPr>
            </w:pPr>
          </w:p>
        </w:tc>
        <w:tc>
          <w:tcPr>
            <w:tcW w:w="1796" w:type="dxa"/>
            <w:tcBorders>
              <w:top w:val="single" w:sz="4" w:space="0" w:color="auto"/>
              <w:left w:val="single" w:sz="4" w:space="0" w:color="auto"/>
              <w:bottom w:val="single" w:sz="4" w:space="0" w:color="auto"/>
              <w:right w:val="single" w:sz="4" w:space="0" w:color="auto"/>
            </w:tcBorders>
            <w:vAlign w:val="center"/>
          </w:tcPr>
          <w:p w14:paraId="4E025ADA" w14:textId="77777777" w:rsidR="008B5FDD" w:rsidRPr="00C90963" w:rsidRDefault="008B5FDD" w:rsidP="00587D8F">
            <w:pPr>
              <w:rPr>
                <w:rFonts w:ascii="Arial Narrow" w:hAnsi="Arial Narrow" w:cs="Tahoma"/>
                <w:color w:val="000000"/>
                <w:sz w:val="23"/>
                <w:szCs w:val="23"/>
              </w:rPr>
            </w:pPr>
          </w:p>
        </w:tc>
        <w:tc>
          <w:tcPr>
            <w:tcW w:w="1875" w:type="dxa"/>
            <w:tcBorders>
              <w:top w:val="single" w:sz="4" w:space="0" w:color="auto"/>
              <w:left w:val="single" w:sz="4" w:space="0" w:color="auto"/>
              <w:bottom w:val="single" w:sz="4" w:space="0" w:color="auto"/>
              <w:right w:val="single" w:sz="4" w:space="0" w:color="auto"/>
            </w:tcBorders>
            <w:vAlign w:val="center"/>
          </w:tcPr>
          <w:p w14:paraId="4B643F80" w14:textId="77777777" w:rsidR="008B5FDD" w:rsidRPr="00C90963" w:rsidRDefault="008B5FDD" w:rsidP="00587D8F">
            <w:pPr>
              <w:rPr>
                <w:rFonts w:ascii="Arial Narrow" w:hAnsi="Arial Narrow" w:cs="Tahoma"/>
                <w:color w:val="000000"/>
                <w:sz w:val="23"/>
                <w:szCs w:val="23"/>
              </w:rPr>
            </w:pPr>
          </w:p>
        </w:tc>
        <w:tc>
          <w:tcPr>
            <w:tcW w:w="2052" w:type="dxa"/>
            <w:tcBorders>
              <w:top w:val="single" w:sz="4" w:space="0" w:color="auto"/>
              <w:left w:val="single" w:sz="4" w:space="0" w:color="auto"/>
              <w:bottom w:val="single" w:sz="4" w:space="0" w:color="auto"/>
              <w:right w:val="single" w:sz="4" w:space="0" w:color="auto"/>
            </w:tcBorders>
            <w:vAlign w:val="center"/>
          </w:tcPr>
          <w:p w14:paraId="5FE4F753" w14:textId="77777777" w:rsidR="008B5FDD" w:rsidRPr="00C90963" w:rsidRDefault="008B5FDD" w:rsidP="00587D8F">
            <w:pPr>
              <w:rPr>
                <w:rFonts w:ascii="Arial Narrow" w:hAnsi="Arial Narrow" w:cs="Tahoma"/>
                <w:color w:val="000000"/>
                <w:sz w:val="23"/>
                <w:szCs w:val="23"/>
              </w:rPr>
            </w:pPr>
          </w:p>
        </w:tc>
      </w:tr>
      <w:tr w:rsidR="008B5FDD" w:rsidRPr="00C90963" w14:paraId="7B6FF377" w14:textId="77777777" w:rsidTr="008B5F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BBDB0" w14:textId="77777777" w:rsidR="008B5FDD" w:rsidRPr="00C90963" w:rsidRDefault="008B5FDD" w:rsidP="00587D8F">
            <w:pPr>
              <w:rPr>
                <w:rFonts w:ascii="Arial Narrow" w:hAnsi="Arial Narrow" w:cs="Tahoma"/>
                <w:b/>
                <w:color w:val="000000"/>
                <w:sz w:val="23"/>
                <w:szCs w:val="23"/>
              </w:rPr>
            </w:pPr>
          </w:p>
        </w:tc>
        <w:tc>
          <w:tcPr>
            <w:tcW w:w="6806" w:type="dxa"/>
            <w:gridSpan w:val="3"/>
            <w:tcBorders>
              <w:top w:val="single" w:sz="4" w:space="0" w:color="auto"/>
              <w:left w:val="single" w:sz="4" w:space="0" w:color="auto"/>
              <w:bottom w:val="single" w:sz="4" w:space="0" w:color="auto"/>
              <w:right w:val="single" w:sz="4" w:space="0" w:color="auto"/>
            </w:tcBorders>
            <w:vAlign w:val="center"/>
            <w:hideMark/>
          </w:tcPr>
          <w:p w14:paraId="29E8ECD2" w14:textId="77777777" w:rsidR="008B5FDD" w:rsidRPr="00C90963" w:rsidRDefault="008B5FDD" w:rsidP="00587D8F">
            <w:pPr>
              <w:rPr>
                <w:rFonts w:ascii="Arial Narrow" w:hAnsi="Arial Narrow" w:cs="Tahoma"/>
                <w:b/>
                <w:color w:val="000000"/>
                <w:sz w:val="23"/>
                <w:szCs w:val="23"/>
              </w:rPr>
            </w:pPr>
            <w:r w:rsidRPr="00C90963">
              <w:rPr>
                <w:rFonts w:ascii="Arial Narrow" w:hAnsi="Arial Narrow" w:cs="Tahoma"/>
                <w:b/>
                <w:color w:val="000000"/>
                <w:sz w:val="23"/>
                <w:szCs w:val="23"/>
              </w:rPr>
              <w:t>TOTAL C</w:t>
            </w:r>
          </w:p>
        </w:tc>
        <w:tc>
          <w:tcPr>
            <w:tcW w:w="2052" w:type="dxa"/>
            <w:tcBorders>
              <w:top w:val="single" w:sz="4" w:space="0" w:color="auto"/>
              <w:left w:val="single" w:sz="4" w:space="0" w:color="auto"/>
              <w:bottom w:val="single" w:sz="4" w:space="0" w:color="auto"/>
              <w:right w:val="single" w:sz="4" w:space="0" w:color="auto"/>
            </w:tcBorders>
            <w:vAlign w:val="center"/>
          </w:tcPr>
          <w:p w14:paraId="67D1ECA2" w14:textId="77777777" w:rsidR="008B5FDD" w:rsidRPr="00C90963" w:rsidRDefault="008B5FDD" w:rsidP="00587D8F">
            <w:pPr>
              <w:rPr>
                <w:rFonts w:ascii="Arial Narrow" w:hAnsi="Arial Narrow" w:cs="Tahoma"/>
                <w:color w:val="000000"/>
                <w:sz w:val="23"/>
                <w:szCs w:val="23"/>
              </w:rPr>
            </w:pPr>
          </w:p>
        </w:tc>
      </w:tr>
      <w:tr w:rsidR="008B5FDD" w:rsidRPr="00C920E9" w14:paraId="2A9F4629"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10DC1CA9" w14:textId="77777777" w:rsidR="008B5FDD" w:rsidRPr="00C90963" w:rsidRDefault="008B5FDD" w:rsidP="00587D8F">
            <w:pPr>
              <w:rPr>
                <w:rFonts w:ascii="Arial Narrow" w:hAnsi="Arial Narrow" w:cs="Tahoma"/>
                <w:b/>
                <w:color w:val="000000"/>
                <w:sz w:val="19"/>
                <w:szCs w:val="19"/>
              </w:rPr>
            </w:pPr>
            <w:r w:rsidRPr="00C90963">
              <w:rPr>
                <w:rFonts w:ascii="Arial Narrow" w:hAnsi="Arial Narrow" w:cs="Tahoma"/>
                <w:b/>
                <w:color w:val="000000"/>
                <w:sz w:val="19"/>
                <w:szCs w:val="19"/>
              </w:rPr>
              <w:t>D</w:t>
            </w:r>
          </w:p>
        </w:tc>
        <w:tc>
          <w:tcPr>
            <w:tcW w:w="6806" w:type="dxa"/>
            <w:gridSpan w:val="3"/>
            <w:tcBorders>
              <w:top w:val="single" w:sz="4" w:space="0" w:color="auto"/>
              <w:left w:val="single" w:sz="4" w:space="0" w:color="auto"/>
              <w:bottom w:val="single" w:sz="4" w:space="0" w:color="auto"/>
              <w:right w:val="single" w:sz="4" w:space="0" w:color="auto"/>
            </w:tcBorders>
            <w:vAlign w:val="center"/>
            <w:hideMark/>
          </w:tcPr>
          <w:p w14:paraId="67443FC2" w14:textId="77777777" w:rsidR="008B5FDD" w:rsidRPr="00C90963" w:rsidRDefault="004F5DC4"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DIRECTS TOTAL COST A+B+C</w:t>
            </w:r>
          </w:p>
        </w:tc>
        <w:tc>
          <w:tcPr>
            <w:tcW w:w="2052" w:type="dxa"/>
            <w:tcBorders>
              <w:top w:val="single" w:sz="4" w:space="0" w:color="auto"/>
              <w:left w:val="single" w:sz="4" w:space="0" w:color="auto"/>
              <w:bottom w:val="single" w:sz="4" w:space="0" w:color="auto"/>
              <w:right w:val="single" w:sz="4" w:space="0" w:color="auto"/>
            </w:tcBorders>
            <w:vAlign w:val="center"/>
          </w:tcPr>
          <w:p w14:paraId="404ED071" w14:textId="77777777" w:rsidR="008B5FDD" w:rsidRPr="00C90963" w:rsidRDefault="008B5FDD" w:rsidP="00587D8F">
            <w:pPr>
              <w:rPr>
                <w:rFonts w:ascii="Arial Narrow" w:hAnsi="Arial Narrow" w:cs="Tahoma"/>
                <w:b/>
                <w:color w:val="000000"/>
                <w:sz w:val="19"/>
                <w:szCs w:val="19"/>
                <w:lang w:val="en-GB"/>
              </w:rPr>
            </w:pPr>
          </w:p>
        </w:tc>
      </w:tr>
      <w:tr w:rsidR="008B5FDD" w:rsidRPr="00C90963" w14:paraId="79CC4FE5"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3B5354D5"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E</w:t>
            </w:r>
          </w:p>
        </w:tc>
        <w:tc>
          <w:tcPr>
            <w:tcW w:w="3135" w:type="dxa"/>
            <w:tcBorders>
              <w:top w:val="single" w:sz="4" w:space="0" w:color="auto"/>
              <w:left w:val="single" w:sz="4" w:space="0" w:color="auto"/>
              <w:bottom w:val="single" w:sz="4" w:space="0" w:color="auto"/>
              <w:right w:val="single" w:sz="4" w:space="0" w:color="auto"/>
            </w:tcBorders>
            <w:vAlign w:val="center"/>
            <w:hideMark/>
          </w:tcPr>
          <w:p w14:paraId="06EA433A" w14:textId="77777777" w:rsidR="008B5FDD" w:rsidRPr="00C90963" w:rsidRDefault="004F5DC4"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Construction site overhead</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421C55C"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E9D4A96"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 xml:space="preserve">= </w:t>
            </w:r>
            <w:proofErr w:type="spellStart"/>
            <w:r w:rsidRPr="00C90963">
              <w:rPr>
                <w:rFonts w:ascii="Arial Narrow" w:hAnsi="Arial Narrow" w:cs="Tahoma"/>
                <w:b/>
                <w:color w:val="000000"/>
                <w:sz w:val="19"/>
                <w:szCs w:val="19"/>
                <w:lang w:val="en-GB"/>
              </w:rPr>
              <w:t>Dx</w:t>
            </w:r>
            <w:proofErr w:type="spellEnd"/>
            <w:r w:rsidRPr="00C90963">
              <w:rPr>
                <w:rFonts w:ascii="Arial Narrow" w:hAnsi="Arial Narrow" w:cs="Tahoma"/>
                <w:b/>
                <w:color w:val="000000"/>
                <w:sz w:val="19"/>
                <w:szCs w:val="19"/>
                <w:lang w:val="en-GB"/>
              </w:rPr>
              <w:t>%</w:t>
            </w:r>
          </w:p>
        </w:tc>
        <w:tc>
          <w:tcPr>
            <w:tcW w:w="2052" w:type="dxa"/>
            <w:tcBorders>
              <w:top w:val="single" w:sz="4" w:space="0" w:color="auto"/>
              <w:left w:val="single" w:sz="4" w:space="0" w:color="auto"/>
              <w:bottom w:val="single" w:sz="4" w:space="0" w:color="auto"/>
              <w:right w:val="single" w:sz="4" w:space="0" w:color="auto"/>
            </w:tcBorders>
            <w:vAlign w:val="center"/>
          </w:tcPr>
          <w:p w14:paraId="73435978" w14:textId="77777777" w:rsidR="008B5FDD" w:rsidRPr="00C90963" w:rsidRDefault="008B5FDD" w:rsidP="00587D8F">
            <w:pPr>
              <w:rPr>
                <w:rFonts w:ascii="Arial Narrow" w:hAnsi="Arial Narrow" w:cs="Tahoma"/>
                <w:b/>
                <w:color w:val="000000"/>
                <w:sz w:val="19"/>
                <w:szCs w:val="19"/>
                <w:lang w:val="en-GB"/>
              </w:rPr>
            </w:pPr>
          </w:p>
        </w:tc>
      </w:tr>
      <w:tr w:rsidR="008B5FDD" w:rsidRPr="00C90963" w14:paraId="2676C497"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2E21F569"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F</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7D0824D" w14:textId="77777777" w:rsidR="008B5FDD" w:rsidRPr="00C90963" w:rsidRDefault="004F5DC4"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Headquarters overhead</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523B6EA"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62CFAEA"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 xml:space="preserve">= </w:t>
            </w:r>
            <w:proofErr w:type="spellStart"/>
            <w:r w:rsidRPr="00C90963">
              <w:rPr>
                <w:rFonts w:ascii="Arial Narrow" w:hAnsi="Arial Narrow" w:cs="Tahoma"/>
                <w:b/>
                <w:color w:val="000000"/>
                <w:sz w:val="19"/>
                <w:szCs w:val="19"/>
                <w:lang w:val="en-GB"/>
              </w:rPr>
              <w:t>Dx</w:t>
            </w:r>
            <w:proofErr w:type="spellEnd"/>
            <w:r w:rsidRPr="00C90963">
              <w:rPr>
                <w:rFonts w:ascii="Arial Narrow" w:hAnsi="Arial Narrow" w:cs="Tahoma"/>
                <w:b/>
                <w:color w:val="000000"/>
                <w:sz w:val="19"/>
                <w:szCs w:val="19"/>
                <w:lang w:val="en-GB"/>
              </w:rPr>
              <w:t>%</w:t>
            </w:r>
          </w:p>
        </w:tc>
        <w:tc>
          <w:tcPr>
            <w:tcW w:w="2052" w:type="dxa"/>
            <w:tcBorders>
              <w:top w:val="single" w:sz="4" w:space="0" w:color="auto"/>
              <w:left w:val="single" w:sz="4" w:space="0" w:color="auto"/>
              <w:bottom w:val="single" w:sz="4" w:space="0" w:color="auto"/>
              <w:right w:val="single" w:sz="4" w:space="0" w:color="auto"/>
            </w:tcBorders>
            <w:vAlign w:val="center"/>
          </w:tcPr>
          <w:p w14:paraId="06A29690" w14:textId="77777777" w:rsidR="008B5FDD" w:rsidRPr="00C90963" w:rsidRDefault="008B5FDD" w:rsidP="00587D8F">
            <w:pPr>
              <w:rPr>
                <w:rFonts w:ascii="Arial Narrow" w:hAnsi="Arial Narrow" w:cs="Tahoma"/>
                <w:b/>
                <w:color w:val="000000"/>
                <w:sz w:val="19"/>
                <w:szCs w:val="19"/>
                <w:lang w:val="en-GB"/>
              </w:rPr>
            </w:pPr>
          </w:p>
        </w:tc>
      </w:tr>
      <w:tr w:rsidR="008B5FDD" w:rsidRPr="00C90963" w14:paraId="76C676A6"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3560AA20"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G</w:t>
            </w:r>
          </w:p>
        </w:tc>
        <w:tc>
          <w:tcPr>
            <w:tcW w:w="3135" w:type="dxa"/>
            <w:tcBorders>
              <w:top w:val="single" w:sz="4" w:space="0" w:color="auto"/>
              <w:left w:val="single" w:sz="4" w:space="0" w:color="auto"/>
              <w:bottom w:val="single" w:sz="4" w:space="0" w:color="auto"/>
              <w:right w:val="single" w:sz="4" w:space="0" w:color="auto"/>
            </w:tcBorders>
            <w:vAlign w:val="center"/>
            <w:hideMark/>
          </w:tcPr>
          <w:p w14:paraId="586B5C39" w14:textId="77777777" w:rsidR="008B5FDD" w:rsidRPr="00C90963" w:rsidRDefault="004F5DC4"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 xml:space="preserve">RETURN  COST OF </w:t>
            </w:r>
          </w:p>
        </w:tc>
        <w:tc>
          <w:tcPr>
            <w:tcW w:w="1796" w:type="dxa"/>
            <w:tcBorders>
              <w:top w:val="single" w:sz="4" w:space="0" w:color="auto"/>
              <w:left w:val="single" w:sz="4" w:space="0" w:color="auto"/>
              <w:bottom w:val="single" w:sz="4" w:space="0" w:color="auto"/>
              <w:right w:val="single" w:sz="4" w:space="0" w:color="auto"/>
            </w:tcBorders>
            <w:vAlign w:val="center"/>
            <w:hideMark/>
          </w:tcPr>
          <w:p w14:paraId="29BDE54E"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51298B4"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 D+E+F</w:t>
            </w:r>
          </w:p>
        </w:tc>
        <w:tc>
          <w:tcPr>
            <w:tcW w:w="2052" w:type="dxa"/>
            <w:tcBorders>
              <w:top w:val="single" w:sz="4" w:space="0" w:color="auto"/>
              <w:left w:val="single" w:sz="4" w:space="0" w:color="auto"/>
              <w:bottom w:val="single" w:sz="4" w:space="0" w:color="auto"/>
              <w:right w:val="single" w:sz="4" w:space="0" w:color="auto"/>
            </w:tcBorders>
            <w:vAlign w:val="center"/>
          </w:tcPr>
          <w:p w14:paraId="65793A82" w14:textId="77777777" w:rsidR="008B5FDD" w:rsidRPr="00C90963" w:rsidRDefault="008B5FDD" w:rsidP="00587D8F">
            <w:pPr>
              <w:rPr>
                <w:rFonts w:ascii="Arial Narrow" w:hAnsi="Arial Narrow" w:cs="Tahoma"/>
                <w:b/>
                <w:color w:val="000000"/>
                <w:sz w:val="19"/>
                <w:szCs w:val="19"/>
                <w:lang w:val="en-GB"/>
              </w:rPr>
            </w:pPr>
          </w:p>
        </w:tc>
      </w:tr>
      <w:tr w:rsidR="008B5FDD" w:rsidRPr="00C90963" w14:paraId="1EE3B7C6"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36C2ADF3"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H</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5980FA1" w14:textId="77777777" w:rsidR="008B5FDD" w:rsidRPr="00C90963" w:rsidRDefault="004F5DC4"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Risks and Benefits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59C70DA"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DA21B1C"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GX%</w:t>
            </w:r>
          </w:p>
        </w:tc>
        <w:tc>
          <w:tcPr>
            <w:tcW w:w="2052" w:type="dxa"/>
            <w:tcBorders>
              <w:top w:val="single" w:sz="4" w:space="0" w:color="auto"/>
              <w:left w:val="single" w:sz="4" w:space="0" w:color="auto"/>
              <w:bottom w:val="single" w:sz="4" w:space="0" w:color="auto"/>
              <w:right w:val="single" w:sz="4" w:space="0" w:color="auto"/>
            </w:tcBorders>
            <w:vAlign w:val="center"/>
          </w:tcPr>
          <w:p w14:paraId="3EF6D8B0" w14:textId="77777777" w:rsidR="008B5FDD" w:rsidRPr="00C90963" w:rsidRDefault="008B5FDD" w:rsidP="00587D8F">
            <w:pPr>
              <w:rPr>
                <w:rFonts w:ascii="Arial Narrow" w:hAnsi="Arial Narrow" w:cs="Tahoma"/>
                <w:b/>
                <w:color w:val="000000"/>
                <w:sz w:val="19"/>
                <w:szCs w:val="19"/>
                <w:lang w:val="en-GB"/>
              </w:rPr>
            </w:pPr>
          </w:p>
        </w:tc>
      </w:tr>
      <w:tr w:rsidR="008B5FDD" w:rsidRPr="00C90963" w14:paraId="1760210A"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210DE69F" w14:textId="77777777" w:rsidR="008B5FDD" w:rsidRPr="00C90963" w:rsidRDefault="008B5FDD" w:rsidP="00587D8F">
            <w:pPr>
              <w:rPr>
                <w:rFonts w:ascii="Arial Narrow" w:hAnsi="Arial Narrow" w:cs="Tahoma"/>
                <w:b/>
                <w:color w:val="000000"/>
                <w:sz w:val="19"/>
                <w:szCs w:val="19"/>
                <w:lang w:val="en-GB"/>
              </w:rPr>
            </w:pPr>
            <w:r w:rsidRPr="00C90963">
              <w:rPr>
                <w:rFonts w:ascii="Arial Narrow" w:hAnsi="Arial Narrow" w:cs="Tahoma"/>
                <w:b/>
                <w:color w:val="000000"/>
                <w:sz w:val="19"/>
                <w:szCs w:val="19"/>
                <w:lang w:val="en-GB"/>
              </w:rPr>
              <w:t>P</w:t>
            </w:r>
          </w:p>
        </w:tc>
        <w:tc>
          <w:tcPr>
            <w:tcW w:w="3135" w:type="dxa"/>
            <w:tcBorders>
              <w:top w:val="single" w:sz="4" w:space="0" w:color="auto"/>
              <w:left w:val="single" w:sz="4" w:space="0" w:color="auto"/>
              <w:bottom w:val="single" w:sz="4" w:space="0" w:color="auto"/>
              <w:right w:val="single" w:sz="4" w:space="0" w:color="auto"/>
            </w:tcBorders>
            <w:vAlign w:val="center"/>
            <w:hideMark/>
          </w:tcPr>
          <w:p w14:paraId="2D552460" w14:textId="77777777" w:rsidR="008B5FDD" w:rsidRPr="00C90963" w:rsidRDefault="004F5DC4" w:rsidP="00587D8F">
            <w:pPr>
              <w:rPr>
                <w:rFonts w:ascii="Arial Narrow" w:hAnsi="Arial Narrow" w:cs="Tahoma"/>
                <w:b/>
                <w:color w:val="000000"/>
                <w:sz w:val="19"/>
                <w:szCs w:val="19"/>
                <w:lang w:val="en-US"/>
              </w:rPr>
            </w:pPr>
            <w:r w:rsidRPr="00C90963">
              <w:rPr>
                <w:rFonts w:ascii="Arial Narrow" w:hAnsi="Arial Narrow" w:cs="Tahoma"/>
                <w:b/>
                <w:color w:val="000000"/>
                <w:sz w:val="19"/>
                <w:szCs w:val="19"/>
                <w:lang w:val="en-US"/>
              </w:rPr>
              <w:t>SALE PRICE EXCLUDING TAXES</w:t>
            </w:r>
          </w:p>
        </w:tc>
        <w:tc>
          <w:tcPr>
            <w:tcW w:w="1796" w:type="dxa"/>
            <w:tcBorders>
              <w:top w:val="single" w:sz="4" w:space="0" w:color="auto"/>
              <w:left w:val="single" w:sz="4" w:space="0" w:color="auto"/>
              <w:bottom w:val="single" w:sz="4" w:space="0" w:color="auto"/>
              <w:right w:val="single" w:sz="4" w:space="0" w:color="auto"/>
            </w:tcBorders>
            <w:vAlign w:val="center"/>
          </w:tcPr>
          <w:p w14:paraId="36613CB6" w14:textId="77777777" w:rsidR="008B5FDD" w:rsidRPr="00C90963" w:rsidRDefault="008B5FDD" w:rsidP="00587D8F">
            <w:pPr>
              <w:rPr>
                <w:rFonts w:ascii="Arial Narrow" w:hAnsi="Arial Narrow" w:cs="Tahoma"/>
                <w:b/>
                <w:color w:val="000000"/>
                <w:sz w:val="19"/>
                <w:szCs w:val="19"/>
                <w:lang w:val="en-US"/>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4B62D0AF" w14:textId="77777777" w:rsidR="008B5FDD" w:rsidRPr="00C90963" w:rsidRDefault="008B5FDD" w:rsidP="00587D8F">
            <w:pPr>
              <w:rPr>
                <w:rFonts w:ascii="Arial Narrow" w:hAnsi="Arial Narrow" w:cs="Tahoma"/>
                <w:b/>
                <w:color w:val="000000"/>
                <w:sz w:val="19"/>
                <w:szCs w:val="19"/>
              </w:rPr>
            </w:pPr>
            <w:r w:rsidRPr="00C90963">
              <w:rPr>
                <w:rFonts w:ascii="Arial Narrow" w:hAnsi="Arial Narrow" w:cs="Tahoma"/>
                <w:b/>
                <w:color w:val="000000"/>
                <w:sz w:val="19"/>
                <w:szCs w:val="19"/>
              </w:rPr>
              <w:t>= G+H</w:t>
            </w:r>
          </w:p>
        </w:tc>
        <w:tc>
          <w:tcPr>
            <w:tcW w:w="2052" w:type="dxa"/>
            <w:tcBorders>
              <w:top w:val="single" w:sz="4" w:space="0" w:color="auto"/>
              <w:left w:val="single" w:sz="4" w:space="0" w:color="auto"/>
              <w:bottom w:val="single" w:sz="4" w:space="0" w:color="auto"/>
              <w:right w:val="single" w:sz="4" w:space="0" w:color="auto"/>
            </w:tcBorders>
            <w:vAlign w:val="center"/>
          </w:tcPr>
          <w:p w14:paraId="28EC96C1" w14:textId="77777777" w:rsidR="008B5FDD" w:rsidRPr="00C90963" w:rsidRDefault="008B5FDD" w:rsidP="00587D8F">
            <w:pPr>
              <w:rPr>
                <w:rFonts w:ascii="Arial Narrow" w:hAnsi="Arial Narrow" w:cs="Tahoma"/>
                <w:b/>
                <w:color w:val="000000"/>
                <w:sz w:val="19"/>
                <w:szCs w:val="19"/>
              </w:rPr>
            </w:pPr>
          </w:p>
        </w:tc>
      </w:tr>
      <w:tr w:rsidR="008B5FDD" w:rsidRPr="00C90963" w14:paraId="39FDD6C0" w14:textId="77777777" w:rsidTr="008B5FDD">
        <w:trPr>
          <w:jc w:val="center"/>
        </w:trPr>
        <w:tc>
          <w:tcPr>
            <w:tcW w:w="999" w:type="dxa"/>
            <w:tcBorders>
              <w:top w:val="single" w:sz="4" w:space="0" w:color="auto"/>
              <w:left w:val="single" w:sz="4" w:space="0" w:color="auto"/>
              <w:bottom w:val="single" w:sz="4" w:space="0" w:color="auto"/>
              <w:right w:val="single" w:sz="4" w:space="0" w:color="auto"/>
            </w:tcBorders>
            <w:vAlign w:val="center"/>
            <w:hideMark/>
          </w:tcPr>
          <w:p w14:paraId="5DE03594" w14:textId="77777777" w:rsidR="008B5FDD" w:rsidRPr="00C90963" w:rsidRDefault="008B5FDD" w:rsidP="00587D8F">
            <w:pPr>
              <w:rPr>
                <w:rFonts w:ascii="Arial Narrow" w:hAnsi="Arial Narrow" w:cs="Tahoma"/>
                <w:b/>
                <w:color w:val="000000"/>
                <w:sz w:val="19"/>
                <w:szCs w:val="19"/>
              </w:rPr>
            </w:pPr>
            <w:r w:rsidRPr="00C90963">
              <w:rPr>
                <w:rFonts w:ascii="Arial Narrow" w:hAnsi="Arial Narrow" w:cs="Tahoma"/>
                <w:b/>
                <w:color w:val="000000"/>
                <w:sz w:val="19"/>
                <w:szCs w:val="19"/>
              </w:rPr>
              <w:t>V</w:t>
            </w:r>
          </w:p>
        </w:tc>
        <w:tc>
          <w:tcPr>
            <w:tcW w:w="3135" w:type="dxa"/>
            <w:tcBorders>
              <w:top w:val="single" w:sz="4" w:space="0" w:color="auto"/>
              <w:left w:val="single" w:sz="4" w:space="0" w:color="auto"/>
              <w:bottom w:val="single" w:sz="4" w:space="0" w:color="auto"/>
              <w:right w:val="single" w:sz="4" w:space="0" w:color="auto"/>
            </w:tcBorders>
            <w:vAlign w:val="center"/>
            <w:hideMark/>
          </w:tcPr>
          <w:p w14:paraId="7D744A66" w14:textId="77777777" w:rsidR="008B5FDD" w:rsidRPr="00C90963" w:rsidRDefault="00D30F3E" w:rsidP="00587D8F">
            <w:pPr>
              <w:rPr>
                <w:rFonts w:ascii="Arial Narrow" w:hAnsi="Arial Narrow" w:cs="Tahoma"/>
                <w:b/>
                <w:color w:val="000000"/>
                <w:sz w:val="19"/>
                <w:szCs w:val="19"/>
                <w:lang w:val="en-US"/>
              </w:rPr>
            </w:pPr>
            <w:r w:rsidRPr="00C90963">
              <w:rPr>
                <w:rFonts w:ascii="Arial Narrow" w:hAnsi="Arial Narrow" w:cs="Tahoma"/>
                <w:b/>
                <w:color w:val="000000"/>
                <w:sz w:val="19"/>
                <w:szCs w:val="19"/>
                <w:lang w:val="en-US"/>
              </w:rPr>
              <w:t xml:space="preserve">UNITARY </w:t>
            </w:r>
            <w:r w:rsidR="004F5DC4" w:rsidRPr="00C90963">
              <w:rPr>
                <w:rFonts w:ascii="Arial Narrow" w:hAnsi="Arial Narrow" w:cs="Tahoma"/>
                <w:b/>
                <w:color w:val="000000"/>
                <w:sz w:val="19"/>
                <w:szCs w:val="19"/>
                <w:lang w:val="en-US"/>
              </w:rPr>
              <w:t xml:space="preserve">SALE PRICE </w:t>
            </w:r>
            <w:r w:rsidRPr="00C90963">
              <w:rPr>
                <w:rFonts w:ascii="Arial Narrow" w:hAnsi="Arial Narrow" w:cs="Tahoma"/>
                <w:b/>
                <w:color w:val="000000"/>
                <w:sz w:val="19"/>
                <w:szCs w:val="19"/>
                <w:lang w:val="en-US"/>
              </w:rPr>
              <w:t xml:space="preserve">WITHOUT </w:t>
            </w:r>
            <w:r w:rsidR="004F5DC4" w:rsidRPr="00C90963">
              <w:rPr>
                <w:rFonts w:ascii="Arial Narrow" w:hAnsi="Arial Narrow" w:cs="Tahoma"/>
                <w:b/>
                <w:color w:val="000000"/>
                <w:sz w:val="19"/>
                <w:szCs w:val="19"/>
                <w:lang w:val="en-US"/>
              </w:rPr>
              <w:t>TAXES</w:t>
            </w:r>
          </w:p>
        </w:tc>
        <w:tc>
          <w:tcPr>
            <w:tcW w:w="1796" w:type="dxa"/>
            <w:tcBorders>
              <w:top w:val="single" w:sz="4" w:space="0" w:color="auto"/>
              <w:left w:val="single" w:sz="4" w:space="0" w:color="auto"/>
              <w:bottom w:val="single" w:sz="4" w:space="0" w:color="auto"/>
              <w:right w:val="single" w:sz="4" w:space="0" w:color="auto"/>
            </w:tcBorders>
            <w:vAlign w:val="center"/>
          </w:tcPr>
          <w:p w14:paraId="715730E0" w14:textId="77777777" w:rsidR="008B5FDD" w:rsidRPr="00C90963" w:rsidRDefault="008B5FDD" w:rsidP="00587D8F">
            <w:pPr>
              <w:rPr>
                <w:rFonts w:ascii="Arial Narrow" w:hAnsi="Arial Narrow" w:cs="Tahoma"/>
                <w:b/>
                <w:color w:val="000000"/>
                <w:sz w:val="19"/>
                <w:szCs w:val="19"/>
                <w:lang w:val="en-US"/>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38FAEB19" w14:textId="77777777" w:rsidR="008B5FDD" w:rsidRPr="00C90963" w:rsidRDefault="00D30F3E" w:rsidP="00587D8F">
            <w:pPr>
              <w:rPr>
                <w:rFonts w:ascii="Arial Narrow" w:hAnsi="Arial Narrow" w:cs="Tahoma"/>
                <w:b/>
                <w:color w:val="000000"/>
                <w:sz w:val="19"/>
                <w:szCs w:val="19"/>
              </w:rPr>
            </w:pPr>
            <w:r w:rsidRPr="00C90963">
              <w:rPr>
                <w:rFonts w:ascii="Arial Narrow" w:hAnsi="Arial Narrow" w:cs="Tahoma"/>
                <w:b/>
                <w:color w:val="000000"/>
                <w:sz w:val="19"/>
                <w:szCs w:val="19"/>
              </w:rPr>
              <w:t>= P/</w:t>
            </w:r>
            <w:proofErr w:type="spellStart"/>
            <w:r w:rsidRPr="00C90963">
              <w:rPr>
                <w:rFonts w:ascii="Arial Narrow" w:hAnsi="Arial Narrow" w:cs="Tahoma"/>
                <w:b/>
                <w:color w:val="000000"/>
                <w:sz w:val="19"/>
                <w:szCs w:val="19"/>
              </w:rPr>
              <w:t>Quantity</w:t>
            </w:r>
            <w:proofErr w:type="spellEnd"/>
          </w:p>
        </w:tc>
        <w:tc>
          <w:tcPr>
            <w:tcW w:w="2052" w:type="dxa"/>
            <w:tcBorders>
              <w:top w:val="single" w:sz="4" w:space="0" w:color="auto"/>
              <w:left w:val="single" w:sz="4" w:space="0" w:color="auto"/>
              <w:bottom w:val="single" w:sz="4" w:space="0" w:color="auto"/>
              <w:right w:val="single" w:sz="4" w:space="0" w:color="auto"/>
            </w:tcBorders>
            <w:vAlign w:val="center"/>
          </w:tcPr>
          <w:p w14:paraId="0D1A0350" w14:textId="77777777" w:rsidR="008B5FDD" w:rsidRPr="00C90963" w:rsidRDefault="008B5FDD" w:rsidP="00587D8F">
            <w:pPr>
              <w:rPr>
                <w:rFonts w:ascii="Arial Narrow" w:hAnsi="Arial Narrow" w:cs="Tahoma"/>
                <w:b/>
                <w:color w:val="000000"/>
                <w:sz w:val="19"/>
                <w:szCs w:val="19"/>
              </w:rPr>
            </w:pPr>
          </w:p>
        </w:tc>
      </w:tr>
    </w:tbl>
    <w:p w14:paraId="5A24508D" w14:textId="77777777" w:rsidR="008B5FDD" w:rsidRPr="00C90963" w:rsidRDefault="008B5FDD" w:rsidP="00587D8F">
      <w:pPr>
        <w:rPr>
          <w:rFonts w:ascii="Arial Narrow" w:hAnsi="Arial Narrow" w:cs="Arial"/>
          <w:lang w:val="en-GB"/>
        </w:rPr>
      </w:pPr>
    </w:p>
    <w:p w14:paraId="3E331208" w14:textId="77777777" w:rsidR="005073E8" w:rsidRPr="00C90963" w:rsidRDefault="005073E8" w:rsidP="00587D8F">
      <w:pPr>
        <w:rPr>
          <w:rFonts w:ascii="Arial Narrow" w:hAnsi="Arial Narrow" w:cs="Arial"/>
          <w:lang w:val="en-GB"/>
        </w:rPr>
      </w:pPr>
    </w:p>
    <w:p w14:paraId="48478A75" w14:textId="77777777" w:rsidR="005073E8" w:rsidRPr="00C90963" w:rsidRDefault="005073E8" w:rsidP="00587D8F">
      <w:pPr>
        <w:rPr>
          <w:rFonts w:ascii="Arial Narrow" w:hAnsi="Arial Narrow" w:cs="Arial"/>
          <w:lang w:val="en-GB"/>
        </w:rPr>
      </w:pPr>
    </w:p>
    <w:p w14:paraId="7B978444" w14:textId="77777777" w:rsidR="005073E8" w:rsidRPr="00C90963" w:rsidRDefault="005073E8" w:rsidP="00587D8F">
      <w:pPr>
        <w:rPr>
          <w:rFonts w:ascii="Arial Narrow" w:hAnsi="Arial Narrow" w:cs="Arial"/>
          <w:lang w:val="en-GB"/>
        </w:rPr>
      </w:pPr>
    </w:p>
    <w:p w14:paraId="7EBA15C4" w14:textId="77777777" w:rsidR="008B5FDD" w:rsidRPr="00C90963" w:rsidRDefault="008B5FDD" w:rsidP="00587D8F">
      <w:pPr>
        <w:rPr>
          <w:rFonts w:ascii="Arial Narrow" w:hAnsi="Arial Narrow" w:cs="Arial"/>
          <w:lang w:val="en-GB"/>
        </w:rPr>
        <w:sectPr w:rsidR="008B5FDD" w:rsidRPr="00C90963" w:rsidSect="0060082C">
          <w:pgSz w:w="11906" w:h="16838"/>
          <w:pgMar w:top="1077" w:right="993" w:bottom="902" w:left="1418" w:header="709" w:footer="709" w:gutter="0"/>
          <w:cols w:space="708"/>
          <w:titlePg/>
          <w:docGrid w:linePitch="360"/>
        </w:sectPr>
      </w:pPr>
    </w:p>
    <w:p w14:paraId="43E20427" w14:textId="77777777" w:rsidR="005073E8" w:rsidRPr="00C90963" w:rsidRDefault="005073E8" w:rsidP="00587D8F">
      <w:pPr>
        <w:rPr>
          <w:rFonts w:ascii="Arial Narrow" w:hAnsi="Arial Narrow" w:cs="Arial"/>
          <w:lang w:val="en-GB"/>
        </w:rPr>
      </w:pPr>
    </w:p>
    <w:p w14:paraId="50C62110" w14:textId="77777777" w:rsidR="005073E8" w:rsidRPr="00C90963" w:rsidRDefault="005073E8" w:rsidP="00587D8F">
      <w:pPr>
        <w:rPr>
          <w:rFonts w:ascii="Arial Narrow" w:hAnsi="Arial Narrow" w:cs="Arial"/>
          <w:lang w:val="en-GB"/>
        </w:rPr>
      </w:pPr>
    </w:p>
    <w:p w14:paraId="5BEF34EF" w14:textId="77777777" w:rsidR="005073E8" w:rsidRPr="00C90963" w:rsidRDefault="005073E8" w:rsidP="00587D8F">
      <w:pPr>
        <w:rPr>
          <w:rFonts w:ascii="Arial Narrow" w:hAnsi="Arial Narrow" w:cs="Arial"/>
          <w:lang w:val="en-GB"/>
        </w:rPr>
      </w:pPr>
    </w:p>
    <w:p w14:paraId="02CE91AA" w14:textId="77777777" w:rsidR="005073E8" w:rsidRPr="00C90963" w:rsidRDefault="005073E8" w:rsidP="00587D8F">
      <w:pPr>
        <w:rPr>
          <w:rFonts w:ascii="Arial Narrow" w:hAnsi="Arial Narrow" w:cs="Arial"/>
          <w:lang w:val="en-GB"/>
        </w:rPr>
      </w:pPr>
    </w:p>
    <w:p w14:paraId="49B6DC42" w14:textId="77777777" w:rsidR="005073E8" w:rsidRPr="00C90963" w:rsidRDefault="005073E8" w:rsidP="00587D8F">
      <w:pPr>
        <w:rPr>
          <w:rFonts w:ascii="Arial Narrow" w:hAnsi="Arial Narrow" w:cs="Arial"/>
          <w:lang w:val="en-GB"/>
        </w:rPr>
      </w:pPr>
    </w:p>
    <w:p w14:paraId="072C9DFC" w14:textId="77777777" w:rsidR="005073E8" w:rsidRPr="00C90963" w:rsidRDefault="005073E8" w:rsidP="00587D8F">
      <w:pPr>
        <w:rPr>
          <w:rFonts w:ascii="Arial Narrow" w:hAnsi="Arial Narrow" w:cs="Arial"/>
          <w:lang w:val="en-GB"/>
        </w:rPr>
      </w:pPr>
    </w:p>
    <w:p w14:paraId="55B57408" w14:textId="77777777" w:rsidR="005073E8" w:rsidRPr="00C90963" w:rsidRDefault="005073E8" w:rsidP="00587D8F">
      <w:pPr>
        <w:rPr>
          <w:rFonts w:ascii="Arial Narrow" w:hAnsi="Arial Narrow" w:cs="Arial"/>
          <w:lang w:val="en-GB"/>
        </w:rPr>
      </w:pPr>
    </w:p>
    <w:p w14:paraId="2D314C8C" w14:textId="77777777" w:rsidR="005073E8" w:rsidRPr="00C90963" w:rsidRDefault="005073E8" w:rsidP="00587D8F">
      <w:pPr>
        <w:rPr>
          <w:rFonts w:ascii="Arial Narrow" w:hAnsi="Arial Narrow" w:cs="Arial"/>
          <w:lang w:val="en-GB"/>
        </w:rPr>
      </w:pPr>
    </w:p>
    <w:p w14:paraId="57525114" w14:textId="77777777" w:rsidR="005073E8" w:rsidRPr="00C90963" w:rsidRDefault="005073E8" w:rsidP="00587D8F">
      <w:pPr>
        <w:rPr>
          <w:rFonts w:ascii="Arial Narrow" w:hAnsi="Arial Narrow" w:cs="Arial"/>
          <w:lang w:val="en-GB"/>
        </w:rPr>
      </w:pPr>
    </w:p>
    <w:p w14:paraId="0BFD4B47" w14:textId="77777777" w:rsidR="005073E8" w:rsidRPr="00C90963" w:rsidRDefault="005073E8" w:rsidP="00587D8F">
      <w:pPr>
        <w:rPr>
          <w:rFonts w:ascii="Arial Narrow" w:hAnsi="Arial Narrow" w:cs="Arial"/>
          <w:lang w:val="en-GB"/>
        </w:rPr>
      </w:pPr>
    </w:p>
    <w:p w14:paraId="0F3DA28F" w14:textId="77777777" w:rsidR="005073E8" w:rsidRPr="00C90963" w:rsidRDefault="005073E8" w:rsidP="00587D8F">
      <w:pPr>
        <w:rPr>
          <w:rFonts w:ascii="Arial Narrow" w:hAnsi="Arial Narrow" w:cs="Arial"/>
          <w:lang w:val="en-GB"/>
        </w:rPr>
      </w:pPr>
    </w:p>
    <w:p w14:paraId="4A921187" w14:textId="77777777" w:rsidR="005073E8" w:rsidRPr="00C90963" w:rsidRDefault="005073E8" w:rsidP="00587D8F">
      <w:pPr>
        <w:rPr>
          <w:rFonts w:ascii="Arial Narrow" w:hAnsi="Arial Narrow" w:cs="Arial"/>
          <w:lang w:val="en-GB"/>
        </w:rPr>
      </w:pPr>
    </w:p>
    <w:p w14:paraId="60B7501E" w14:textId="77777777" w:rsidR="005073E8" w:rsidRPr="00C90963" w:rsidRDefault="005073E8" w:rsidP="00587D8F">
      <w:pPr>
        <w:rPr>
          <w:rFonts w:ascii="Arial Narrow" w:hAnsi="Arial Narrow" w:cs="Arial"/>
          <w:sz w:val="28"/>
          <w:szCs w:val="28"/>
          <w:lang w:val="en-GB"/>
        </w:rPr>
      </w:pPr>
    </w:p>
    <w:p w14:paraId="73897433" w14:textId="77777777" w:rsidR="00934CEF" w:rsidRPr="00C90963" w:rsidRDefault="00934CEF" w:rsidP="00587D8F">
      <w:pPr>
        <w:rPr>
          <w:rFonts w:ascii="Arial Narrow" w:hAnsi="Arial Narrow" w:cs="Arial"/>
          <w:sz w:val="28"/>
          <w:szCs w:val="28"/>
          <w:lang w:val="en-GB"/>
        </w:rPr>
      </w:pPr>
    </w:p>
    <w:p w14:paraId="7B3BB88B" w14:textId="77777777" w:rsidR="005073E8" w:rsidRPr="00C90963" w:rsidRDefault="005073E8" w:rsidP="00587D8F">
      <w:pPr>
        <w:rPr>
          <w:rFonts w:ascii="Arial Narrow" w:hAnsi="Arial Narrow" w:cs="Arial"/>
          <w:sz w:val="28"/>
          <w:szCs w:val="28"/>
          <w:lang w:val="en-GB"/>
        </w:rPr>
      </w:pPr>
    </w:p>
    <w:p w14:paraId="3D239B9E" w14:textId="77777777" w:rsidR="005073E8" w:rsidRPr="00C90963" w:rsidRDefault="005073E8" w:rsidP="00587D8F">
      <w:pPr>
        <w:rPr>
          <w:rFonts w:ascii="Arial Narrow" w:hAnsi="Arial Narrow" w:cs="Arial"/>
          <w:b/>
          <w:sz w:val="48"/>
          <w:szCs w:val="48"/>
          <w:lang w:val="en-GB"/>
        </w:rPr>
      </w:pPr>
    </w:p>
    <w:p w14:paraId="1A15BE43" w14:textId="77777777" w:rsidR="005073E8" w:rsidRPr="00C90963" w:rsidRDefault="005073E8" w:rsidP="00587D8F">
      <w:pPr>
        <w:rPr>
          <w:rFonts w:ascii="Arial Narrow" w:hAnsi="Arial Narrow" w:cs="Arial"/>
          <w:b/>
          <w:sz w:val="48"/>
          <w:szCs w:val="48"/>
          <w:lang w:val="en-GB"/>
        </w:rPr>
      </w:pPr>
    </w:p>
    <w:p w14:paraId="4F30DD37" w14:textId="77777777" w:rsidR="005073E8" w:rsidRPr="00C90963" w:rsidRDefault="005073E8" w:rsidP="00587D8F">
      <w:pPr>
        <w:rPr>
          <w:rFonts w:ascii="Arial Narrow" w:hAnsi="Arial Narrow" w:cs="Arial"/>
          <w:lang w:val="en-GB"/>
        </w:rPr>
      </w:pPr>
    </w:p>
    <w:p w14:paraId="20A36EC2" w14:textId="77777777" w:rsidR="00BA114D" w:rsidRPr="00C90963" w:rsidRDefault="00BA114D" w:rsidP="00024F79">
      <w:pPr>
        <w:jc w:val="center"/>
        <w:rPr>
          <w:rFonts w:ascii="Arial Narrow" w:hAnsi="Arial Narrow" w:cs="Arial"/>
          <w:sz w:val="60"/>
          <w:szCs w:val="60"/>
          <w:lang w:val="en-GB"/>
        </w:rPr>
      </w:pPr>
      <w:r w:rsidRPr="00C90963">
        <w:rPr>
          <w:rFonts w:ascii="Arial Narrow" w:hAnsi="Arial Narrow" w:cs="Arial"/>
          <w:sz w:val="60"/>
          <w:szCs w:val="60"/>
          <w:lang w:val="en-GB"/>
        </w:rPr>
        <w:t>Document N</w:t>
      </w:r>
      <w:r w:rsidRPr="00024F79">
        <w:rPr>
          <w:rFonts w:ascii="Arial Narrow" w:hAnsi="Arial Narrow" w:cs="Arial"/>
          <w:sz w:val="60"/>
          <w:szCs w:val="60"/>
          <w:vertAlign w:val="superscript"/>
          <w:lang w:val="en-GB"/>
        </w:rPr>
        <w:t>o</w:t>
      </w:r>
      <w:r w:rsidRPr="00C90963">
        <w:rPr>
          <w:rFonts w:ascii="Arial Narrow" w:hAnsi="Arial Narrow" w:cs="Arial"/>
          <w:sz w:val="60"/>
          <w:szCs w:val="60"/>
          <w:lang w:val="en-GB"/>
        </w:rPr>
        <w:t>. 9</w:t>
      </w:r>
      <w:r w:rsidR="005073E8" w:rsidRPr="00C90963">
        <w:rPr>
          <w:rFonts w:ascii="Arial Narrow" w:hAnsi="Arial Narrow" w:cs="Arial"/>
          <w:sz w:val="60"/>
          <w:szCs w:val="60"/>
          <w:lang w:val="en-GB"/>
        </w:rPr>
        <w:t>:</w:t>
      </w:r>
    </w:p>
    <w:p w14:paraId="38DCD1E8" w14:textId="6102E83C" w:rsidR="005073E8" w:rsidRPr="00C90963" w:rsidRDefault="007B207E" w:rsidP="00024F79">
      <w:pPr>
        <w:jc w:val="center"/>
        <w:rPr>
          <w:rFonts w:ascii="Arial Narrow" w:hAnsi="Arial Narrow" w:cs="Arial"/>
          <w:sz w:val="60"/>
          <w:szCs w:val="60"/>
          <w:lang w:val="en-GB"/>
        </w:rPr>
      </w:pPr>
      <w:r w:rsidRPr="00C90963">
        <w:rPr>
          <w:rFonts w:ascii="Arial Narrow" w:hAnsi="Arial Narrow" w:cs="Arial"/>
          <w:sz w:val="60"/>
          <w:szCs w:val="60"/>
          <w:lang w:val="en-GB"/>
        </w:rPr>
        <w:t>Draft contract</w:t>
      </w:r>
    </w:p>
    <w:p w14:paraId="0A6D8B6C" w14:textId="77777777" w:rsidR="00530E08" w:rsidRPr="00C90963" w:rsidRDefault="00530E08" w:rsidP="00587D8F">
      <w:pPr>
        <w:rPr>
          <w:rFonts w:ascii="Arial Narrow" w:hAnsi="Arial Narrow" w:cs="Arial"/>
          <w:sz w:val="60"/>
          <w:szCs w:val="60"/>
          <w:lang w:val="en-GB"/>
        </w:rPr>
      </w:pPr>
    </w:p>
    <w:p w14:paraId="278A756B" w14:textId="77777777" w:rsidR="00530E08" w:rsidRPr="00C90963" w:rsidRDefault="00530E08" w:rsidP="00587D8F">
      <w:pPr>
        <w:rPr>
          <w:rFonts w:ascii="Arial Narrow" w:hAnsi="Arial Narrow" w:cs="Arial"/>
          <w:sz w:val="60"/>
          <w:szCs w:val="60"/>
          <w:lang w:val="en-GB"/>
        </w:rPr>
      </w:pPr>
    </w:p>
    <w:p w14:paraId="05C752C8" w14:textId="77777777" w:rsidR="00530E08" w:rsidRPr="00C90963" w:rsidRDefault="00530E08" w:rsidP="00587D8F">
      <w:pPr>
        <w:rPr>
          <w:rFonts w:ascii="Arial Narrow" w:hAnsi="Arial Narrow" w:cs="Arial"/>
          <w:sz w:val="60"/>
          <w:szCs w:val="60"/>
          <w:lang w:val="en-GB"/>
        </w:rPr>
      </w:pPr>
    </w:p>
    <w:p w14:paraId="4ABF6C04" w14:textId="77777777" w:rsidR="00530E08" w:rsidRPr="00C90963" w:rsidRDefault="00530E08" w:rsidP="00587D8F">
      <w:pPr>
        <w:rPr>
          <w:rFonts w:ascii="Arial Narrow" w:hAnsi="Arial Narrow" w:cs="Arial"/>
          <w:sz w:val="60"/>
          <w:szCs w:val="60"/>
          <w:lang w:val="en-GB"/>
        </w:rPr>
      </w:pPr>
    </w:p>
    <w:p w14:paraId="2C9FB97C" w14:textId="77777777" w:rsidR="00530E08" w:rsidRPr="00C90963" w:rsidRDefault="00530E08" w:rsidP="00587D8F">
      <w:pPr>
        <w:rPr>
          <w:rFonts w:ascii="Arial Narrow" w:hAnsi="Arial Narrow" w:cs="Arial"/>
          <w:sz w:val="60"/>
          <w:szCs w:val="60"/>
          <w:lang w:val="en-GB"/>
        </w:rPr>
      </w:pPr>
    </w:p>
    <w:p w14:paraId="069B9055" w14:textId="77777777" w:rsidR="00530E08" w:rsidRPr="00C90963" w:rsidRDefault="00530E08" w:rsidP="00587D8F">
      <w:pPr>
        <w:rPr>
          <w:rFonts w:ascii="Arial Narrow" w:hAnsi="Arial Narrow" w:cs="Arial"/>
          <w:sz w:val="60"/>
          <w:szCs w:val="60"/>
          <w:lang w:val="en-GB"/>
        </w:rPr>
      </w:pPr>
    </w:p>
    <w:p w14:paraId="18FCCEE5" w14:textId="77777777" w:rsidR="00530E08" w:rsidRPr="00C90963" w:rsidRDefault="00530E08" w:rsidP="00587D8F">
      <w:pPr>
        <w:rPr>
          <w:rFonts w:ascii="Arial Narrow" w:hAnsi="Arial Narrow" w:cs="Arial"/>
          <w:sz w:val="60"/>
          <w:szCs w:val="60"/>
          <w:lang w:val="en-GB"/>
        </w:rPr>
      </w:pPr>
    </w:p>
    <w:p w14:paraId="3599DBA4" w14:textId="77777777" w:rsidR="00530E08" w:rsidRPr="00C90963" w:rsidRDefault="00530E08" w:rsidP="00587D8F">
      <w:pPr>
        <w:rPr>
          <w:rFonts w:ascii="Arial Narrow" w:hAnsi="Arial Narrow" w:cs="Arial"/>
          <w:sz w:val="60"/>
          <w:szCs w:val="60"/>
          <w:lang w:val="en-GB"/>
        </w:rPr>
      </w:pPr>
    </w:p>
    <w:p w14:paraId="6A8C021C" w14:textId="77777777" w:rsidR="00530E08" w:rsidRPr="00C90963" w:rsidRDefault="00530E08" w:rsidP="00587D8F">
      <w:pPr>
        <w:rPr>
          <w:rFonts w:ascii="Arial Narrow" w:hAnsi="Arial Narrow" w:cs="Arial"/>
          <w:sz w:val="60"/>
          <w:szCs w:val="60"/>
          <w:lang w:val="en-GB"/>
        </w:rPr>
      </w:pPr>
    </w:p>
    <w:p w14:paraId="1839DCB8" w14:textId="77777777" w:rsidR="00530E08" w:rsidRPr="00C90963" w:rsidRDefault="00530E08" w:rsidP="00587D8F">
      <w:pPr>
        <w:rPr>
          <w:rFonts w:ascii="Arial Narrow" w:hAnsi="Arial Narrow" w:cs="Arial"/>
          <w:sz w:val="60"/>
          <w:szCs w:val="60"/>
          <w:lang w:val="en-GB"/>
        </w:rPr>
      </w:pPr>
    </w:p>
    <w:p w14:paraId="7ED52B93" w14:textId="77777777" w:rsidR="00530E08" w:rsidRPr="00C90963" w:rsidRDefault="00530E08" w:rsidP="00587D8F">
      <w:pPr>
        <w:rPr>
          <w:rFonts w:ascii="Arial Narrow" w:hAnsi="Arial Narrow" w:cs="Arial"/>
          <w:b/>
          <w:lang w:val="en-GB"/>
        </w:rPr>
      </w:pPr>
    </w:p>
    <w:p w14:paraId="52F59119" w14:textId="77777777" w:rsidR="00530E08" w:rsidRPr="00C90963" w:rsidRDefault="00530E08" w:rsidP="00587D8F">
      <w:pPr>
        <w:rPr>
          <w:rFonts w:ascii="Arial Narrow" w:hAnsi="Arial Narrow" w:cs="Arial"/>
          <w:b/>
          <w:lang w:val="en-GB"/>
        </w:rPr>
      </w:pPr>
    </w:p>
    <w:p w14:paraId="31CC5F19" w14:textId="77777777" w:rsidR="00530E08" w:rsidRPr="00C90963" w:rsidRDefault="00530E08" w:rsidP="00587D8F">
      <w:pPr>
        <w:rPr>
          <w:rFonts w:ascii="Arial Narrow" w:hAnsi="Arial Narrow" w:cs="Arial"/>
          <w:lang w:val="en-GB"/>
        </w:rPr>
      </w:pPr>
    </w:p>
    <w:p w14:paraId="086914F5" w14:textId="77777777" w:rsidR="00530E08" w:rsidRPr="00C90963" w:rsidRDefault="00530E08" w:rsidP="00587D8F">
      <w:pPr>
        <w:rPr>
          <w:rFonts w:ascii="Arial Narrow" w:hAnsi="Arial Narrow" w:cs="Arial"/>
          <w:sz w:val="32"/>
          <w:szCs w:val="32"/>
          <w:lang w:val="en-US"/>
        </w:rPr>
      </w:pPr>
      <w:r w:rsidRPr="00C90963">
        <w:rPr>
          <w:rFonts w:ascii="Arial Narrow" w:hAnsi="Arial Narrow" w:cs="Arial"/>
          <w:sz w:val="32"/>
          <w:szCs w:val="32"/>
          <w:lang w:val="en-GB"/>
        </w:rPr>
        <w:t>Structure of a contract</w:t>
      </w:r>
    </w:p>
    <w:p w14:paraId="4255AA6F" w14:textId="77777777" w:rsidR="00530E08" w:rsidRPr="00C90963" w:rsidRDefault="00530E08" w:rsidP="00587D8F">
      <w:pPr>
        <w:rPr>
          <w:rFonts w:ascii="Arial Narrow" w:hAnsi="Arial Narrow" w:cs="Arial"/>
          <w:b/>
          <w:sz w:val="32"/>
          <w:szCs w:val="32"/>
          <w:lang w:val="en-US"/>
        </w:rPr>
      </w:pPr>
    </w:p>
    <w:p w14:paraId="6B783D56" w14:textId="77777777" w:rsidR="00530E08" w:rsidRPr="00C90963" w:rsidRDefault="00530E08" w:rsidP="00587D8F">
      <w:pPr>
        <w:rPr>
          <w:rFonts w:ascii="Arial Narrow" w:hAnsi="Arial Narrow" w:cs="Arial"/>
          <w:b/>
          <w:sz w:val="32"/>
          <w:szCs w:val="32"/>
          <w:lang w:val="en-US"/>
        </w:rPr>
      </w:pPr>
      <w:r w:rsidRPr="00C90963">
        <w:rPr>
          <w:rFonts w:ascii="Arial Narrow" w:hAnsi="Arial Narrow" w:cs="Arial"/>
          <w:b/>
          <w:sz w:val="32"/>
          <w:szCs w:val="32"/>
          <w:lang w:val="en-US"/>
        </w:rPr>
        <w:t>Summary</w:t>
      </w:r>
    </w:p>
    <w:p w14:paraId="7ED60459" w14:textId="77777777" w:rsidR="00530E08" w:rsidRPr="00C90963" w:rsidRDefault="00530E08" w:rsidP="00587D8F">
      <w:pPr>
        <w:rPr>
          <w:rFonts w:ascii="Arial Narrow" w:hAnsi="Arial Narrow" w:cs="Arial"/>
          <w:sz w:val="32"/>
          <w:szCs w:val="32"/>
          <w:lang w:val="en-US"/>
        </w:rPr>
      </w:pPr>
    </w:p>
    <w:p w14:paraId="7371D120" w14:textId="77777777" w:rsidR="00530E08" w:rsidRPr="00C90963" w:rsidRDefault="00530E08" w:rsidP="00587D8F">
      <w:pPr>
        <w:rPr>
          <w:rFonts w:ascii="Arial Narrow" w:hAnsi="Arial Narrow" w:cs="Arial"/>
          <w:lang w:val="en-US"/>
        </w:rPr>
      </w:pPr>
      <w:r w:rsidRPr="00C90963">
        <w:rPr>
          <w:rFonts w:ascii="Arial Narrow" w:hAnsi="Arial Narrow" w:cs="Arial"/>
          <w:lang w:val="en-US"/>
        </w:rPr>
        <w:t>Part I:</w:t>
      </w:r>
      <w:r w:rsidRPr="00C90963">
        <w:rPr>
          <w:rFonts w:ascii="Arial Narrow" w:hAnsi="Arial Narrow" w:cs="Arial"/>
          <w:lang w:val="en-US"/>
        </w:rPr>
        <w:tab/>
        <w:t xml:space="preserve">   Special Administrative</w:t>
      </w:r>
      <w:r w:rsidRPr="00C90963">
        <w:rPr>
          <w:rFonts w:ascii="Arial Narrow" w:hAnsi="Arial Narrow" w:cs="Arial"/>
          <w:b/>
          <w:lang w:val="en-US"/>
        </w:rPr>
        <w:t xml:space="preserve"> </w:t>
      </w:r>
      <w:r w:rsidRPr="00C90963">
        <w:rPr>
          <w:rFonts w:ascii="Arial Narrow" w:hAnsi="Arial Narrow" w:cs="Arial"/>
          <w:lang w:val="en-US"/>
        </w:rPr>
        <w:t>Conditions (SAC)</w:t>
      </w:r>
    </w:p>
    <w:p w14:paraId="7070B022" w14:textId="77777777" w:rsidR="00530E08" w:rsidRPr="00C90963" w:rsidRDefault="00530E08" w:rsidP="00587D8F">
      <w:pPr>
        <w:rPr>
          <w:rFonts w:ascii="Arial Narrow" w:hAnsi="Arial Narrow" w:cs="Arial"/>
          <w:lang w:val="en-US"/>
        </w:rPr>
      </w:pPr>
    </w:p>
    <w:p w14:paraId="2E21FDC4" w14:textId="77777777" w:rsidR="00530E08" w:rsidRPr="00C90963" w:rsidRDefault="00530E08" w:rsidP="00587D8F">
      <w:pPr>
        <w:rPr>
          <w:rFonts w:ascii="Arial Narrow" w:hAnsi="Arial Narrow" w:cs="Arial"/>
          <w:lang w:val="en-US"/>
        </w:rPr>
      </w:pPr>
    </w:p>
    <w:p w14:paraId="691113F4" w14:textId="77777777" w:rsidR="00530E08" w:rsidRPr="00C90963" w:rsidRDefault="00530E08" w:rsidP="00587D8F">
      <w:pPr>
        <w:rPr>
          <w:rFonts w:ascii="Arial Narrow" w:hAnsi="Arial Narrow" w:cs="Arial"/>
          <w:lang w:val="en-US"/>
        </w:rPr>
      </w:pPr>
      <w:r w:rsidRPr="00C90963">
        <w:rPr>
          <w:rFonts w:ascii="Arial Narrow" w:hAnsi="Arial Narrow" w:cs="Arial"/>
          <w:lang w:val="en-US"/>
        </w:rPr>
        <w:t>Part II:   Description of supplies</w:t>
      </w:r>
    </w:p>
    <w:p w14:paraId="4F3769FB" w14:textId="77777777" w:rsidR="00530E08" w:rsidRPr="00C90963" w:rsidRDefault="00530E08" w:rsidP="00587D8F">
      <w:pPr>
        <w:rPr>
          <w:rFonts w:ascii="Arial Narrow" w:hAnsi="Arial Narrow" w:cs="Arial"/>
          <w:lang w:val="en-US"/>
        </w:rPr>
      </w:pPr>
    </w:p>
    <w:p w14:paraId="1BE9A312" w14:textId="77777777" w:rsidR="00530E08" w:rsidRPr="00C90963" w:rsidRDefault="00530E08" w:rsidP="00587D8F">
      <w:pPr>
        <w:rPr>
          <w:rFonts w:ascii="Arial Narrow" w:hAnsi="Arial Narrow" w:cs="Arial"/>
          <w:lang w:val="en-US"/>
        </w:rPr>
      </w:pPr>
    </w:p>
    <w:p w14:paraId="6D2197B1" w14:textId="77777777" w:rsidR="00530E08" w:rsidRPr="00C90963" w:rsidRDefault="00530E08" w:rsidP="00587D8F">
      <w:pPr>
        <w:rPr>
          <w:rFonts w:ascii="Arial Narrow" w:hAnsi="Arial Narrow" w:cs="Arial"/>
          <w:lang w:val="en-US"/>
        </w:rPr>
      </w:pPr>
      <w:r w:rsidRPr="00C90963">
        <w:rPr>
          <w:rFonts w:ascii="Arial Narrow" w:hAnsi="Arial Narrow" w:cs="Arial"/>
          <w:lang w:val="en-US"/>
        </w:rPr>
        <w:t>Part III:  Schedule of Prices and Quantities</w:t>
      </w:r>
    </w:p>
    <w:p w14:paraId="3CC55D4F" w14:textId="77777777" w:rsidR="00530E08" w:rsidRPr="00C90963" w:rsidRDefault="00530E08" w:rsidP="00587D8F">
      <w:pPr>
        <w:rPr>
          <w:rFonts w:ascii="Arial Narrow" w:hAnsi="Arial Narrow" w:cs="Arial"/>
          <w:lang w:val="en-US"/>
        </w:rPr>
      </w:pPr>
    </w:p>
    <w:p w14:paraId="7A996AD9" w14:textId="77777777" w:rsidR="00530E08" w:rsidRPr="00C90963" w:rsidRDefault="00530E08" w:rsidP="00587D8F">
      <w:pPr>
        <w:rPr>
          <w:rFonts w:ascii="Arial Narrow" w:hAnsi="Arial Narrow" w:cs="Arial"/>
          <w:lang w:val="en-US"/>
        </w:rPr>
      </w:pPr>
    </w:p>
    <w:p w14:paraId="6AA50E26" w14:textId="76559BCE" w:rsidR="00530E08" w:rsidRPr="00C90963" w:rsidRDefault="00530E08" w:rsidP="00587D8F">
      <w:pPr>
        <w:rPr>
          <w:rFonts w:ascii="Arial Narrow" w:hAnsi="Arial Narrow" w:cs="Arial"/>
          <w:lang w:val="en-US"/>
        </w:rPr>
      </w:pPr>
      <w:r w:rsidRPr="00C90963">
        <w:rPr>
          <w:rFonts w:ascii="Arial Narrow" w:hAnsi="Arial Narrow" w:cs="Arial"/>
          <w:lang w:val="en-US"/>
        </w:rPr>
        <w:t xml:space="preserve">Part IV:  </w:t>
      </w:r>
      <w:r w:rsidR="00C06D31" w:rsidRPr="00C90963">
        <w:rPr>
          <w:rFonts w:ascii="Arial Narrow" w:hAnsi="Arial Narrow" w:cs="Arial"/>
          <w:lang w:val="en-US"/>
        </w:rPr>
        <w:t>Execution</w:t>
      </w:r>
      <w:r w:rsidRPr="00C90963">
        <w:rPr>
          <w:rFonts w:ascii="Arial Narrow" w:hAnsi="Arial Narrow" w:cs="Arial"/>
          <w:lang w:val="en-US"/>
        </w:rPr>
        <w:t xml:space="preserve"> calendar</w:t>
      </w:r>
    </w:p>
    <w:p w14:paraId="591CC9CE" w14:textId="77777777" w:rsidR="00530E08" w:rsidRPr="00C90963" w:rsidRDefault="00530E08" w:rsidP="00587D8F">
      <w:pPr>
        <w:rPr>
          <w:rFonts w:ascii="Arial Narrow" w:hAnsi="Arial Narrow" w:cs="Arial"/>
          <w:lang w:val="en-US"/>
        </w:rPr>
      </w:pPr>
    </w:p>
    <w:p w14:paraId="4076C34B" w14:textId="77777777" w:rsidR="00530E08" w:rsidRPr="00C90963" w:rsidRDefault="00530E08" w:rsidP="00587D8F">
      <w:pPr>
        <w:ind w:left="4114" w:hanging="4114"/>
        <w:rPr>
          <w:rFonts w:ascii="Arial Narrow" w:hAnsi="Arial Narrow" w:cs="Arial"/>
          <w:b/>
          <w:lang w:val="en-GB"/>
        </w:rPr>
      </w:pPr>
    </w:p>
    <w:p w14:paraId="272EFDD2" w14:textId="77777777" w:rsidR="00530E08" w:rsidRPr="00C90963" w:rsidRDefault="00530E08" w:rsidP="00587D8F">
      <w:pPr>
        <w:rPr>
          <w:rFonts w:ascii="Arial Narrow" w:hAnsi="Arial Narrow" w:cs="Arial"/>
          <w:sz w:val="60"/>
          <w:szCs w:val="60"/>
          <w:lang w:val="en-GB"/>
        </w:rPr>
      </w:pPr>
    </w:p>
    <w:p w14:paraId="50CC3881" w14:textId="77777777" w:rsidR="00530E08" w:rsidRPr="00C90963" w:rsidRDefault="00530E08" w:rsidP="00587D8F">
      <w:pPr>
        <w:rPr>
          <w:rFonts w:ascii="Arial Narrow" w:hAnsi="Arial Narrow" w:cs="Arial"/>
          <w:lang w:val="en-GB"/>
        </w:rPr>
      </w:pPr>
    </w:p>
    <w:p w14:paraId="45A09730" w14:textId="77777777" w:rsidR="00245A3E" w:rsidRPr="00C90963" w:rsidRDefault="00245A3E" w:rsidP="00587D8F">
      <w:pPr>
        <w:rPr>
          <w:rFonts w:ascii="Arial Narrow" w:hAnsi="Arial Narrow" w:cs="Arial"/>
          <w:lang w:val="en-GB"/>
        </w:rPr>
      </w:pPr>
    </w:p>
    <w:p w14:paraId="3CD4DC9C" w14:textId="77777777" w:rsidR="00245A3E" w:rsidRPr="00C90963" w:rsidRDefault="00245A3E" w:rsidP="00587D8F">
      <w:pPr>
        <w:rPr>
          <w:rFonts w:ascii="Arial Narrow" w:hAnsi="Arial Narrow" w:cs="Arial"/>
          <w:lang w:val="en-GB"/>
        </w:rPr>
      </w:pPr>
    </w:p>
    <w:p w14:paraId="4D203426" w14:textId="77777777" w:rsidR="00245A3E" w:rsidRPr="00C90963" w:rsidRDefault="00245A3E" w:rsidP="00587D8F">
      <w:pPr>
        <w:rPr>
          <w:rFonts w:ascii="Arial Narrow" w:hAnsi="Arial Narrow" w:cs="Arial"/>
          <w:lang w:val="en-GB"/>
        </w:rPr>
      </w:pPr>
    </w:p>
    <w:p w14:paraId="677D69B9" w14:textId="77777777" w:rsidR="00245A3E" w:rsidRPr="00C90963" w:rsidRDefault="00245A3E" w:rsidP="00587D8F">
      <w:pPr>
        <w:rPr>
          <w:rFonts w:ascii="Arial Narrow" w:hAnsi="Arial Narrow" w:cs="Arial"/>
          <w:lang w:val="en-GB"/>
        </w:rPr>
      </w:pPr>
    </w:p>
    <w:p w14:paraId="514DC8D4" w14:textId="77777777" w:rsidR="00245A3E" w:rsidRPr="00C90963" w:rsidRDefault="00245A3E" w:rsidP="00587D8F">
      <w:pPr>
        <w:rPr>
          <w:rFonts w:ascii="Arial Narrow" w:hAnsi="Arial Narrow" w:cs="Arial"/>
          <w:lang w:val="en-GB"/>
        </w:rPr>
      </w:pPr>
    </w:p>
    <w:p w14:paraId="301E5910" w14:textId="77777777" w:rsidR="00245A3E" w:rsidRPr="00C90963" w:rsidRDefault="00245A3E" w:rsidP="00587D8F">
      <w:pPr>
        <w:rPr>
          <w:rFonts w:ascii="Arial Narrow" w:hAnsi="Arial Narrow" w:cs="Arial"/>
          <w:lang w:val="en-GB"/>
        </w:rPr>
      </w:pPr>
    </w:p>
    <w:p w14:paraId="174B91CF" w14:textId="77777777" w:rsidR="00245A3E" w:rsidRPr="00C90963" w:rsidRDefault="00245A3E" w:rsidP="00587D8F">
      <w:pPr>
        <w:rPr>
          <w:rFonts w:ascii="Arial Narrow" w:hAnsi="Arial Narrow" w:cs="Arial"/>
          <w:lang w:val="en-GB"/>
        </w:rPr>
      </w:pPr>
    </w:p>
    <w:p w14:paraId="49256141" w14:textId="77777777" w:rsidR="00245A3E" w:rsidRPr="00C90963" w:rsidRDefault="00245A3E" w:rsidP="00587D8F">
      <w:pPr>
        <w:rPr>
          <w:rFonts w:ascii="Arial Narrow" w:hAnsi="Arial Narrow" w:cs="Arial"/>
          <w:lang w:val="en-GB"/>
        </w:rPr>
      </w:pPr>
    </w:p>
    <w:p w14:paraId="3A10D727" w14:textId="77777777" w:rsidR="00245A3E" w:rsidRPr="00C90963" w:rsidRDefault="00245A3E" w:rsidP="00587D8F">
      <w:pPr>
        <w:rPr>
          <w:rFonts w:ascii="Arial Narrow" w:hAnsi="Arial Narrow" w:cs="Arial"/>
          <w:lang w:val="en-GB"/>
        </w:rPr>
      </w:pPr>
    </w:p>
    <w:p w14:paraId="331AB328" w14:textId="77777777" w:rsidR="00245A3E" w:rsidRPr="00C90963" w:rsidRDefault="00245A3E" w:rsidP="00587D8F">
      <w:pPr>
        <w:rPr>
          <w:rFonts w:ascii="Arial Narrow" w:hAnsi="Arial Narrow" w:cs="Arial"/>
          <w:lang w:val="en-GB"/>
        </w:rPr>
      </w:pPr>
    </w:p>
    <w:p w14:paraId="2257E405" w14:textId="77777777" w:rsidR="00245A3E" w:rsidRPr="00C90963" w:rsidRDefault="00245A3E" w:rsidP="00587D8F">
      <w:pPr>
        <w:rPr>
          <w:rFonts w:ascii="Arial Narrow" w:hAnsi="Arial Narrow" w:cs="Arial"/>
          <w:lang w:val="en-GB"/>
        </w:rPr>
      </w:pPr>
    </w:p>
    <w:p w14:paraId="20D3492B" w14:textId="77777777" w:rsidR="00245A3E" w:rsidRPr="00C90963" w:rsidRDefault="00245A3E" w:rsidP="00587D8F">
      <w:pPr>
        <w:rPr>
          <w:rFonts w:ascii="Arial Narrow" w:hAnsi="Arial Narrow" w:cs="Arial"/>
          <w:lang w:val="en-GB"/>
        </w:rPr>
      </w:pPr>
    </w:p>
    <w:p w14:paraId="64AAB6AF" w14:textId="77777777" w:rsidR="00245A3E" w:rsidRPr="00C90963" w:rsidRDefault="00245A3E" w:rsidP="00587D8F">
      <w:pPr>
        <w:rPr>
          <w:rFonts w:ascii="Arial Narrow" w:hAnsi="Arial Narrow" w:cs="Arial"/>
          <w:lang w:val="en-GB"/>
        </w:rPr>
      </w:pPr>
    </w:p>
    <w:p w14:paraId="042F3D08" w14:textId="77777777" w:rsidR="00245A3E" w:rsidRPr="00C90963" w:rsidRDefault="00245A3E" w:rsidP="00587D8F">
      <w:pPr>
        <w:rPr>
          <w:rFonts w:ascii="Arial Narrow" w:hAnsi="Arial Narrow" w:cs="Arial"/>
          <w:lang w:val="en-GB"/>
        </w:rPr>
      </w:pPr>
    </w:p>
    <w:p w14:paraId="23450D23" w14:textId="77777777" w:rsidR="00245A3E" w:rsidRPr="00C90963" w:rsidRDefault="00245A3E" w:rsidP="00587D8F">
      <w:pPr>
        <w:rPr>
          <w:rFonts w:ascii="Arial Narrow" w:hAnsi="Arial Narrow" w:cs="Arial"/>
          <w:lang w:val="en-GB"/>
        </w:rPr>
      </w:pPr>
    </w:p>
    <w:p w14:paraId="2B15B828" w14:textId="77777777" w:rsidR="00245A3E" w:rsidRPr="00C90963" w:rsidRDefault="00245A3E" w:rsidP="00587D8F">
      <w:pPr>
        <w:rPr>
          <w:rFonts w:ascii="Arial Narrow" w:hAnsi="Arial Narrow" w:cs="Arial"/>
          <w:lang w:val="en-GB"/>
        </w:rPr>
      </w:pPr>
    </w:p>
    <w:p w14:paraId="7B469219" w14:textId="77777777" w:rsidR="00245A3E" w:rsidRPr="00C90963" w:rsidRDefault="00245A3E" w:rsidP="00587D8F">
      <w:pPr>
        <w:rPr>
          <w:rFonts w:ascii="Arial Narrow" w:hAnsi="Arial Narrow" w:cs="Arial"/>
          <w:lang w:val="en-GB"/>
        </w:rPr>
      </w:pPr>
    </w:p>
    <w:p w14:paraId="5D5FB26E" w14:textId="77777777" w:rsidR="00245A3E" w:rsidRPr="00C90963" w:rsidRDefault="00245A3E" w:rsidP="00587D8F">
      <w:pPr>
        <w:rPr>
          <w:rFonts w:ascii="Arial Narrow" w:hAnsi="Arial Narrow" w:cs="Arial"/>
          <w:lang w:val="en-GB"/>
        </w:rPr>
      </w:pPr>
    </w:p>
    <w:p w14:paraId="3B4D0EC9" w14:textId="77777777" w:rsidR="00245A3E" w:rsidRPr="00C90963" w:rsidRDefault="00245A3E" w:rsidP="00587D8F">
      <w:pPr>
        <w:rPr>
          <w:rFonts w:ascii="Arial Narrow" w:hAnsi="Arial Narrow" w:cs="Arial"/>
          <w:lang w:val="en-GB"/>
        </w:rPr>
      </w:pPr>
    </w:p>
    <w:p w14:paraId="163D1348" w14:textId="77777777" w:rsidR="00245A3E" w:rsidRPr="00C90963" w:rsidRDefault="00245A3E" w:rsidP="00587D8F">
      <w:pPr>
        <w:rPr>
          <w:rFonts w:ascii="Arial Narrow" w:hAnsi="Arial Narrow" w:cs="Arial"/>
          <w:lang w:val="en-GB"/>
        </w:rPr>
      </w:pPr>
    </w:p>
    <w:p w14:paraId="401977F7" w14:textId="77777777" w:rsidR="00245A3E" w:rsidRPr="00C90963" w:rsidRDefault="00245A3E" w:rsidP="00587D8F">
      <w:pPr>
        <w:rPr>
          <w:rFonts w:ascii="Arial Narrow" w:hAnsi="Arial Narrow" w:cs="Arial"/>
          <w:lang w:val="en-GB"/>
        </w:rPr>
      </w:pPr>
    </w:p>
    <w:p w14:paraId="2C1C0B29" w14:textId="77777777" w:rsidR="00245A3E" w:rsidRPr="00C90963" w:rsidRDefault="00245A3E" w:rsidP="00587D8F">
      <w:pPr>
        <w:rPr>
          <w:rFonts w:ascii="Arial Narrow" w:hAnsi="Arial Narrow" w:cs="Arial"/>
          <w:lang w:val="en-GB"/>
        </w:rPr>
      </w:pPr>
    </w:p>
    <w:p w14:paraId="4AE4E1DC" w14:textId="77777777" w:rsidR="00245A3E" w:rsidRPr="00C90963" w:rsidRDefault="00245A3E" w:rsidP="00587D8F">
      <w:pPr>
        <w:rPr>
          <w:rFonts w:ascii="Arial Narrow" w:hAnsi="Arial Narrow" w:cs="Arial"/>
          <w:lang w:val="en-GB"/>
        </w:rPr>
      </w:pPr>
    </w:p>
    <w:p w14:paraId="49B99714" w14:textId="77777777" w:rsidR="00245A3E" w:rsidRPr="00C90963" w:rsidRDefault="00245A3E" w:rsidP="00587D8F">
      <w:pPr>
        <w:rPr>
          <w:rFonts w:ascii="Arial Narrow" w:hAnsi="Arial Narrow" w:cs="Arial"/>
          <w:lang w:val="en-GB"/>
        </w:rPr>
      </w:pPr>
    </w:p>
    <w:p w14:paraId="6FE5B227" w14:textId="77777777" w:rsidR="00245A3E" w:rsidRPr="00C90963" w:rsidRDefault="00245A3E" w:rsidP="00587D8F">
      <w:pPr>
        <w:rPr>
          <w:rFonts w:ascii="Arial Narrow" w:hAnsi="Arial Narrow" w:cs="Arial"/>
          <w:lang w:val="en-GB"/>
        </w:rPr>
      </w:pPr>
    </w:p>
    <w:p w14:paraId="59F084D7" w14:textId="77777777" w:rsidR="00245A3E" w:rsidRPr="00C90963" w:rsidRDefault="00245A3E" w:rsidP="00587D8F">
      <w:pPr>
        <w:rPr>
          <w:rFonts w:ascii="Arial Narrow" w:hAnsi="Arial Narrow" w:cs="Arial"/>
          <w:lang w:val="en-GB"/>
        </w:rPr>
      </w:pPr>
    </w:p>
    <w:p w14:paraId="7B2523EA" w14:textId="77777777" w:rsidR="00245A3E" w:rsidRPr="00C90963" w:rsidRDefault="00245A3E" w:rsidP="00587D8F">
      <w:pPr>
        <w:rPr>
          <w:rFonts w:ascii="Arial Narrow" w:hAnsi="Arial Narrow" w:cs="Arial"/>
          <w:lang w:val="en-GB"/>
        </w:rPr>
      </w:pPr>
    </w:p>
    <w:p w14:paraId="5ADFB2DB" w14:textId="77777777" w:rsidR="00245A3E" w:rsidRPr="00C90963" w:rsidRDefault="00245A3E" w:rsidP="00587D8F">
      <w:pPr>
        <w:rPr>
          <w:rFonts w:ascii="Arial Narrow" w:hAnsi="Arial Narrow" w:cs="Arial"/>
          <w:lang w:val="en-GB"/>
        </w:rPr>
      </w:pPr>
    </w:p>
    <w:p w14:paraId="52DD564C" w14:textId="77777777" w:rsidR="00245A3E" w:rsidRPr="00C90963" w:rsidRDefault="00245A3E" w:rsidP="00587D8F">
      <w:pPr>
        <w:rPr>
          <w:rFonts w:ascii="Arial Narrow" w:hAnsi="Arial Narrow" w:cs="Arial"/>
          <w:lang w:val="en-GB"/>
        </w:rPr>
      </w:pPr>
    </w:p>
    <w:p w14:paraId="10447A2E" w14:textId="77777777" w:rsidR="00530E08" w:rsidRDefault="00530E08" w:rsidP="00587D8F">
      <w:pPr>
        <w:rPr>
          <w:rFonts w:ascii="Arial Narrow" w:hAnsi="Arial Narrow" w:cs="Arial"/>
          <w:lang w:val="en-GB"/>
        </w:rPr>
      </w:pPr>
    </w:p>
    <w:p w14:paraId="74EED6B2" w14:textId="77777777" w:rsidR="00024F79" w:rsidRDefault="00024F79" w:rsidP="00587D8F">
      <w:pPr>
        <w:rPr>
          <w:rFonts w:ascii="Arial Narrow" w:hAnsi="Arial Narrow" w:cs="Arial"/>
          <w:lang w:val="en-GB"/>
        </w:rPr>
      </w:pPr>
    </w:p>
    <w:tbl>
      <w:tblPr>
        <w:tblpPr w:leftFromText="141" w:rightFromText="141" w:vertAnchor="page" w:horzAnchor="margin" w:tblpXSpec="center" w:tblpY="1111"/>
        <w:tblW w:w="10761" w:type="dxa"/>
        <w:tblLook w:val="01E0" w:firstRow="1" w:lastRow="1" w:firstColumn="1" w:lastColumn="1" w:noHBand="0" w:noVBand="0"/>
      </w:tblPr>
      <w:tblGrid>
        <w:gridCol w:w="4381"/>
        <w:gridCol w:w="1776"/>
        <w:gridCol w:w="4604"/>
      </w:tblGrid>
      <w:tr w:rsidR="00024F79" w:rsidRPr="00C90963" w14:paraId="5A9DC5C9" w14:textId="77777777" w:rsidTr="00024F79">
        <w:trPr>
          <w:trHeight w:val="553"/>
        </w:trPr>
        <w:tc>
          <w:tcPr>
            <w:tcW w:w="4381" w:type="dxa"/>
            <w:vAlign w:val="center"/>
          </w:tcPr>
          <w:p w14:paraId="6C5EFE0D"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lastRenderedPageBreak/>
              <w:t>REPUBLIC OF CAMEROON</w:t>
            </w:r>
          </w:p>
          <w:p w14:paraId="13452034"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t>Peace – Work – Fatherland</w:t>
            </w:r>
          </w:p>
          <w:p w14:paraId="5DF11885"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restart"/>
            <w:vAlign w:val="center"/>
          </w:tcPr>
          <w:p w14:paraId="054697E9" w14:textId="77777777" w:rsidR="00024F79" w:rsidRPr="00C90963" w:rsidRDefault="00024F79" w:rsidP="00024F79">
            <w:pPr>
              <w:rPr>
                <w:rFonts w:ascii="Arial Narrow" w:hAnsi="Arial Narrow" w:cs="Arial"/>
                <w:b/>
                <w:sz w:val="22"/>
                <w:szCs w:val="22"/>
              </w:rPr>
            </w:pPr>
            <w:r w:rsidRPr="00C90963">
              <w:rPr>
                <w:rFonts w:ascii="Arial Narrow" w:hAnsi="Arial Narrow" w:cs="Arial"/>
                <w:b/>
                <w:noProof/>
                <w:sz w:val="22"/>
                <w:szCs w:val="22"/>
                <w:lang w:val="en-US" w:eastAsia="en-US"/>
              </w:rPr>
              <w:drawing>
                <wp:inline distT="0" distB="0" distL="0" distR="0" wp14:anchorId="4EC79B04" wp14:editId="5A92C669">
                  <wp:extent cx="967740" cy="160824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82" cy="1646372"/>
                          </a:xfrm>
                          <a:prstGeom prst="rect">
                            <a:avLst/>
                          </a:prstGeom>
                          <a:noFill/>
                          <a:ln>
                            <a:noFill/>
                          </a:ln>
                        </pic:spPr>
                      </pic:pic>
                    </a:graphicData>
                  </a:graphic>
                </wp:inline>
              </w:drawing>
            </w:r>
          </w:p>
        </w:tc>
        <w:tc>
          <w:tcPr>
            <w:tcW w:w="4604" w:type="dxa"/>
            <w:vAlign w:val="center"/>
          </w:tcPr>
          <w:p w14:paraId="003E8736"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REPUBLIQUE DU CAMEROUN</w:t>
            </w:r>
          </w:p>
          <w:p w14:paraId="79D5D39E"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Paix – Travail – Patrie</w:t>
            </w:r>
          </w:p>
          <w:p w14:paraId="1B244CAA" w14:textId="77777777" w:rsidR="00024F79" w:rsidRPr="00C90963" w:rsidRDefault="00024F79" w:rsidP="00166E79">
            <w:pPr>
              <w:jc w:val="center"/>
              <w:rPr>
                <w:rFonts w:ascii="Arial Narrow" w:hAnsi="Arial Narrow" w:cs="Arial"/>
                <w:b/>
                <w:sz w:val="22"/>
                <w:szCs w:val="22"/>
              </w:rPr>
            </w:pPr>
            <w:r w:rsidRPr="00C90963">
              <w:rPr>
                <w:rFonts w:ascii="Arial Narrow" w:hAnsi="Arial Narrow" w:cs="Tahoma"/>
                <w:b/>
                <w:bCs/>
                <w:sz w:val="22"/>
                <w:szCs w:val="22"/>
                <w:lang w:val="fr-CM"/>
              </w:rPr>
              <w:t>************</w:t>
            </w:r>
          </w:p>
        </w:tc>
      </w:tr>
      <w:tr w:rsidR="00024F79" w:rsidRPr="00C90963" w14:paraId="2F5DB254" w14:textId="77777777" w:rsidTr="00024F79">
        <w:trPr>
          <w:trHeight w:val="553"/>
        </w:trPr>
        <w:tc>
          <w:tcPr>
            <w:tcW w:w="4381" w:type="dxa"/>
            <w:vAlign w:val="center"/>
          </w:tcPr>
          <w:p w14:paraId="71B99A6A"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t>MINISTRY OF DECENTRALISATION</w:t>
            </w:r>
          </w:p>
          <w:p w14:paraId="7865D202"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t>AND LOCAL DEVELOPMENT</w:t>
            </w:r>
          </w:p>
          <w:p w14:paraId="7536A084"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ign w:val="center"/>
          </w:tcPr>
          <w:p w14:paraId="4BB8E9A7" w14:textId="77777777" w:rsidR="00024F79" w:rsidRPr="00C90963" w:rsidRDefault="00024F79" w:rsidP="00024F79">
            <w:pPr>
              <w:rPr>
                <w:rFonts w:ascii="Arial Narrow" w:hAnsi="Arial Narrow" w:cs="Arial"/>
                <w:b/>
                <w:sz w:val="22"/>
                <w:szCs w:val="22"/>
              </w:rPr>
            </w:pPr>
          </w:p>
        </w:tc>
        <w:tc>
          <w:tcPr>
            <w:tcW w:w="4604" w:type="dxa"/>
            <w:vAlign w:val="center"/>
          </w:tcPr>
          <w:p w14:paraId="0FE895B2"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 xml:space="preserve">MINISTÈRE DE LA DÉCENTRALIZATION </w:t>
            </w:r>
            <w:r w:rsidRPr="00C90963">
              <w:rPr>
                <w:rFonts w:ascii="Arial Narrow" w:eastAsia="Calibri" w:hAnsi="Arial Narrow"/>
                <w:sz w:val="20"/>
                <w:szCs w:val="20"/>
              </w:rPr>
              <w:t xml:space="preserve"> </w:t>
            </w:r>
            <w:r w:rsidRPr="00C90963">
              <w:rPr>
                <w:rFonts w:ascii="Arial Narrow" w:hAnsi="Arial Narrow" w:cs="Tahoma"/>
                <w:b/>
                <w:bCs/>
                <w:sz w:val="22"/>
                <w:szCs w:val="22"/>
                <w:lang w:val="fr-CM"/>
              </w:rPr>
              <w:t>ET DEVELOPPEMENT AND LOCAL</w:t>
            </w:r>
          </w:p>
          <w:p w14:paraId="68C381F6"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024F79" w:rsidRPr="00C90963" w14:paraId="56804F83" w14:textId="77777777" w:rsidTr="00024F79">
        <w:trPr>
          <w:trHeight w:val="553"/>
        </w:trPr>
        <w:tc>
          <w:tcPr>
            <w:tcW w:w="4381" w:type="dxa"/>
            <w:vAlign w:val="center"/>
          </w:tcPr>
          <w:p w14:paraId="388F12F0"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NORTH WEST REGION</w:t>
            </w:r>
          </w:p>
          <w:p w14:paraId="63D65388"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304F7A26" w14:textId="77777777" w:rsidR="00024F79" w:rsidRPr="00C90963" w:rsidRDefault="00024F79" w:rsidP="00024F79">
            <w:pPr>
              <w:rPr>
                <w:rFonts w:ascii="Arial Narrow" w:hAnsi="Arial Narrow" w:cs="Arial"/>
                <w:b/>
                <w:sz w:val="22"/>
                <w:szCs w:val="22"/>
              </w:rPr>
            </w:pPr>
          </w:p>
        </w:tc>
        <w:tc>
          <w:tcPr>
            <w:tcW w:w="4604" w:type="dxa"/>
            <w:vAlign w:val="center"/>
          </w:tcPr>
          <w:p w14:paraId="740DD34D"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REGION DU NORD OUEST</w:t>
            </w:r>
          </w:p>
          <w:p w14:paraId="51702676"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024F79" w:rsidRPr="00C90963" w14:paraId="050F8C99" w14:textId="77777777" w:rsidTr="00024F79">
        <w:trPr>
          <w:trHeight w:val="553"/>
        </w:trPr>
        <w:tc>
          <w:tcPr>
            <w:tcW w:w="4381" w:type="dxa"/>
            <w:vAlign w:val="center"/>
          </w:tcPr>
          <w:p w14:paraId="13773BD8"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BUI DIVISION</w:t>
            </w:r>
          </w:p>
          <w:p w14:paraId="603F8C7B"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00FD41AD" w14:textId="77777777" w:rsidR="00024F79" w:rsidRPr="00C90963" w:rsidRDefault="00024F79" w:rsidP="00024F79">
            <w:pPr>
              <w:rPr>
                <w:rFonts w:ascii="Arial Narrow" w:hAnsi="Arial Narrow" w:cs="Arial"/>
                <w:b/>
                <w:sz w:val="22"/>
                <w:szCs w:val="22"/>
              </w:rPr>
            </w:pPr>
          </w:p>
        </w:tc>
        <w:tc>
          <w:tcPr>
            <w:tcW w:w="4604" w:type="dxa"/>
            <w:vAlign w:val="center"/>
          </w:tcPr>
          <w:p w14:paraId="0ECD280C"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DEPARTEMENT DU BUI</w:t>
            </w:r>
          </w:p>
          <w:p w14:paraId="6F860F8D"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024F79" w:rsidRPr="00C90963" w14:paraId="7A330B1B" w14:textId="77777777" w:rsidTr="00024F79">
        <w:trPr>
          <w:trHeight w:val="553"/>
        </w:trPr>
        <w:tc>
          <w:tcPr>
            <w:tcW w:w="4381" w:type="dxa"/>
            <w:vAlign w:val="center"/>
          </w:tcPr>
          <w:p w14:paraId="409188E6"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JAKIRI COUNCIL</w:t>
            </w:r>
          </w:p>
          <w:p w14:paraId="2A3DA5B0"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c>
          <w:tcPr>
            <w:tcW w:w="1776" w:type="dxa"/>
            <w:vMerge/>
            <w:vAlign w:val="center"/>
          </w:tcPr>
          <w:p w14:paraId="1A0A2B61" w14:textId="77777777" w:rsidR="00024F79" w:rsidRPr="00C90963" w:rsidRDefault="00024F79" w:rsidP="00024F79">
            <w:pPr>
              <w:rPr>
                <w:rFonts w:ascii="Arial Narrow" w:hAnsi="Arial Narrow" w:cs="Arial"/>
                <w:b/>
                <w:sz w:val="22"/>
                <w:szCs w:val="22"/>
              </w:rPr>
            </w:pPr>
          </w:p>
        </w:tc>
        <w:tc>
          <w:tcPr>
            <w:tcW w:w="4604" w:type="dxa"/>
            <w:vAlign w:val="center"/>
          </w:tcPr>
          <w:p w14:paraId="132EE4EF" w14:textId="62388641"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COMMUNE DE JAKIRI</w:t>
            </w:r>
          </w:p>
          <w:p w14:paraId="09115D40"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en-US"/>
              </w:rPr>
              <w:t>************</w:t>
            </w:r>
          </w:p>
        </w:tc>
      </w:tr>
      <w:tr w:rsidR="00024F79" w:rsidRPr="00C90963" w14:paraId="20EA122A" w14:textId="77777777" w:rsidTr="00024F79">
        <w:trPr>
          <w:trHeight w:val="553"/>
        </w:trPr>
        <w:tc>
          <w:tcPr>
            <w:tcW w:w="4381" w:type="dxa"/>
            <w:vAlign w:val="center"/>
          </w:tcPr>
          <w:p w14:paraId="133E071E"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t>JAKIRI COUNCIL INTERNAL TENDERS BOARD</w:t>
            </w:r>
          </w:p>
          <w:p w14:paraId="4DA3CA90" w14:textId="77777777" w:rsidR="00024F79" w:rsidRPr="00C90963" w:rsidRDefault="00024F79" w:rsidP="00166E79">
            <w:pPr>
              <w:jc w:val="center"/>
              <w:rPr>
                <w:rFonts w:ascii="Arial Narrow" w:hAnsi="Arial Narrow" w:cs="Tahoma"/>
                <w:b/>
                <w:bCs/>
                <w:sz w:val="22"/>
                <w:szCs w:val="22"/>
                <w:lang w:val="en-US"/>
              </w:rPr>
            </w:pPr>
            <w:r w:rsidRPr="00C90963">
              <w:rPr>
                <w:rFonts w:ascii="Arial Narrow" w:hAnsi="Arial Narrow" w:cs="Tahoma"/>
                <w:b/>
                <w:bCs/>
                <w:sz w:val="22"/>
                <w:szCs w:val="22"/>
                <w:lang w:val="en-US"/>
              </w:rPr>
              <w:t>************</w:t>
            </w:r>
          </w:p>
        </w:tc>
        <w:tc>
          <w:tcPr>
            <w:tcW w:w="1776" w:type="dxa"/>
            <w:vMerge/>
            <w:vAlign w:val="center"/>
          </w:tcPr>
          <w:p w14:paraId="1F9EC6CA" w14:textId="77777777" w:rsidR="00024F79" w:rsidRPr="00C90963" w:rsidRDefault="00024F79" w:rsidP="00024F79">
            <w:pPr>
              <w:rPr>
                <w:rFonts w:ascii="Arial Narrow" w:hAnsi="Arial Narrow" w:cs="Arial"/>
                <w:b/>
                <w:sz w:val="22"/>
                <w:szCs w:val="22"/>
                <w:lang w:val="en-US"/>
              </w:rPr>
            </w:pPr>
          </w:p>
        </w:tc>
        <w:tc>
          <w:tcPr>
            <w:tcW w:w="4604" w:type="dxa"/>
            <w:vAlign w:val="center"/>
          </w:tcPr>
          <w:p w14:paraId="293CEA02" w14:textId="77777777" w:rsidR="00024F79" w:rsidRPr="00C90963" w:rsidRDefault="00024F79" w:rsidP="00166E79">
            <w:pPr>
              <w:jc w:val="center"/>
              <w:rPr>
                <w:rFonts w:ascii="Arial Narrow" w:hAnsi="Arial Narrow" w:cs="Tahoma"/>
                <w:b/>
                <w:bCs/>
                <w:sz w:val="22"/>
                <w:szCs w:val="22"/>
                <w:lang w:val="fr-CM"/>
              </w:rPr>
            </w:pPr>
            <w:r w:rsidRPr="00C90963">
              <w:rPr>
                <w:rFonts w:ascii="Arial Narrow" w:hAnsi="Arial Narrow" w:cs="Tahoma"/>
                <w:b/>
                <w:bCs/>
                <w:sz w:val="22"/>
                <w:szCs w:val="22"/>
                <w:lang w:val="fr-CM"/>
              </w:rPr>
              <w:t>COMMISSION INTERNE DE PASSATION DES MARCHE DE LA COMMUNE DE JAKIRI</w:t>
            </w:r>
          </w:p>
        </w:tc>
      </w:tr>
    </w:tbl>
    <w:p w14:paraId="200BDA38" w14:textId="77777777" w:rsidR="00024F79" w:rsidRPr="005E00CD" w:rsidRDefault="00024F79" w:rsidP="00024F79">
      <w:pPr>
        <w:tabs>
          <w:tab w:val="left" w:pos="2115"/>
          <w:tab w:val="center" w:pos="5250"/>
        </w:tabs>
        <w:ind w:left="-142"/>
        <w:rPr>
          <w:rFonts w:ascii="Tw Cen MT" w:hAnsi="Tw Cen MT"/>
          <w:b/>
          <w:bCs/>
          <w:color w:val="000000"/>
          <w:sz w:val="32"/>
          <w:szCs w:val="36"/>
        </w:rPr>
      </w:pPr>
    </w:p>
    <w:p w14:paraId="6A9638BF" w14:textId="25DB484B" w:rsidR="00024F79" w:rsidRPr="00144479" w:rsidRDefault="00024F79" w:rsidP="00024F79">
      <w:pPr>
        <w:tabs>
          <w:tab w:val="left" w:pos="2115"/>
          <w:tab w:val="center" w:pos="5250"/>
        </w:tabs>
        <w:ind w:left="-142"/>
        <w:jc w:val="center"/>
        <w:rPr>
          <w:rFonts w:ascii="Tw Cen MT" w:hAnsi="Tw Cen MT"/>
          <w:b/>
          <w:bCs/>
          <w:color w:val="000000"/>
          <w:sz w:val="32"/>
          <w:szCs w:val="36"/>
          <w:lang w:val="en-US"/>
        </w:rPr>
      </w:pPr>
      <w:proofErr w:type="gramStart"/>
      <w:r>
        <w:rPr>
          <w:rFonts w:ascii="Tw Cen MT" w:hAnsi="Tw Cen MT"/>
          <w:b/>
          <w:bCs/>
          <w:color w:val="000000"/>
          <w:sz w:val="32"/>
          <w:szCs w:val="36"/>
          <w:lang w:val="en-US"/>
        </w:rPr>
        <w:t>JAKIRI</w:t>
      </w:r>
      <w:r w:rsidRPr="00144479">
        <w:rPr>
          <w:rFonts w:ascii="Tw Cen MT" w:hAnsi="Tw Cen MT"/>
          <w:b/>
          <w:bCs/>
          <w:color w:val="000000"/>
          <w:sz w:val="32"/>
          <w:szCs w:val="36"/>
          <w:lang w:val="en-US"/>
        </w:rPr>
        <w:t xml:space="preserve"> COUNCIL INTERNAL TENDERS BOARD.</w:t>
      </w:r>
      <w:proofErr w:type="gramEnd"/>
    </w:p>
    <w:p w14:paraId="2E0FDEA6" w14:textId="77777777" w:rsidR="00530E08" w:rsidRPr="00C90963" w:rsidRDefault="00530E08" w:rsidP="00587D8F">
      <w:pPr>
        <w:rPr>
          <w:rFonts w:ascii="Arial Narrow" w:hAnsi="Arial Narrow" w:cs="Arial"/>
          <w:b/>
          <w:lang w:val="en-US"/>
        </w:rPr>
      </w:pPr>
    </w:p>
    <w:p w14:paraId="1151D9FB" w14:textId="5BC9A7C3" w:rsidR="00024F79" w:rsidRPr="00F85CFA" w:rsidRDefault="00A33C2A" w:rsidP="00024F79">
      <w:pPr>
        <w:tabs>
          <w:tab w:val="left" w:pos="2115"/>
        </w:tabs>
        <w:spacing w:line="276" w:lineRule="auto"/>
        <w:jc w:val="center"/>
        <w:rPr>
          <w:rFonts w:ascii="Tw Cen MT" w:hAnsi="Tw Cen MT" w:cs="Tahoma"/>
          <w:b/>
          <w:i/>
          <w:color w:val="000000"/>
          <w:sz w:val="22"/>
          <w:szCs w:val="23"/>
          <w:lang w:val="en-GB"/>
        </w:rPr>
      </w:pPr>
      <w:r>
        <w:rPr>
          <w:rFonts w:ascii="Tw Cen MT" w:hAnsi="Tw Cen MT"/>
          <w:b/>
          <w:i/>
          <w:caps/>
          <w:color w:val="000000"/>
          <w:lang w:val="en-US"/>
        </w:rPr>
        <w:t>CONTRACT</w:t>
      </w:r>
      <w:r w:rsidR="00024F79" w:rsidRPr="00F85CFA">
        <w:rPr>
          <w:rFonts w:ascii="Tw Cen MT" w:hAnsi="Tw Cen MT"/>
          <w:b/>
          <w:i/>
          <w:caps/>
          <w:color w:val="000000"/>
          <w:lang w:val="en-US"/>
        </w:rPr>
        <w:t xml:space="preserve"> N</w:t>
      </w:r>
      <w:r w:rsidR="00024F79" w:rsidRPr="00F85CFA">
        <w:rPr>
          <w:rFonts w:ascii="Tw Cen MT" w:hAnsi="Tw Cen MT"/>
          <w:b/>
          <w:i/>
          <w:caps/>
          <w:color w:val="000000"/>
          <w:vertAlign w:val="superscript"/>
          <w:lang w:val="en-US"/>
        </w:rPr>
        <w:t>o</w:t>
      </w:r>
      <w:r w:rsidR="00024F79" w:rsidRPr="00F85CFA">
        <w:rPr>
          <w:rFonts w:ascii="Tw Cen MT" w:hAnsi="Tw Cen MT"/>
          <w:b/>
          <w:i/>
          <w:caps/>
          <w:color w:val="000000"/>
          <w:lang w:val="en-US"/>
        </w:rPr>
        <w:t xml:space="preserve"> 0</w:t>
      </w:r>
      <w:r w:rsidR="00710D1B">
        <w:rPr>
          <w:rFonts w:ascii="Tw Cen MT" w:hAnsi="Tw Cen MT"/>
          <w:b/>
          <w:i/>
          <w:caps/>
          <w:color w:val="000000"/>
          <w:lang w:val="en-US"/>
        </w:rPr>
        <w:t>6</w:t>
      </w:r>
      <w:r w:rsidR="00024F79" w:rsidRPr="00F85CFA">
        <w:rPr>
          <w:rFonts w:ascii="Tw Cen MT" w:hAnsi="Tw Cen MT"/>
          <w:b/>
          <w:i/>
          <w:caps/>
          <w:color w:val="000000"/>
          <w:lang w:val="en-US"/>
        </w:rPr>
        <w:t>/</w:t>
      </w:r>
      <w:r>
        <w:rPr>
          <w:rFonts w:ascii="Tw Cen MT" w:hAnsi="Tw Cen MT"/>
          <w:b/>
          <w:i/>
          <w:caps/>
          <w:color w:val="000000"/>
          <w:lang w:val="en-US"/>
        </w:rPr>
        <w:t>C</w:t>
      </w:r>
      <w:r w:rsidR="00024F79" w:rsidRPr="00F85CFA">
        <w:rPr>
          <w:rFonts w:ascii="Tw Cen MT" w:hAnsi="Tw Cen MT"/>
          <w:b/>
          <w:i/>
          <w:caps/>
          <w:color w:val="000000"/>
          <w:lang w:val="en-US"/>
        </w:rPr>
        <w:t>/</w:t>
      </w:r>
      <w:r w:rsidR="00024F79">
        <w:rPr>
          <w:rFonts w:ascii="Tw Cen MT" w:hAnsi="Tw Cen MT"/>
          <w:b/>
          <w:i/>
          <w:caps/>
          <w:color w:val="000000"/>
          <w:lang w:val="en-US"/>
        </w:rPr>
        <w:t>JAKIRI</w:t>
      </w:r>
      <w:r w:rsidR="00024F79" w:rsidRPr="00F85CFA">
        <w:rPr>
          <w:rFonts w:ascii="Tw Cen MT" w:hAnsi="Tw Cen MT"/>
          <w:b/>
          <w:i/>
          <w:caps/>
          <w:color w:val="000000"/>
          <w:lang w:val="en-US"/>
        </w:rPr>
        <w:t xml:space="preserve"> COUNCIL/</w:t>
      </w:r>
      <w:r w:rsidR="00024F79">
        <w:rPr>
          <w:rFonts w:ascii="Tw Cen MT" w:hAnsi="Tw Cen MT"/>
          <w:b/>
          <w:i/>
          <w:caps/>
          <w:color w:val="000000"/>
          <w:lang w:val="en-US"/>
        </w:rPr>
        <w:t>J</w:t>
      </w:r>
      <w:r w:rsidR="00024F79" w:rsidRPr="00F85CFA">
        <w:rPr>
          <w:rFonts w:ascii="Tw Cen MT" w:hAnsi="Tw Cen MT"/>
          <w:b/>
          <w:i/>
          <w:caps/>
          <w:color w:val="000000"/>
          <w:lang w:val="en-US"/>
        </w:rPr>
        <w:t>CITB/202</w:t>
      </w:r>
      <w:r w:rsidR="00024F79">
        <w:rPr>
          <w:rFonts w:ascii="Tw Cen MT" w:hAnsi="Tw Cen MT"/>
          <w:b/>
          <w:i/>
          <w:caps/>
          <w:color w:val="000000"/>
          <w:lang w:val="en-US"/>
        </w:rPr>
        <w:t>6</w:t>
      </w:r>
      <w:r w:rsidR="00024F79" w:rsidRPr="00F85CFA">
        <w:rPr>
          <w:rFonts w:ascii="Tw Cen MT" w:hAnsi="Tw Cen MT"/>
          <w:b/>
          <w:i/>
          <w:caps/>
          <w:color w:val="000000"/>
          <w:lang w:val="en-US"/>
        </w:rPr>
        <w:t xml:space="preserve"> OF</w:t>
      </w:r>
      <w:r w:rsidR="00024F79" w:rsidRPr="00F85CFA">
        <w:rPr>
          <w:rFonts w:ascii="Tw Cen MT" w:hAnsi="Tw Cen MT"/>
          <w:b/>
          <w:i/>
          <w:caps/>
          <w:color w:val="000000"/>
          <w:lang w:val="en-US"/>
        </w:rPr>
        <w:softHyphen/>
      </w:r>
      <w:r w:rsidR="00024F79" w:rsidRPr="00F85CFA">
        <w:rPr>
          <w:rFonts w:ascii="Tw Cen MT" w:hAnsi="Tw Cen MT"/>
          <w:b/>
          <w:i/>
          <w:caps/>
          <w:color w:val="000000"/>
          <w:lang w:val="en-US"/>
        </w:rPr>
        <w:softHyphen/>
      </w:r>
      <w:r w:rsidR="00024F79" w:rsidRPr="00F85CFA">
        <w:rPr>
          <w:rFonts w:ascii="Tw Cen MT" w:hAnsi="Tw Cen MT"/>
          <w:b/>
          <w:i/>
          <w:caps/>
          <w:color w:val="000000"/>
          <w:lang w:val="en-US"/>
        </w:rPr>
        <w:softHyphen/>
        <w:t xml:space="preserve"> </w:t>
      </w:r>
      <w:r w:rsidR="00166E79">
        <w:rPr>
          <w:rFonts w:ascii="Tw Cen MT" w:hAnsi="Tw Cen MT"/>
          <w:b/>
          <w:i/>
          <w:caps/>
          <w:color w:val="000000"/>
          <w:lang w:val="en-US"/>
        </w:rPr>
        <w:t>05</w:t>
      </w:r>
      <w:r w:rsidR="00024F79" w:rsidRPr="00F85CFA">
        <w:rPr>
          <w:rFonts w:ascii="Tw Cen MT" w:hAnsi="Tw Cen MT"/>
          <w:b/>
          <w:i/>
          <w:caps/>
          <w:color w:val="000000"/>
          <w:lang w:val="en-US"/>
        </w:rPr>
        <w:t>/03/202</w:t>
      </w:r>
      <w:r w:rsidR="00166E79">
        <w:rPr>
          <w:rFonts w:ascii="Tw Cen MT" w:hAnsi="Tw Cen MT"/>
          <w:b/>
          <w:i/>
          <w:caps/>
          <w:color w:val="000000"/>
          <w:lang w:val="en-US"/>
        </w:rPr>
        <w:t>6</w:t>
      </w:r>
      <w:r w:rsidR="00024F79" w:rsidRPr="00F85CFA">
        <w:rPr>
          <w:rFonts w:ascii="Tw Cen MT" w:hAnsi="Tw Cen MT"/>
          <w:b/>
          <w:i/>
          <w:caps/>
          <w:color w:val="000000"/>
          <w:lang w:val="en-US"/>
        </w:rPr>
        <w:t xml:space="preserve"> FOR </w:t>
      </w:r>
      <w:r w:rsidR="00024F79" w:rsidRPr="00F85CFA">
        <w:rPr>
          <w:rFonts w:ascii="Tw Cen MT" w:hAnsi="Tw Cen MT" w:cs="Tahoma"/>
          <w:b/>
          <w:i/>
          <w:color w:val="000000"/>
          <w:sz w:val="22"/>
          <w:szCs w:val="23"/>
          <w:lang w:val="en-GB"/>
        </w:rPr>
        <w:t xml:space="preserve">THE </w:t>
      </w:r>
      <w:r w:rsidRPr="00A33C2A">
        <w:rPr>
          <w:rFonts w:ascii="Tw Cen MT" w:hAnsi="Tw Cen MT"/>
          <w:b/>
          <w:i/>
          <w:caps/>
          <w:color w:val="000000"/>
          <w:lang w:val="en-US"/>
        </w:rPr>
        <w:t xml:space="preserve">CONSTRUCTION OF A </w:t>
      </w:r>
      <w:r w:rsidR="00710D1B">
        <w:rPr>
          <w:rFonts w:ascii="Tw Cen MT" w:hAnsi="Tw Cen MT"/>
          <w:b/>
          <w:i/>
          <w:caps/>
          <w:color w:val="000000"/>
          <w:lang w:val="en-US"/>
        </w:rPr>
        <w:t>FAAKUI WATER SCHEME</w:t>
      </w:r>
      <w:r w:rsidRPr="00A33C2A">
        <w:rPr>
          <w:rFonts w:ascii="Tw Cen MT" w:hAnsi="Tw Cen MT"/>
          <w:b/>
          <w:i/>
          <w:caps/>
          <w:color w:val="000000"/>
          <w:lang w:val="en-US"/>
        </w:rPr>
        <w:t xml:space="preserve"> IN JAKIRI- COUNCIL, BUI DIVISION OF THE NORTH WEST REGION</w:t>
      </w:r>
    </w:p>
    <w:p w14:paraId="632A0607" w14:textId="77777777" w:rsidR="00024F79" w:rsidRPr="00F85CFA" w:rsidRDefault="00024F79" w:rsidP="00024F79">
      <w:pPr>
        <w:spacing w:line="360" w:lineRule="auto"/>
        <w:ind w:left="1440" w:firstLine="720"/>
        <w:jc w:val="both"/>
        <w:outlineLvl w:val="0"/>
        <w:rPr>
          <w:rFonts w:ascii="Tw Cen MT" w:hAnsi="Tw Cen MT"/>
          <w:b/>
          <w:i/>
          <w:color w:val="000000"/>
          <w:lang w:val="en-US"/>
        </w:rPr>
      </w:pPr>
      <w:r w:rsidRPr="00F85CFA">
        <w:rPr>
          <w:rFonts w:ascii="Tw Cen MT" w:hAnsi="Tw Cen MT"/>
          <w:b/>
          <w:i/>
          <w:color w:val="000000"/>
          <w:sz w:val="28"/>
          <w:lang w:val="en-US"/>
        </w:rPr>
        <w:t>Awarded after an Open National Invitation to Tender</w:t>
      </w:r>
    </w:p>
    <w:p w14:paraId="2ABA4B2C" w14:textId="42980F6F" w:rsidR="00166E79" w:rsidRPr="00166E79" w:rsidRDefault="00024F79" w:rsidP="00166E79">
      <w:pPr>
        <w:shd w:val="pct25" w:color="auto" w:fill="auto"/>
        <w:spacing w:line="276" w:lineRule="auto"/>
        <w:jc w:val="center"/>
        <w:rPr>
          <w:rFonts w:ascii="Tw Cen MT" w:hAnsi="Tw Cen MT" w:cs="Tahoma"/>
          <w:b/>
          <w:i/>
          <w:color w:val="000000"/>
          <w:sz w:val="22"/>
          <w:szCs w:val="23"/>
          <w:lang w:val="en-GB"/>
        </w:rPr>
      </w:pPr>
      <w:r w:rsidRPr="00F85CFA">
        <w:rPr>
          <w:rFonts w:ascii="Tw Cen MT" w:hAnsi="Tw Cen MT" w:cs="Tahoma"/>
          <w:b/>
          <w:i/>
          <w:color w:val="000000"/>
          <w:sz w:val="22"/>
          <w:szCs w:val="23"/>
          <w:lang w:val="en-GB"/>
        </w:rPr>
        <w:t xml:space="preserve">N° </w:t>
      </w:r>
      <w:r w:rsidR="00166E79" w:rsidRPr="00166E79">
        <w:rPr>
          <w:rFonts w:ascii="Tw Cen MT" w:hAnsi="Tw Cen MT" w:cs="Tahoma"/>
          <w:b/>
          <w:i/>
          <w:color w:val="000000"/>
          <w:sz w:val="22"/>
          <w:szCs w:val="23"/>
          <w:lang w:val="en-GB"/>
        </w:rPr>
        <w:t>0</w:t>
      </w:r>
      <w:r w:rsidR="00710D1B">
        <w:rPr>
          <w:rFonts w:ascii="Tw Cen MT" w:hAnsi="Tw Cen MT" w:cs="Tahoma"/>
          <w:b/>
          <w:i/>
          <w:color w:val="000000"/>
          <w:sz w:val="22"/>
          <w:szCs w:val="23"/>
          <w:lang w:val="en-GB"/>
        </w:rPr>
        <w:t>5</w:t>
      </w:r>
      <w:r w:rsidR="00166E79" w:rsidRPr="00166E79">
        <w:rPr>
          <w:rFonts w:ascii="Tw Cen MT" w:hAnsi="Tw Cen MT" w:cs="Tahoma"/>
          <w:b/>
          <w:i/>
          <w:color w:val="000000"/>
          <w:sz w:val="22"/>
          <w:szCs w:val="23"/>
          <w:lang w:val="en-GB"/>
        </w:rPr>
        <w:t>/ONIT/JAKIRI COUNCIL/JCITB/2026 OF 23/01/2026</w:t>
      </w:r>
    </w:p>
    <w:p w14:paraId="5E362E02" w14:textId="14401D92" w:rsidR="00024F79" w:rsidRPr="00F85CFA" w:rsidRDefault="00166E79" w:rsidP="00166E79">
      <w:pPr>
        <w:tabs>
          <w:tab w:val="left" w:pos="2115"/>
        </w:tabs>
        <w:spacing w:line="276" w:lineRule="auto"/>
        <w:jc w:val="center"/>
        <w:rPr>
          <w:rFonts w:ascii="Tw Cen MT" w:hAnsi="Tw Cen MT" w:cs="Tahoma"/>
          <w:b/>
          <w:i/>
          <w:color w:val="000000"/>
          <w:sz w:val="22"/>
          <w:szCs w:val="23"/>
          <w:lang w:val="en-GB"/>
        </w:rPr>
      </w:pPr>
      <w:r w:rsidRPr="00166E79">
        <w:rPr>
          <w:rFonts w:ascii="Tw Cen MT" w:hAnsi="Tw Cen MT" w:cs="Tahoma"/>
          <w:b/>
          <w:i/>
          <w:color w:val="000000"/>
          <w:sz w:val="22"/>
          <w:szCs w:val="23"/>
          <w:lang w:val="en-GB"/>
        </w:rPr>
        <w:t xml:space="preserve">FOR THE </w:t>
      </w:r>
      <w:r w:rsidR="00A33C2A" w:rsidRPr="00A33C2A">
        <w:rPr>
          <w:rFonts w:ascii="Tw Cen MT" w:hAnsi="Tw Cen MT" w:cs="Tahoma"/>
          <w:b/>
          <w:i/>
          <w:color w:val="000000"/>
          <w:sz w:val="22"/>
          <w:szCs w:val="23"/>
          <w:lang w:val="en-GB"/>
        </w:rPr>
        <w:t xml:space="preserve">CONSTRUCTION OF </w:t>
      </w:r>
      <w:r w:rsidR="00710D1B">
        <w:rPr>
          <w:rFonts w:ascii="Tw Cen MT" w:hAnsi="Tw Cen MT" w:cs="Tahoma"/>
          <w:b/>
          <w:i/>
          <w:color w:val="000000"/>
          <w:sz w:val="22"/>
          <w:szCs w:val="23"/>
          <w:lang w:val="en-GB"/>
        </w:rPr>
        <w:t>FAAKUI WATER SCHEME</w:t>
      </w:r>
      <w:r w:rsidR="00A33C2A" w:rsidRPr="00A33C2A">
        <w:rPr>
          <w:rFonts w:ascii="Tw Cen MT" w:hAnsi="Tw Cen MT" w:cs="Tahoma"/>
          <w:b/>
          <w:i/>
          <w:color w:val="000000"/>
          <w:sz w:val="22"/>
          <w:szCs w:val="23"/>
          <w:lang w:val="en-GB"/>
        </w:rPr>
        <w:t xml:space="preserve"> IN JAKIRI- COUNCIL, BUI DIVISION OF THE NORTH WEST REGION</w:t>
      </w:r>
    </w:p>
    <w:p w14:paraId="5F8FD90B" w14:textId="77777777" w:rsidR="00024F79" w:rsidRPr="002E3CE7" w:rsidRDefault="00024F79" w:rsidP="00024F79">
      <w:pPr>
        <w:tabs>
          <w:tab w:val="left" w:pos="672"/>
        </w:tabs>
        <w:rPr>
          <w:rFonts w:ascii="Tw Cen MT" w:hAnsi="Tw Cen MT"/>
          <w:b/>
          <w:caps/>
          <w:color w:val="000000"/>
          <w:lang w:val="en-US"/>
        </w:rPr>
      </w:pPr>
      <w:r w:rsidRPr="002E3CE7">
        <w:rPr>
          <w:rFonts w:ascii="Tw Cen MT" w:hAnsi="Tw Cen MT"/>
          <w:b/>
          <w:caps/>
          <w:color w:val="000000"/>
          <w:lang w:val="en-US"/>
        </w:rPr>
        <w:t>HOLDER (ETS Address)</w:t>
      </w:r>
      <w:r>
        <w:rPr>
          <w:rFonts w:ascii="Tw Cen MT" w:hAnsi="Tw Cen MT"/>
          <w:b/>
          <w:caps/>
          <w:color w:val="000000"/>
          <w:lang w:val="en-US"/>
        </w:rPr>
        <w:t xml:space="preserve">: </w:t>
      </w:r>
      <w:r w:rsidRPr="002E3CE7">
        <w:rPr>
          <w:rFonts w:ascii="Tw Cen MT" w:hAnsi="Tw Cen MT"/>
          <w:b/>
          <w:caps/>
          <w:color w:val="000000"/>
          <w:lang w:val="en-US"/>
        </w:rPr>
        <w:t>……………………………………..</w:t>
      </w:r>
    </w:p>
    <w:p w14:paraId="2C865E6D" w14:textId="77777777" w:rsidR="00024F79" w:rsidRPr="002E3CE7" w:rsidRDefault="00024F79" w:rsidP="00024F79">
      <w:pPr>
        <w:tabs>
          <w:tab w:val="left" w:pos="672"/>
        </w:tabs>
        <w:rPr>
          <w:rFonts w:ascii="Tw Cen MT" w:hAnsi="Tw Cen MT"/>
          <w:b/>
          <w:caps/>
          <w:color w:val="000000"/>
          <w:lang w:val="en-US"/>
        </w:rPr>
      </w:pPr>
      <w:r w:rsidRPr="002E3CE7">
        <w:rPr>
          <w:rFonts w:ascii="Tw Cen MT" w:hAnsi="Tw Cen MT"/>
          <w:b/>
          <w:caps/>
          <w:color w:val="000000"/>
          <w:lang w:val="en-US"/>
        </w:rPr>
        <w:t xml:space="preserve">                                P.O BOX ………  TEL.…………………………Fax:</w:t>
      </w:r>
      <w:r>
        <w:rPr>
          <w:rFonts w:ascii="Tw Cen MT" w:hAnsi="Tw Cen MT"/>
          <w:b/>
          <w:caps/>
          <w:color w:val="000000"/>
          <w:lang w:val="en-US"/>
        </w:rPr>
        <w:t xml:space="preserve"> </w:t>
      </w:r>
      <w:r w:rsidRPr="002E3CE7">
        <w:rPr>
          <w:rFonts w:ascii="Tw Cen MT" w:hAnsi="Tw Cen MT"/>
          <w:b/>
          <w:caps/>
          <w:color w:val="000000"/>
          <w:lang w:val="en-US"/>
        </w:rPr>
        <w:t>………………..</w:t>
      </w:r>
    </w:p>
    <w:p w14:paraId="39E156DC" w14:textId="77777777" w:rsidR="00024F79" w:rsidRPr="002E3CE7" w:rsidRDefault="00024F79" w:rsidP="00024F79">
      <w:pPr>
        <w:tabs>
          <w:tab w:val="left" w:pos="672"/>
        </w:tabs>
        <w:rPr>
          <w:rFonts w:ascii="Tw Cen MT" w:hAnsi="Tw Cen MT"/>
          <w:b/>
          <w:caps/>
          <w:color w:val="000000"/>
          <w:lang w:val="en-US"/>
        </w:rPr>
      </w:pPr>
      <w:r w:rsidRPr="002E3CE7">
        <w:rPr>
          <w:rFonts w:ascii="Tw Cen MT" w:hAnsi="Tw Cen MT"/>
          <w:b/>
          <w:caps/>
          <w:color w:val="000000"/>
          <w:lang w:val="en-US"/>
        </w:rPr>
        <w:t>Trade register N</w:t>
      </w:r>
      <w:proofErr w:type="gramStart"/>
      <w:r w:rsidRPr="002E3CE7">
        <w:rPr>
          <w:rFonts w:ascii="Tw Cen MT" w:hAnsi="Tw Cen MT"/>
          <w:b/>
          <w:caps/>
          <w:color w:val="000000"/>
          <w:lang w:val="en-US"/>
        </w:rPr>
        <w:t>°(</w:t>
      </w:r>
      <w:proofErr w:type="gramEnd"/>
      <w:r w:rsidRPr="002E3CE7">
        <w:rPr>
          <w:rFonts w:ascii="Tw Cen MT" w:hAnsi="Tw Cen MT"/>
          <w:b/>
          <w:caps/>
          <w:color w:val="000000"/>
          <w:lang w:val="en-US"/>
        </w:rPr>
        <w:t>N° R.C.): ……………………………………..</w:t>
      </w:r>
    </w:p>
    <w:p w14:paraId="14CE18E8" w14:textId="77777777" w:rsidR="00024F79" w:rsidRPr="002E3CE7" w:rsidRDefault="00024F79" w:rsidP="00024F79">
      <w:pPr>
        <w:tabs>
          <w:tab w:val="left" w:pos="672"/>
        </w:tabs>
        <w:rPr>
          <w:rFonts w:ascii="Tw Cen MT" w:hAnsi="Tw Cen MT"/>
          <w:b/>
          <w:caps/>
          <w:color w:val="000000"/>
          <w:lang w:val="en-US"/>
        </w:rPr>
      </w:pPr>
      <w:r w:rsidRPr="002E3CE7">
        <w:rPr>
          <w:rFonts w:ascii="Tw Cen MT" w:hAnsi="Tw Cen MT"/>
          <w:b/>
          <w:caps/>
          <w:color w:val="000000"/>
          <w:lang w:val="en-US"/>
        </w:rPr>
        <w:t>TAX PAYER N°</w:t>
      </w:r>
      <w:r>
        <w:rPr>
          <w:rFonts w:ascii="Tw Cen MT" w:hAnsi="Tw Cen MT"/>
          <w:b/>
          <w:caps/>
          <w:color w:val="000000"/>
          <w:lang w:val="en-US"/>
        </w:rPr>
        <w:t xml:space="preserve">: </w:t>
      </w:r>
      <w:r w:rsidRPr="002E3CE7">
        <w:rPr>
          <w:rFonts w:ascii="Tw Cen MT" w:hAnsi="Tw Cen MT"/>
          <w:b/>
          <w:caps/>
          <w:color w:val="000000"/>
          <w:lang w:val="en-US"/>
        </w:rPr>
        <w:t>…………………………………</w:t>
      </w:r>
    </w:p>
    <w:p w14:paraId="419E2DBC" w14:textId="77777777" w:rsidR="00024F79" w:rsidRPr="002E3CE7" w:rsidRDefault="00024F79" w:rsidP="00024F79">
      <w:pPr>
        <w:tabs>
          <w:tab w:val="left" w:pos="672"/>
        </w:tabs>
        <w:rPr>
          <w:rFonts w:ascii="Tw Cen MT" w:hAnsi="Tw Cen MT"/>
          <w:b/>
          <w:caps/>
          <w:color w:val="000000"/>
          <w:lang w:val="en-US"/>
        </w:rPr>
      </w:pPr>
      <w:r w:rsidRPr="002E3CE7">
        <w:rPr>
          <w:rFonts w:ascii="Tw Cen MT" w:hAnsi="Tw Cen MT"/>
          <w:b/>
          <w:caps/>
          <w:color w:val="000000"/>
          <w:lang w:val="en-US"/>
        </w:rPr>
        <w:t>BANK ACCOUNT N°:</w:t>
      </w:r>
      <w:r>
        <w:rPr>
          <w:rFonts w:ascii="Tw Cen MT" w:hAnsi="Tw Cen MT"/>
          <w:b/>
          <w:caps/>
          <w:color w:val="000000"/>
          <w:lang w:val="en-US"/>
        </w:rPr>
        <w:t xml:space="preserve"> </w:t>
      </w:r>
      <w:r w:rsidRPr="002E3CE7">
        <w:rPr>
          <w:rFonts w:ascii="Tw Cen MT" w:hAnsi="Tw Cen MT"/>
          <w:b/>
          <w:caps/>
          <w:color w:val="000000"/>
          <w:lang w:val="en-US"/>
        </w:rPr>
        <w:t>……………………………AT………………………… (Bank)</w:t>
      </w:r>
    </w:p>
    <w:p w14:paraId="6C4D5AA3" w14:textId="3EEC93B4" w:rsidR="00024F79" w:rsidRPr="002E3CE7" w:rsidRDefault="00024F79" w:rsidP="00024F79">
      <w:pPr>
        <w:tabs>
          <w:tab w:val="left" w:pos="672"/>
        </w:tabs>
        <w:rPr>
          <w:rFonts w:ascii="Tw Cen MT" w:hAnsi="Tw Cen MT"/>
          <w:b/>
          <w:caps/>
          <w:color w:val="000000"/>
          <w:lang w:val="en-US"/>
        </w:rPr>
      </w:pPr>
      <w:r w:rsidRPr="002E3CE7">
        <w:rPr>
          <w:rFonts w:ascii="Tw Cen MT" w:hAnsi="Tw Cen MT"/>
          <w:b/>
          <w:caps/>
          <w:color w:val="000000"/>
          <w:lang w:val="en-US"/>
        </w:rPr>
        <w:t>AGENCY OF: ……………………………………..</w:t>
      </w:r>
    </w:p>
    <w:p w14:paraId="6E9B1B25" w14:textId="77777777" w:rsidR="00024F79" w:rsidRPr="00D74B56" w:rsidRDefault="00024F79" w:rsidP="00024F79">
      <w:pPr>
        <w:spacing w:line="360" w:lineRule="auto"/>
        <w:jc w:val="both"/>
        <w:rPr>
          <w:rFonts w:ascii="Tw Cen MT" w:hAnsi="Tw Cen MT"/>
          <w:color w:val="000000"/>
          <w:sz w:val="16"/>
          <w:szCs w:val="16"/>
          <w:lang w:val="en-US"/>
        </w:rPr>
      </w:pPr>
    </w:p>
    <w:p w14:paraId="4F6D4510" w14:textId="77777777" w:rsidR="00024F79" w:rsidRPr="006A2D37" w:rsidRDefault="00024F79" w:rsidP="00024F79">
      <w:pPr>
        <w:spacing w:line="360" w:lineRule="auto"/>
        <w:jc w:val="both"/>
        <w:outlineLvl w:val="0"/>
        <w:rPr>
          <w:rFonts w:ascii="Tw Cen MT" w:hAnsi="Tw Cen MT"/>
          <w:color w:val="000000"/>
          <w:lang w:val="en-US"/>
        </w:rPr>
      </w:pPr>
      <w:r w:rsidRPr="006A2D37">
        <w:rPr>
          <w:rFonts w:ascii="Tw Cen MT" w:hAnsi="Tw Cen MT"/>
          <w:b/>
          <w:caps/>
          <w:color w:val="000000"/>
          <w:lang w:val="en-US"/>
        </w:rPr>
        <w:t>SUBject:</w:t>
      </w:r>
      <w:r w:rsidRPr="006A2D37">
        <w:rPr>
          <w:rFonts w:ascii="Tw Cen MT" w:hAnsi="Tw Cen MT"/>
          <w:color w:val="000000"/>
          <w:lang w:val="en-US"/>
        </w:rPr>
        <w:t xml:space="preserve"> …………………………………………………………………………………</w:t>
      </w:r>
    </w:p>
    <w:p w14:paraId="2DFF62EF" w14:textId="77777777" w:rsidR="00024F79" w:rsidRPr="006A2D37" w:rsidRDefault="00024F79" w:rsidP="00024F79">
      <w:pPr>
        <w:spacing w:line="360" w:lineRule="auto"/>
        <w:jc w:val="both"/>
        <w:rPr>
          <w:rFonts w:ascii="Tw Cen MT" w:hAnsi="Tw Cen MT"/>
          <w:color w:val="000000"/>
          <w:lang w:val="en-US"/>
        </w:rPr>
      </w:pPr>
      <w:r w:rsidRPr="006A2D37">
        <w:rPr>
          <w:rFonts w:ascii="Tw Cen MT" w:hAnsi="Tw Cen MT"/>
          <w:b/>
          <w:caps/>
          <w:color w:val="000000"/>
          <w:lang w:val="en-US"/>
        </w:rPr>
        <w:t>Execution deadline:</w:t>
      </w:r>
      <w:r w:rsidRPr="006A2D37">
        <w:rPr>
          <w:rFonts w:ascii="Tw Cen MT" w:hAnsi="Tw Cen MT"/>
          <w:color w:val="000000"/>
          <w:lang w:val="en-US"/>
        </w:rPr>
        <w:t xml:space="preserve"> …………………………………………………………………….</w:t>
      </w:r>
    </w:p>
    <w:p w14:paraId="398348C9" w14:textId="77777777" w:rsidR="00024F79" w:rsidRPr="006A2D37" w:rsidRDefault="00024F79" w:rsidP="00024F79">
      <w:pPr>
        <w:spacing w:line="360" w:lineRule="auto"/>
        <w:jc w:val="both"/>
        <w:outlineLvl w:val="0"/>
        <w:rPr>
          <w:rFonts w:ascii="Tw Cen MT" w:hAnsi="Tw Cen MT"/>
          <w:b/>
          <w:caps/>
          <w:color w:val="000000"/>
          <w:lang w:val="en-US"/>
        </w:rPr>
      </w:pPr>
      <w:r w:rsidRPr="006A2D37">
        <w:rPr>
          <w:rFonts w:ascii="Tw Cen MT" w:hAnsi="Tw Cen MT"/>
          <w:b/>
          <w:caps/>
          <w:color w:val="000000"/>
          <w:lang w:val="en-US"/>
        </w:rPr>
        <w:t xml:space="preserve">Amount in FCFA: </w:t>
      </w:r>
      <w:r w:rsidRPr="006A2D37">
        <w:rPr>
          <w:rFonts w:ascii="Tw Cen MT" w:hAnsi="Tw Cen MT"/>
          <w:b/>
          <w:caps/>
          <w:color w:val="000000"/>
          <w:lang w:val="en-US"/>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4561"/>
      </w:tblGrid>
      <w:tr w:rsidR="00024F79" w:rsidRPr="006A2D37" w14:paraId="48E59E13" w14:textId="77777777" w:rsidTr="00024F79">
        <w:trPr>
          <w:trHeight w:val="378"/>
        </w:trPr>
        <w:tc>
          <w:tcPr>
            <w:tcW w:w="2848" w:type="dxa"/>
          </w:tcPr>
          <w:p w14:paraId="7C8C1850" w14:textId="77777777" w:rsidR="00024F79" w:rsidRPr="006A2D37" w:rsidRDefault="00024F79" w:rsidP="00024F79">
            <w:pPr>
              <w:spacing w:line="360" w:lineRule="auto"/>
              <w:jc w:val="both"/>
              <w:rPr>
                <w:rFonts w:ascii="Tw Cen MT" w:hAnsi="Tw Cen MT"/>
                <w:color w:val="000000"/>
              </w:rPr>
            </w:pPr>
            <w:proofErr w:type="spellStart"/>
            <w:r w:rsidRPr="006A2D37">
              <w:rPr>
                <w:rFonts w:ascii="Tw Cen MT" w:hAnsi="Tw Cen MT"/>
                <w:color w:val="000000"/>
              </w:rPr>
              <w:t>Amount</w:t>
            </w:r>
            <w:proofErr w:type="spellEnd"/>
            <w:r w:rsidRPr="006A2D37">
              <w:rPr>
                <w:rFonts w:ascii="Tw Cen MT" w:hAnsi="Tw Cen MT"/>
                <w:color w:val="000000"/>
              </w:rPr>
              <w:t xml:space="preserve"> </w:t>
            </w:r>
            <w:proofErr w:type="spellStart"/>
            <w:r w:rsidRPr="006A2D37">
              <w:rPr>
                <w:rFonts w:ascii="Tw Cen MT" w:hAnsi="Tw Cen MT"/>
                <w:color w:val="000000"/>
              </w:rPr>
              <w:t>tax</w:t>
            </w:r>
            <w:proofErr w:type="spellEnd"/>
            <w:r w:rsidRPr="006A2D37">
              <w:rPr>
                <w:rFonts w:ascii="Tw Cen MT" w:hAnsi="Tw Cen MT"/>
                <w:color w:val="000000"/>
              </w:rPr>
              <w:t xml:space="preserve"> inclusive</w:t>
            </w:r>
          </w:p>
        </w:tc>
        <w:tc>
          <w:tcPr>
            <w:tcW w:w="4561" w:type="dxa"/>
          </w:tcPr>
          <w:p w14:paraId="258DB857" w14:textId="77777777" w:rsidR="00024F79" w:rsidRPr="006A2D37" w:rsidRDefault="00024F79" w:rsidP="00024F79">
            <w:pPr>
              <w:spacing w:line="360" w:lineRule="auto"/>
              <w:jc w:val="both"/>
              <w:rPr>
                <w:rFonts w:ascii="Tw Cen MT" w:hAnsi="Tw Cen MT"/>
                <w:color w:val="000000"/>
              </w:rPr>
            </w:pPr>
          </w:p>
        </w:tc>
      </w:tr>
      <w:tr w:rsidR="00024F79" w:rsidRPr="006A2D37" w14:paraId="07362559" w14:textId="77777777" w:rsidTr="00024F79">
        <w:trPr>
          <w:trHeight w:val="378"/>
        </w:trPr>
        <w:tc>
          <w:tcPr>
            <w:tcW w:w="2848" w:type="dxa"/>
          </w:tcPr>
          <w:p w14:paraId="2BEE08C8" w14:textId="77777777" w:rsidR="00024F79" w:rsidRPr="006A2D37" w:rsidRDefault="00024F79" w:rsidP="00024F79">
            <w:pPr>
              <w:spacing w:line="360" w:lineRule="auto"/>
              <w:jc w:val="both"/>
              <w:rPr>
                <w:rFonts w:ascii="Tw Cen MT" w:hAnsi="Tw Cen MT"/>
                <w:color w:val="000000"/>
              </w:rPr>
            </w:pPr>
            <w:proofErr w:type="spellStart"/>
            <w:r w:rsidRPr="006A2D37">
              <w:rPr>
                <w:rFonts w:ascii="Tw Cen MT" w:hAnsi="Tw Cen MT"/>
                <w:color w:val="000000"/>
              </w:rPr>
              <w:t>Amount</w:t>
            </w:r>
            <w:proofErr w:type="spellEnd"/>
            <w:r w:rsidRPr="006A2D37">
              <w:rPr>
                <w:rFonts w:ascii="Tw Cen MT" w:hAnsi="Tw Cen MT"/>
                <w:color w:val="000000"/>
              </w:rPr>
              <w:t xml:space="preserve"> </w:t>
            </w:r>
            <w:proofErr w:type="spellStart"/>
            <w:r w:rsidRPr="006A2D37">
              <w:rPr>
                <w:rFonts w:ascii="Tw Cen MT" w:hAnsi="Tw Cen MT"/>
                <w:color w:val="000000"/>
              </w:rPr>
              <w:t>without</w:t>
            </w:r>
            <w:proofErr w:type="spellEnd"/>
            <w:r w:rsidRPr="006A2D37">
              <w:rPr>
                <w:rFonts w:ascii="Tw Cen MT" w:hAnsi="Tw Cen MT"/>
                <w:color w:val="000000"/>
              </w:rPr>
              <w:t xml:space="preserve"> Taxes</w:t>
            </w:r>
          </w:p>
        </w:tc>
        <w:tc>
          <w:tcPr>
            <w:tcW w:w="4561" w:type="dxa"/>
          </w:tcPr>
          <w:p w14:paraId="65D3BE3D" w14:textId="77777777" w:rsidR="00024F79" w:rsidRPr="006A2D37" w:rsidRDefault="00024F79" w:rsidP="00024F79">
            <w:pPr>
              <w:spacing w:line="360" w:lineRule="auto"/>
              <w:jc w:val="both"/>
              <w:rPr>
                <w:rFonts w:ascii="Tw Cen MT" w:hAnsi="Tw Cen MT"/>
                <w:color w:val="000000"/>
              </w:rPr>
            </w:pPr>
          </w:p>
        </w:tc>
      </w:tr>
      <w:tr w:rsidR="00024F79" w:rsidRPr="006A2D37" w14:paraId="3502B9D5" w14:textId="77777777" w:rsidTr="00024F79">
        <w:trPr>
          <w:trHeight w:val="364"/>
        </w:trPr>
        <w:tc>
          <w:tcPr>
            <w:tcW w:w="2848" w:type="dxa"/>
          </w:tcPr>
          <w:p w14:paraId="43436C1F" w14:textId="77777777" w:rsidR="00024F79" w:rsidRPr="006A2D37" w:rsidRDefault="00024F79" w:rsidP="00024F79">
            <w:pPr>
              <w:spacing w:line="360" w:lineRule="auto"/>
              <w:jc w:val="both"/>
              <w:rPr>
                <w:rFonts w:ascii="Tw Cen MT" w:hAnsi="Tw Cen MT"/>
                <w:color w:val="000000"/>
              </w:rPr>
            </w:pPr>
            <w:r w:rsidRPr="006A2D37">
              <w:rPr>
                <w:rFonts w:ascii="Tw Cen MT" w:hAnsi="Tw Cen MT"/>
                <w:color w:val="000000"/>
              </w:rPr>
              <w:t>VAT (19.25)</w:t>
            </w:r>
          </w:p>
        </w:tc>
        <w:tc>
          <w:tcPr>
            <w:tcW w:w="4561" w:type="dxa"/>
          </w:tcPr>
          <w:p w14:paraId="0C97C239" w14:textId="77777777" w:rsidR="00024F79" w:rsidRPr="006A2D37" w:rsidRDefault="00024F79" w:rsidP="00024F79">
            <w:pPr>
              <w:spacing w:line="360" w:lineRule="auto"/>
              <w:jc w:val="both"/>
              <w:rPr>
                <w:rFonts w:ascii="Tw Cen MT" w:hAnsi="Tw Cen MT"/>
                <w:color w:val="000000"/>
              </w:rPr>
            </w:pPr>
          </w:p>
        </w:tc>
      </w:tr>
      <w:tr w:rsidR="00024F79" w:rsidRPr="006A2D37" w14:paraId="4A6B70FB" w14:textId="77777777" w:rsidTr="00024F79">
        <w:trPr>
          <w:trHeight w:val="378"/>
        </w:trPr>
        <w:tc>
          <w:tcPr>
            <w:tcW w:w="2848" w:type="dxa"/>
          </w:tcPr>
          <w:p w14:paraId="449FF1E7" w14:textId="77777777" w:rsidR="00024F79" w:rsidRPr="006A2D37" w:rsidRDefault="00024F79" w:rsidP="00024F79">
            <w:pPr>
              <w:spacing w:line="360" w:lineRule="auto"/>
              <w:jc w:val="both"/>
              <w:rPr>
                <w:rFonts w:ascii="Tw Cen MT" w:hAnsi="Tw Cen MT"/>
                <w:color w:val="000000"/>
              </w:rPr>
            </w:pPr>
            <w:r w:rsidRPr="006A2D37">
              <w:rPr>
                <w:rFonts w:ascii="Tw Cen MT" w:hAnsi="Tw Cen MT"/>
                <w:color w:val="000000"/>
              </w:rPr>
              <w:t>A.I.R. (2.2 or 5.5 %)</w:t>
            </w:r>
          </w:p>
        </w:tc>
        <w:tc>
          <w:tcPr>
            <w:tcW w:w="4561" w:type="dxa"/>
          </w:tcPr>
          <w:p w14:paraId="470FF65F" w14:textId="77777777" w:rsidR="00024F79" w:rsidRPr="006A2D37" w:rsidRDefault="00024F79" w:rsidP="00024F79">
            <w:pPr>
              <w:spacing w:line="360" w:lineRule="auto"/>
              <w:jc w:val="both"/>
              <w:rPr>
                <w:rFonts w:ascii="Tw Cen MT" w:hAnsi="Tw Cen MT"/>
                <w:color w:val="000000"/>
              </w:rPr>
            </w:pPr>
          </w:p>
        </w:tc>
      </w:tr>
      <w:tr w:rsidR="00024F79" w:rsidRPr="006A2D37" w14:paraId="46F0B83C" w14:textId="77777777" w:rsidTr="00024F79">
        <w:trPr>
          <w:trHeight w:val="393"/>
        </w:trPr>
        <w:tc>
          <w:tcPr>
            <w:tcW w:w="2848" w:type="dxa"/>
          </w:tcPr>
          <w:p w14:paraId="16DA1831" w14:textId="77777777" w:rsidR="00024F79" w:rsidRPr="006A2D37" w:rsidRDefault="00024F79" w:rsidP="00024F79">
            <w:pPr>
              <w:spacing w:line="360" w:lineRule="auto"/>
              <w:jc w:val="both"/>
              <w:rPr>
                <w:rFonts w:ascii="Tw Cen MT" w:hAnsi="Tw Cen MT"/>
                <w:color w:val="000000"/>
              </w:rPr>
            </w:pPr>
            <w:r w:rsidRPr="006A2D37">
              <w:rPr>
                <w:rFonts w:ascii="Tw Cen MT" w:hAnsi="Tw Cen MT"/>
                <w:color w:val="000000"/>
              </w:rPr>
              <w:t>Net Payable</w:t>
            </w:r>
          </w:p>
        </w:tc>
        <w:tc>
          <w:tcPr>
            <w:tcW w:w="4561" w:type="dxa"/>
          </w:tcPr>
          <w:p w14:paraId="47DEBC75" w14:textId="77777777" w:rsidR="00024F79" w:rsidRPr="006A2D37" w:rsidRDefault="00024F79" w:rsidP="00024F79">
            <w:pPr>
              <w:spacing w:line="360" w:lineRule="auto"/>
              <w:jc w:val="both"/>
              <w:rPr>
                <w:rFonts w:ascii="Tw Cen MT" w:hAnsi="Tw Cen MT"/>
                <w:color w:val="000000"/>
              </w:rPr>
            </w:pPr>
          </w:p>
        </w:tc>
      </w:tr>
    </w:tbl>
    <w:p w14:paraId="1BD8A692" w14:textId="77777777" w:rsidR="00024F79" w:rsidRPr="00D74B56" w:rsidRDefault="00024F79" w:rsidP="00024F79">
      <w:pPr>
        <w:spacing w:line="360" w:lineRule="auto"/>
        <w:jc w:val="both"/>
        <w:rPr>
          <w:rFonts w:ascii="Tw Cen MT" w:hAnsi="Tw Cen MT"/>
          <w:b/>
          <w:caps/>
          <w:color w:val="000000"/>
          <w:sz w:val="16"/>
          <w:szCs w:val="16"/>
        </w:rPr>
      </w:pPr>
    </w:p>
    <w:p w14:paraId="617B0189" w14:textId="77777777" w:rsidR="00024F79" w:rsidRPr="006A2D37" w:rsidRDefault="00024F79" w:rsidP="00024F79">
      <w:pPr>
        <w:spacing w:line="360" w:lineRule="auto"/>
        <w:jc w:val="both"/>
        <w:rPr>
          <w:rFonts w:ascii="Tw Cen MT" w:hAnsi="Tw Cen MT"/>
          <w:color w:val="000000"/>
        </w:rPr>
      </w:pPr>
      <w:r w:rsidRPr="006A2D37">
        <w:rPr>
          <w:rFonts w:ascii="Tw Cen MT" w:hAnsi="Tw Cen MT"/>
          <w:b/>
          <w:caps/>
          <w:color w:val="000000"/>
        </w:rPr>
        <w:t>Financing:</w:t>
      </w:r>
      <w:r w:rsidRPr="006A2D37">
        <w:rPr>
          <w:rFonts w:ascii="Tw Cen MT" w:hAnsi="Tw Cen MT"/>
          <w:color w:val="000000"/>
        </w:rPr>
        <w:t xml:space="preserve"> …………………………………</w:t>
      </w:r>
    </w:p>
    <w:p w14:paraId="46F6BE15" w14:textId="77777777" w:rsidR="00024F79" w:rsidRPr="006A2D37" w:rsidRDefault="00024F79" w:rsidP="00024F79">
      <w:pPr>
        <w:spacing w:line="360" w:lineRule="auto"/>
        <w:jc w:val="both"/>
        <w:rPr>
          <w:rFonts w:ascii="Tw Cen MT" w:hAnsi="Tw Cen MT"/>
          <w:color w:val="000000"/>
        </w:rPr>
      </w:pPr>
      <w:r w:rsidRPr="006A2D37">
        <w:rPr>
          <w:rFonts w:ascii="Tw Cen MT" w:hAnsi="Tw Cen MT"/>
          <w:b/>
          <w:caps/>
          <w:color w:val="000000"/>
        </w:rPr>
        <w:t xml:space="preserve">Budget Head: </w:t>
      </w:r>
      <w:r w:rsidRPr="006A2D37">
        <w:rPr>
          <w:rFonts w:ascii="Tw Cen MT" w:hAnsi="Tw Cen MT"/>
          <w:color w:val="000000"/>
        </w:rPr>
        <w:t>……………………………….</w:t>
      </w:r>
    </w:p>
    <w:p w14:paraId="02E71941" w14:textId="77777777" w:rsidR="00024F79" w:rsidRPr="006A2D37" w:rsidRDefault="00024F79" w:rsidP="00024F79">
      <w:pPr>
        <w:spacing w:line="360" w:lineRule="auto"/>
        <w:jc w:val="both"/>
        <w:outlineLvl w:val="0"/>
        <w:rPr>
          <w:rFonts w:ascii="Tw Cen MT" w:hAnsi="Tw Cen MT"/>
          <w:color w:val="000000"/>
        </w:rPr>
      </w:pPr>
      <w:r w:rsidRPr="006A2D37">
        <w:rPr>
          <w:rFonts w:ascii="Tw Cen MT" w:hAnsi="Tw Cen MT"/>
          <w:b/>
          <w:caps/>
          <w:color w:val="000000"/>
        </w:rPr>
        <w:t>Location</w:t>
      </w:r>
      <w:r w:rsidRPr="006A2D37">
        <w:rPr>
          <w:rFonts w:ascii="Tw Cen MT" w:hAnsi="Tw Cen MT"/>
          <w:color w:val="000000"/>
        </w:rPr>
        <w:t>: ……………………………………….</w:t>
      </w:r>
    </w:p>
    <w:p w14:paraId="76C07C1F" w14:textId="77777777" w:rsidR="00024F79" w:rsidRPr="006A2D37" w:rsidRDefault="00024F79" w:rsidP="00166E79">
      <w:pPr>
        <w:jc w:val="both"/>
        <w:outlineLvl w:val="0"/>
        <w:rPr>
          <w:rFonts w:ascii="Tw Cen MT" w:hAnsi="Tw Cen MT"/>
          <w:color w:val="000000"/>
          <w:lang w:val="en-US"/>
        </w:rPr>
      </w:pPr>
      <w:r w:rsidRPr="006A2D37">
        <w:rPr>
          <w:rFonts w:ascii="Tw Cen MT" w:hAnsi="Tw Cen MT"/>
          <w:color w:val="000000"/>
        </w:rPr>
        <w:tab/>
      </w:r>
      <w:r w:rsidRPr="006A2D37">
        <w:rPr>
          <w:rFonts w:ascii="Tw Cen MT" w:hAnsi="Tw Cen MT"/>
          <w:color w:val="000000"/>
        </w:rPr>
        <w:tab/>
      </w:r>
      <w:r w:rsidRPr="006A2D37">
        <w:rPr>
          <w:rFonts w:ascii="Tw Cen MT" w:hAnsi="Tw Cen MT"/>
          <w:color w:val="000000"/>
        </w:rPr>
        <w:tab/>
      </w:r>
      <w:r w:rsidRPr="006A2D37">
        <w:rPr>
          <w:rFonts w:ascii="Tw Cen MT" w:hAnsi="Tw Cen MT"/>
          <w:color w:val="000000"/>
        </w:rPr>
        <w:tab/>
      </w:r>
      <w:r w:rsidRPr="006A2D37">
        <w:rPr>
          <w:rFonts w:ascii="Tw Cen MT" w:hAnsi="Tw Cen MT"/>
          <w:color w:val="000000"/>
        </w:rPr>
        <w:tab/>
      </w:r>
      <w:r w:rsidRPr="006A2D37">
        <w:rPr>
          <w:rFonts w:ascii="Tw Cen MT" w:hAnsi="Tw Cen MT"/>
          <w:color w:val="000000"/>
        </w:rPr>
        <w:tab/>
      </w:r>
      <w:r w:rsidRPr="006A2D37">
        <w:rPr>
          <w:rFonts w:ascii="Tw Cen MT" w:hAnsi="Tw Cen MT"/>
          <w:b/>
          <w:caps/>
          <w:color w:val="000000"/>
          <w:lang w:val="en-US"/>
        </w:rPr>
        <w:t>ENTERED on:</w:t>
      </w:r>
      <w:r w:rsidRPr="006A2D37">
        <w:rPr>
          <w:rFonts w:ascii="Tw Cen MT" w:hAnsi="Tw Cen MT"/>
          <w:color w:val="000000"/>
          <w:lang w:val="en-US"/>
        </w:rPr>
        <w:t xml:space="preserve"> _______________________</w:t>
      </w:r>
    </w:p>
    <w:p w14:paraId="5166A33B" w14:textId="77777777" w:rsidR="00024F79" w:rsidRPr="006A2D37" w:rsidRDefault="00024F79" w:rsidP="00166E79">
      <w:pPr>
        <w:jc w:val="both"/>
        <w:outlineLvl w:val="0"/>
        <w:rPr>
          <w:rFonts w:ascii="Tw Cen MT" w:hAnsi="Tw Cen MT"/>
          <w:color w:val="000000"/>
          <w:lang w:val="en-US"/>
        </w:rPr>
      </w:pP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b/>
          <w:caps/>
          <w:color w:val="000000"/>
          <w:lang w:val="en-US"/>
        </w:rPr>
        <w:t>Signed on:</w:t>
      </w:r>
      <w:r w:rsidRPr="006A2D37">
        <w:rPr>
          <w:rFonts w:ascii="Tw Cen MT" w:hAnsi="Tw Cen MT"/>
          <w:color w:val="000000"/>
          <w:lang w:val="en-US"/>
        </w:rPr>
        <w:t xml:space="preserve"> ____________________________</w:t>
      </w:r>
    </w:p>
    <w:p w14:paraId="6990E37A" w14:textId="77777777" w:rsidR="00024F79" w:rsidRPr="006A2D37" w:rsidRDefault="00024F79" w:rsidP="00166E79">
      <w:pPr>
        <w:jc w:val="both"/>
        <w:outlineLvl w:val="0"/>
        <w:rPr>
          <w:rFonts w:ascii="Tw Cen MT" w:hAnsi="Tw Cen MT"/>
          <w:color w:val="000000"/>
          <w:lang w:val="en-US"/>
        </w:rPr>
      </w:pP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b/>
          <w:caps/>
          <w:color w:val="000000"/>
          <w:lang w:val="en-US"/>
        </w:rPr>
        <w:t>Notified on:</w:t>
      </w:r>
      <w:r w:rsidRPr="006A2D37">
        <w:rPr>
          <w:rFonts w:ascii="Tw Cen MT" w:hAnsi="Tw Cen MT"/>
          <w:color w:val="000000"/>
          <w:lang w:val="en-US"/>
        </w:rPr>
        <w:t xml:space="preserve">  __________________________</w:t>
      </w:r>
    </w:p>
    <w:p w14:paraId="76739F60" w14:textId="77777777" w:rsidR="00024F79" w:rsidRPr="006A2D37" w:rsidRDefault="00024F79" w:rsidP="00166E79">
      <w:pPr>
        <w:jc w:val="both"/>
        <w:rPr>
          <w:rFonts w:ascii="Tw Cen MT" w:hAnsi="Tw Cen MT"/>
          <w:color w:val="000000"/>
          <w:lang w:val="en-US"/>
        </w:rPr>
      </w:pP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color w:val="000000"/>
          <w:lang w:val="en-US"/>
        </w:rPr>
        <w:tab/>
      </w:r>
      <w:r w:rsidRPr="006A2D37">
        <w:rPr>
          <w:rFonts w:ascii="Tw Cen MT" w:hAnsi="Tw Cen MT"/>
          <w:b/>
          <w:caps/>
          <w:color w:val="000000"/>
          <w:lang w:val="en-US"/>
        </w:rPr>
        <w:t>Registered on:</w:t>
      </w:r>
      <w:r w:rsidRPr="006A2D37">
        <w:rPr>
          <w:rFonts w:ascii="Tw Cen MT" w:hAnsi="Tw Cen MT"/>
          <w:color w:val="000000"/>
          <w:lang w:val="en-US"/>
        </w:rPr>
        <w:t xml:space="preserve"> _______________________</w:t>
      </w:r>
    </w:p>
    <w:p w14:paraId="4CB620D5" w14:textId="77777777" w:rsidR="00024F79" w:rsidRPr="006A2D37" w:rsidRDefault="00024F79" w:rsidP="00024F79">
      <w:pPr>
        <w:spacing w:line="360" w:lineRule="auto"/>
        <w:jc w:val="both"/>
        <w:rPr>
          <w:rFonts w:ascii="Tw Cen MT" w:hAnsi="Tw Cen MT"/>
          <w:color w:val="000000"/>
          <w:lang w:val="en-US"/>
        </w:rPr>
      </w:pPr>
    </w:p>
    <w:p w14:paraId="02166812" w14:textId="77777777" w:rsidR="00024F79" w:rsidRPr="006A2D37" w:rsidRDefault="00024F79" w:rsidP="00024F79">
      <w:pPr>
        <w:spacing w:line="360" w:lineRule="auto"/>
        <w:jc w:val="both"/>
        <w:outlineLvl w:val="0"/>
        <w:rPr>
          <w:rFonts w:ascii="Tw Cen MT" w:hAnsi="Tw Cen MT" w:cs="Tahoma"/>
          <w:b/>
          <w:color w:val="000000"/>
          <w:lang w:val="en-US"/>
        </w:rPr>
      </w:pPr>
    </w:p>
    <w:p w14:paraId="30A3221A" w14:textId="77777777" w:rsidR="00024F79" w:rsidRPr="006A2D37" w:rsidRDefault="00024F79" w:rsidP="00024F79">
      <w:pPr>
        <w:spacing w:line="360" w:lineRule="auto"/>
        <w:jc w:val="both"/>
        <w:outlineLvl w:val="0"/>
        <w:rPr>
          <w:rFonts w:ascii="Tw Cen MT" w:hAnsi="Tw Cen MT" w:cs="Tahoma"/>
          <w:b/>
          <w:color w:val="000000"/>
          <w:lang w:val="en-US"/>
        </w:rPr>
      </w:pPr>
    </w:p>
    <w:p w14:paraId="7D6015B0" w14:textId="77777777" w:rsidR="00024F79" w:rsidRPr="006A2D37" w:rsidRDefault="00024F79" w:rsidP="00024F79">
      <w:pPr>
        <w:spacing w:line="360" w:lineRule="auto"/>
        <w:jc w:val="both"/>
        <w:outlineLvl w:val="0"/>
        <w:rPr>
          <w:rFonts w:ascii="Tw Cen MT" w:hAnsi="Tw Cen MT" w:cs="Tahoma"/>
          <w:b/>
          <w:color w:val="000000"/>
          <w:lang w:val="en-US"/>
        </w:rPr>
      </w:pPr>
      <w:r w:rsidRPr="006A2D37">
        <w:rPr>
          <w:rFonts w:ascii="Tw Cen MT" w:hAnsi="Tw Cen MT" w:cs="Tahoma"/>
          <w:b/>
          <w:color w:val="000000"/>
          <w:lang w:val="en-US"/>
        </w:rPr>
        <w:t>BETWEEN:</w:t>
      </w:r>
    </w:p>
    <w:p w14:paraId="6A2CF466" w14:textId="77777777" w:rsidR="00024F79" w:rsidRPr="006A2D37" w:rsidRDefault="00024F79" w:rsidP="00024F79">
      <w:pPr>
        <w:spacing w:line="360" w:lineRule="auto"/>
        <w:jc w:val="both"/>
        <w:rPr>
          <w:rFonts w:ascii="Tw Cen MT" w:hAnsi="Tw Cen MT" w:cs="Tahoma"/>
          <w:color w:val="000000"/>
          <w:lang w:val="en-US"/>
        </w:rPr>
      </w:pPr>
    </w:p>
    <w:p w14:paraId="59A8E9CF"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 xml:space="preserve">The Government of the Republic of Cameroon, represented by the Mayor of </w:t>
      </w:r>
      <w:proofErr w:type="spellStart"/>
      <w:r>
        <w:rPr>
          <w:rFonts w:ascii="Tw Cen MT" w:hAnsi="Tw Cen MT" w:cs="Tahoma"/>
          <w:color w:val="000000"/>
          <w:lang w:val="en-US"/>
        </w:rPr>
        <w:t>Nkor</w:t>
      </w:r>
      <w:proofErr w:type="spellEnd"/>
      <w:r>
        <w:rPr>
          <w:rFonts w:ascii="Tw Cen MT" w:hAnsi="Tw Cen MT" w:cs="Tahoma"/>
          <w:color w:val="000000"/>
          <w:lang w:val="en-US"/>
        </w:rPr>
        <w:t xml:space="preserve"> C</w:t>
      </w:r>
      <w:r w:rsidRPr="006A2D37">
        <w:rPr>
          <w:rFonts w:ascii="Tw Cen MT" w:hAnsi="Tw Cen MT" w:cs="Tahoma"/>
          <w:color w:val="000000"/>
          <w:lang w:val="en-US"/>
        </w:rPr>
        <w:t>ouncil hereinafter referred to as the “The Contracting Authority”</w:t>
      </w:r>
    </w:p>
    <w:p w14:paraId="401E9499" w14:textId="77777777" w:rsidR="00024F79" w:rsidRPr="006A2D37" w:rsidRDefault="00024F79" w:rsidP="00024F79">
      <w:pPr>
        <w:spacing w:line="360" w:lineRule="auto"/>
        <w:jc w:val="both"/>
        <w:rPr>
          <w:rFonts w:ascii="Tw Cen MT" w:hAnsi="Tw Cen MT" w:cs="Tahoma"/>
          <w:color w:val="000000"/>
          <w:lang w:val="en-US"/>
        </w:rPr>
      </w:pPr>
    </w:p>
    <w:p w14:paraId="703788B9" w14:textId="77777777" w:rsidR="00024F79" w:rsidRPr="006A2D37" w:rsidRDefault="00024F79" w:rsidP="00024F79">
      <w:pPr>
        <w:spacing w:line="360" w:lineRule="auto"/>
        <w:jc w:val="both"/>
        <w:outlineLvl w:val="0"/>
        <w:rPr>
          <w:rFonts w:ascii="Tw Cen MT" w:hAnsi="Tw Cen MT" w:cs="Tahoma"/>
          <w:b/>
          <w:color w:val="000000"/>
          <w:lang w:val="en-US"/>
        </w:rPr>
      </w:pPr>
    </w:p>
    <w:p w14:paraId="1D850490" w14:textId="77777777" w:rsidR="00024F79" w:rsidRPr="006A2D37" w:rsidRDefault="00024F79" w:rsidP="00024F79">
      <w:pPr>
        <w:spacing w:line="360" w:lineRule="auto"/>
        <w:jc w:val="both"/>
        <w:outlineLvl w:val="0"/>
        <w:rPr>
          <w:rFonts w:ascii="Tw Cen MT" w:hAnsi="Tw Cen MT" w:cs="Tahoma"/>
          <w:b/>
          <w:color w:val="000000"/>
          <w:lang w:val="en-US"/>
        </w:rPr>
      </w:pPr>
    </w:p>
    <w:p w14:paraId="130CDCC2" w14:textId="77777777" w:rsidR="00024F79" w:rsidRPr="006A2D37" w:rsidRDefault="00024F79" w:rsidP="00024F79">
      <w:pPr>
        <w:spacing w:line="360" w:lineRule="auto"/>
        <w:outlineLvl w:val="0"/>
        <w:rPr>
          <w:rFonts w:ascii="Tw Cen MT" w:hAnsi="Tw Cen MT" w:cs="Tahoma"/>
          <w:b/>
          <w:color w:val="000000"/>
          <w:lang w:val="en-US"/>
        </w:rPr>
      </w:pPr>
    </w:p>
    <w:p w14:paraId="6F7DCD26" w14:textId="77777777" w:rsidR="00024F79" w:rsidRPr="006A2D37" w:rsidRDefault="00024F79" w:rsidP="00024F79">
      <w:pPr>
        <w:spacing w:line="360" w:lineRule="auto"/>
        <w:outlineLvl w:val="0"/>
        <w:rPr>
          <w:rFonts w:ascii="Tw Cen MT" w:hAnsi="Tw Cen MT" w:cs="Tahoma"/>
          <w:b/>
          <w:color w:val="000000"/>
          <w:lang w:val="en-US"/>
        </w:rPr>
      </w:pPr>
    </w:p>
    <w:p w14:paraId="4834205E" w14:textId="77777777" w:rsidR="00024F79" w:rsidRPr="006A2D37" w:rsidRDefault="00024F79" w:rsidP="00024F79">
      <w:pPr>
        <w:spacing w:line="360" w:lineRule="auto"/>
        <w:outlineLvl w:val="0"/>
        <w:rPr>
          <w:rFonts w:ascii="Tw Cen MT" w:hAnsi="Tw Cen MT" w:cs="Tahoma"/>
          <w:b/>
          <w:color w:val="000000"/>
          <w:lang w:val="en-US"/>
        </w:rPr>
      </w:pPr>
    </w:p>
    <w:p w14:paraId="12CA8FD7" w14:textId="77777777" w:rsidR="00024F79" w:rsidRPr="006A2D37" w:rsidRDefault="00024F79" w:rsidP="00024F79">
      <w:pPr>
        <w:spacing w:line="360" w:lineRule="auto"/>
        <w:outlineLvl w:val="0"/>
        <w:rPr>
          <w:rFonts w:ascii="Tw Cen MT" w:hAnsi="Tw Cen MT" w:cs="Tahoma"/>
          <w:b/>
          <w:color w:val="000000"/>
          <w:lang w:val="en-US"/>
        </w:rPr>
      </w:pPr>
      <w:r w:rsidRPr="006A2D37">
        <w:rPr>
          <w:rFonts w:ascii="Tw Cen MT" w:hAnsi="Tw Cen MT" w:cs="Tahoma"/>
          <w:b/>
          <w:color w:val="000000"/>
          <w:lang w:val="en-US"/>
        </w:rPr>
        <w:t>ON THE ONE PART,</w:t>
      </w:r>
    </w:p>
    <w:p w14:paraId="7FFCEED6" w14:textId="77777777" w:rsidR="00024F79" w:rsidRPr="006A2D37" w:rsidRDefault="00024F79" w:rsidP="00024F79">
      <w:pPr>
        <w:spacing w:line="360" w:lineRule="auto"/>
        <w:rPr>
          <w:rFonts w:ascii="Tw Cen MT" w:hAnsi="Tw Cen MT" w:cs="Tahoma"/>
          <w:b/>
          <w:color w:val="000000"/>
          <w:lang w:val="en-US"/>
        </w:rPr>
      </w:pPr>
    </w:p>
    <w:p w14:paraId="25638FBD" w14:textId="77777777" w:rsidR="00024F79" w:rsidRPr="006A2D37" w:rsidRDefault="00024F79" w:rsidP="00024F79">
      <w:pPr>
        <w:spacing w:line="360" w:lineRule="auto"/>
        <w:outlineLvl w:val="0"/>
        <w:rPr>
          <w:rFonts w:ascii="Tw Cen MT" w:hAnsi="Tw Cen MT" w:cs="Tahoma"/>
          <w:b/>
          <w:color w:val="000000"/>
          <w:lang w:val="en-US"/>
        </w:rPr>
      </w:pPr>
    </w:p>
    <w:p w14:paraId="778E1335" w14:textId="77777777" w:rsidR="00024F79" w:rsidRPr="006A2D37" w:rsidRDefault="00024F79" w:rsidP="00024F79">
      <w:pPr>
        <w:spacing w:line="360" w:lineRule="auto"/>
        <w:outlineLvl w:val="0"/>
        <w:rPr>
          <w:rFonts w:ascii="Tw Cen MT" w:hAnsi="Tw Cen MT" w:cs="Tahoma"/>
          <w:b/>
          <w:color w:val="000000"/>
          <w:lang w:val="en-US"/>
        </w:rPr>
      </w:pPr>
    </w:p>
    <w:p w14:paraId="2083D862" w14:textId="77777777" w:rsidR="00024F79" w:rsidRPr="006A2D37" w:rsidRDefault="00024F79" w:rsidP="00024F79">
      <w:pPr>
        <w:spacing w:line="360" w:lineRule="auto"/>
        <w:outlineLvl w:val="0"/>
        <w:rPr>
          <w:rFonts w:ascii="Tw Cen MT" w:hAnsi="Tw Cen MT" w:cs="Tahoma"/>
          <w:b/>
          <w:color w:val="000000"/>
          <w:lang w:val="en-US"/>
        </w:rPr>
      </w:pPr>
      <w:r w:rsidRPr="006A2D37">
        <w:rPr>
          <w:rFonts w:ascii="Tw Cen MT" w:hAnsi="Tw Cen MT" w:cs="Tahoma"/>
          <w:b/>
          <w:color w:val="000000"/>
          <w:lang w:val="en-US"/>
        </w:rPr>
        <w:t>AND</w:t>
      </w:r>
    </w:p>
    <w:p w14:paraId="7D10F274" w14:textId="77777777" w:rsidR="00024F79" w:rsidRPr="006A2D37" w:rsidRDefault="00024F79" w:rsidP="00024F79">
      <w:pPr>
        <w:spacing w:line="360" w:lineRule="auto"/>
        <w:jc w:val="center"/>
        <w:rPr>
          <w:rFonts w:ascii="Tw Cen MT" w:hAnsi="Tw Cen MT" w:cs="Tahoma"/>
          <w:color w:val="000000"/>
          <w:lang w:val="en-US"/>
        </w:rPr>
      </w:pPr>
    </w:p>
    <w:p w14:paraId="0E323797" w14:textId="77777777" w:rsidR="00024F79" w:rsidRPr="006A2D37" w:rsidRDefault="00024F79" w:rsidP="00024F79">
      <w:pPr>
        <w:spacing w:line="360" w:lineRule="auto"/>
        <w:jc w:val="both"/>
        <w:outlineLvl w:val="0"/>
        <w:rPr>
          <w:rFonts w:ascii="Tw Cen MT" w:hAnsi="Tw Cen MT" w:cs="Tahoma"/>
          <w:b/>
          <w:color w:val="000000"/>
          <w:lang w:val="en-US"/>
        </w:rPr>
      </w:pPr>
    </w:p>
    <w:p w14:paraId="378B619D" w14:textId="77777777" w:rsidR="00024F79" w:rsidRPr="006A2D37" w:rsidRDefault="00024F79" w:rsidP="00024F79">
      <w:pPr>
        <w:spacing w:line="360" w:lineRule="auto"/>
        <w:jc w:val="both"/>
        <w:outlineLvl w:val="0"/>
        <w:rPr>
          <w:rFonts w:ascii="Tw Cen MT" w:hAnsi="Tw Cen MT" w:cs="Tahoma"/>
          <w:b/>
          <w:color w:val="000000"/>
          <w:lang w:val="en-US"/>
        </w:rPr>
      </w:pPr>
    </w:p>
    <w:p w14:paraId="792CA1FE" w14:textId="77777777" w:rsidR="00024F79" w:rsidRPr="006A2D37" w:rsidRDefault="00024F79" w:rsidP="00024F79">
      <w:pPr>
        <w:spacing w:line="360" w:lineRule="auto"/>
        <w:jc w:val="both"/>
        <w:outlineLvl w:val="0"/>
        <w:rPr>
          <w:rFonts w:ascii="Tw Cen MT" w:hAnsi="Tw Cen MT" w:cs="Tahoma"/>
          <w:b/>
          <w:color w:val="000000"/>
          <w:lang w:val="en-US"/>
        </w:rPr>
      </w:pPr>
    </w:p>
    <w:p w14:paraId="404F84EF" w14:textId="77777777" w:rsidR="00024F79" w:rsidRPr="006A2D37" w:rsidRDefault="00024F79" w:rsidP="00024F79">
      <w:pPr>
        <w:spacing w:line="360" w:lineRule="auto"/>
        <w:jc w:val="both"/>
        <w:outlineLvl w:val="0"/>
        <w:rPr>
          <w:rFonts w:ascii="Tw Cen MT" w:hAnsi="Tw Cen MT" w:cs="Tahoma"/>
          <w:b/>
          <w:color w:val="000000"/>
          <w:lang w:val="en-US"/>
        </w:rPr>
      </w:pPr>
      <w:r w:rsidRPr="006A2D37">
        <w:rPr>
          <w:rFonts w:ascii="Tw Cen MT" w:hAnsi="Tw Cen MT" w:cs="Tahoma"/>
          <w:b/>
          <w:color w:val="000000"/>
          <w:lang w:val="en-US"/>
        </w:rPr>
        <w:t>Enterprise ……………………………………..</w:t>
      </w:r>
    </w:p>
    <w:p w14:paraId="45ABA1CF"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Whose head office is at ………………………….</w:t>
      </w:r>
    </w:p>
    <w:p w14:paraId="646B6BFF"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Hereinafter referred to as the “Contractor”</w:t>
      </w:r>
    </w:p>
    <w:p w14:paraId="081B01C3"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Represented by its Director, Mr</w:t>
      </w:r>
      <w:proofErr w:type="gramStart"/>
      <w:r w:rsidRPr="006A2D37">
        <w:rPr>
          <w:rFonts w:ascii="Tw Cen MT" w:hAnsi="Tw Cen MT" w:cs="Tahoma"/>
          <w:color w:val="000000"/>
          <w:lang w:val="en-US"/>
        </w:rPr>
        <w:t>./</w:t>
      </w:r>
      <w:proofErr w:type="spellStart"/>
      <w:proofErr w:type="gramEnd"/>
      <w:r w:rsidRPr="006A2D37">
        <w:rPr>
          <w:rFonts w:ascii="Tw Cen MT" w:hAnsi="Tw Cen MT" w:cs="Tahoma"/>
          <w:color w:val="000000"/>
          <w:lang w:val="en-US"/>
        </w:rPr>
        <w:t>Ms</w:t>
      </w:r>
      <w:proofErr w:type="spellEnd"/>
      <w:r w:rsidRPr="006A2D37">
        <w:rPr>
          <w:rFonts w:ascii="Tw Cen MT" w:hAnsi="Tw Cen MT" w:cs="Tahoma"/>
          <w:color w:val="000000"/>
          <w:lang w:val="en-US"/>
        </w:rPr>
        <w:t xml:space="preserve"> …………………………………………………..</w:t>
      </w:r>
    </w:p>
    <w:p w14:paraId="0F1F4D71"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Address:</w:t>
      </w:r>
      <w:r w:rsidRPr="006A2D37">
        <w:rPr>
          <w:rFonts w:ascii="Tw Cen MT" w:hAnsi="Tw Cen MT" w:cs="Tahoma"/>
          <w:color w:val="000000"/>
          <w:lang w:val="en-US"/>
        </w:rPr>
        <w:tab/>
        <w:t>P.O. Box …………………………. Tel ………… Fax ……………</w:t>
      </w:r>
    </w:p>
    <w:p w14:paraId="3EEA92FC"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ab/>
      </w:r>
      <w:r w:rsidRPr="006A2D37">
        <w:rPr>
          <w:rFonts w:ascii="Tw Cen MT" w:hAnsi="Tw Cen MT" w:cs="Tahoma"/>
          <w:color w:val="000000"/>
          <w:lang w:val="en-US"/>
        </w:rPr>
        <w:tab/>
        <w:t>Business Registry No ……………………………….</w:t>
      </w:r>
    </w:p>
    <w:p w14:paraId="4815AA75"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ab/>
      </w:r>
      <w:r w:rsidRPr="006A2D37">
        <w:rPr>
          <w:rFonts w:ascii="Tw Cen MT" w:hAnsi="Tw Cen MT" w:cs="Tahoma"/>
          <w:color w:val="000000"/>
          <w:lang w:val="en-US"/>
        </w:rPr>
        <w:tab/>
        <w:t>Tax Payers’ Card No …………………………………….</w:t>
      </w:r>
    </w:p>
    <w:p w14:paraId="02392D57" w14:textId="77777777" w:rsidR="00024F79" w:rsidRPr="006A2D37" w:rsidRDefault="00024F79" w:rsidP="00024F79">
      <w:pPr>
        <w:spacing w:line="360" w:lineRule="auto"/>
        <w:jc w:val="both"/>
        <w:rPr>
          <w:rFonts w:ascii="Tw Cen MT" w:hAnsi="Tw Cen MT" w:cs="Tahoma"/>
          <w:color w:val="000000"/>
          <w:lang w:val="en-US"/>
        </w:rPr>
      </w:pPr>
    </w:p>
    <w:p w14:paraId="668D061F" w14:textId="77777777" w:rsidR="00024F79" w:rsidRPr="006A2D37" w:rsidRDefault="00024F79" w:rsidP="00024F79">
      <w:pPr>
        <w:spacing w:line="360" w:lineRule="auto"/>
        <w:jc w:val="both"/>
        <w:rPr>
          <w:rFonts w:ascii="Tw Cen MT" w:hAnsi="Tw Cen MT" w:cs="Tahoma"/>
          <w:color w:val="000000"/>
          <w:lang w:val="en-US"/>
        </w:rPr>
      </w:pPr>
    </w:p>
    <w:p w14:paraId="4B30B0D9" w14:textId="77777777" w:rsidR="00024F79" w:rsidRPr="006A2D37" w:rsidRDefault="00024F79" w:rsidP="00024F79">
      <w:pPr>
        <w:spacing w:line="360" w:lineRule="auto"/>
        <w:jc w:val="both"/>
        <w:rPr>
          <w:rFonts w:ascii="Tw Cen MT" w:hAnsi="Tw Cen MT" w:cs="Tahoma"/>
          <w:color w:val="000000"/>
          <w:lang w:val="en-US"/>
        </w:rPr>
      </w:pPr>
    </w:p>
    <w:p w14:paraId="25FD60A8" w14:textId="77777777" w:rsidR="00024F79" w:rsidRPr="006A2D37" w:rsidRDefault="00024F79" w:rsidP="00024F79">
      <w:pPr>
        <w:spacing w:line="360" w:lineRule="auto"/>
        <w:outlineLvl w:val="0"/>
        <w:rPr>
          <w:rFonts w:ascii="Tw Cen MT" w:hAnsi="Tw Cen MT" w:cs="Tahoma"/>
          <w:b/>
          <w:color w:val="000000"/>
          <w:lang w:val="en-US"/>
        </w:rPr>
      </w:pPr>
      <w:r w:rsidRPr="006A2D37">
        <w:rPr>
          <w:rFonts w:ascii="Tw Cen MT" w:hAnsi="Tw Cen MT" w:cs="Tahoma"/>
          <w:b/>
          <w:color w:val="000000"/>
          <w:lang w:val="en-US"/>
        </w:rPr>
        <w:t>ON THE OTHER PART</w:t>
      </w:r>
    </w:p>
    <w:p w14:paraId="0471CF1F" w14:textId="77777777" w:rsidR="00024F79" w:rsidRPr="006A2D37" w:rsidRDefault="00024F79" w:rsidP="00024F79">
      <w:pPr>
        <w:spacing w:line="360" w:lineRule="auto"/>
        <w:rPr>
          <w:rFonts w:ascii="Tw Cen MT" w:hAnsi="Tw Cen MT" w:cs="Tahoma"/>
          <w:b/>
          <w:color w:val="000000"/>
          <w:lang w:val="en-US"/>
        </w:rPr>
      </w:pPr>
    </w:p>
    <w:p w14:paraId="1D2393AF" w14:textId="77777777" w:rsidR="00024F79" w:rsidRPr="006A2D37" w:rsidRDefault="00024F79" w:rsidP="00024F79">
      <w:pPr>
        <w:spacing w:line="360" w:lineRule="auto"/>
        <w:rPr>
          <w:rFonts w:ascii="Tw Cen MT" w:hAnsi="Tw Cen MT" w:cs="Tahoma"/>
          <w:b/>
          <w:color w:val="000000"/>
          <w:lang w:val="en-US"/>
        </w:rPr>
      </w:pPr>
    </w:p>
    <w:p w14:paraId="78E5559F" w14:textId="77777777" w:rsidR="00024F79" w:rsidRPr="006A2D37" w:rsidRDefault="00024F79" w:rsidP="00024F79">
      <w:pPr>
        <w:spacing w:line="360" w:lineRule="auto"/>
        <w:jc w:val="center"/>
        <w:rPr>
          <w:rFonts w:ascii="Tw Cen MT" w:hAnsi="Tw Cen MT" w:cs="Tahoma"/>
          <w:b/>
          <w:color w:val="000000"/>
          <w:lang w:val="en-US"/>
        </w:rPr>
      </w:pPr>
    </w:p>
    <w:p w14:paraId="1112A5AF" w14:textId="77777777" w:rsidR="00024F79" w:rsidRPr="006A2D37" w:rsidRDefault="00024F79" w:rsidP="00024F79">
      <w:pPr>
        <w:spacing w:line="360" w:lineRule="auto"/>
        <w:jc w:val="center"/>
        <w:rPr>
          <w:rFonts w:ascii="Tw Cen MT" w:hAnsi="Tw Cen MT" w:cs="Tahoma"/>
          <w:b/>
          <w:color w:val="000000"/>
          <w:lang w:val="en-US"/>
        </w:rPr>
      </w:pPr>
    </w:p>
    <w:p w14:paraId="136AD3DD" w14:textId="77777777" w:rsidR="00024F79" w:rsidRPr="006A2D37" w:rsidRDefault="00024F79" w:rsidP="00024F79">
      <w:pPr>
        <w:spacing w:line="360" w:lineRule="auto"/>
        <w:jc w:val="center"/>
        <w:rPr>
          <w:rFonts w:ascii="Tw Cen MT" w:hAnsi="Tw Cen MT" w:cs="Tahoma"/>
          <w:b/>
          <w:color w:val="000000"/>
          <w:lang w:val="en-US"/>
        </w:rPr>
      </w:pPr>
    </w:p>
    <w:p w14:paraId="044E7BFD" w14:textId="77777777" w:rsidR="00024F79" w:rsidRPr="006A2D37" w:rsidRDefault="00024F79" w:rsidP="00024F79">
      <w:pPr>
        <w:spacing w:line="360" w:lineRule="auto"/>
        <w:jc w:val="center"/>
        <w:outlineLvl w:val="0"/>
        <w:rPr>
          <w:rFonts w:ascii="Tw Cen MT" w:hAnsi="Tw Cen MT" w:cs="Tahoma"/>
          <w:b/>
          <w:color w:val="000000"/>
          <w:lang w:val="en-US"/>
        </w:rPr>
      </w:pPr>
      <w:r w:rsidRPr="006A2D37">
        <w:rPr>
          <w:rFonts w:ascii="Tw Cen MT" w:hAnsi="Tw Cen MT" w:cs="Tahoma"/>
          <w:b/>
          <w:color w:val="000000"/>
          <w:lang w:val="en-US"/>
        </w:rPr>
        <w:t>IT IS HEREBY AGREED AND ORDERED AS FOLLOWS:</w:t>
      </w:r>
    </w:p>
    <w:p w14:paraId="51F73CF3" w14:textId="77777777" w:rsidR="00024F79" w:rsidRDefault="00024F79" w:rsidP="00024F79">
      <w:pPr>
        <w:spacing w:line="360" w:lineRule="auto"/>
        <w:jc w:val="center"/>
        <w:outlineLvl w:val="0"/>
        <w:rPr>
          <w:rFonts w:ascii="Tw Cen MT" w:hAnsi="Tw Cen MT" w:cs="Tahoma"/>
          <w:b/>
          <w:color w:val="000000"/>
          <w:sz w:val="32"/>
          <w:szCs w:val="32"/>
          <w:u w:val="single"/>
          <w:lang w:val="en-US"/>
        </w:rPr>
      </w:pPr>
    </w:p>
    <w:p w14:paraId="14EA1E48" w14:textId="77777777" w:rsidR="00024F79" w:rsidRPr="006A2D37" w:rsidRDefault="00024F79" w:rsidP="00024F79">
      <w:pPr>
        <w:spacing w:line="360" w:lineRule="auto"/>
        <w:jc w:val="center"/>
        <w:outlineLvl w:val="0"/>
        <w:rPr>
          <w:rFonts w:ascii="Tw Cen MT" w:hAnsi="Tw Cen MT" w:cs="Tahoma"/>
          <w:b/>
          <w:color w:val="000000"/>
          <w:sz w:val="32"/>
          <w:szCs w:val="32"/>
          <w:u w:val="single"/>
          <w:lang w:val="en-US"/>
        </w:rPr>
      </w:pPr>
      <w:r w:rsidRPr="006A2D37">
        <w:rPr>
          <w:rFonts w:ascii="Tw Cen MT" w:hAnsi="Tw Cen MT" w:cs="Tahoma"/>
          <w:b/>
          <w:color w:val="000000"/>
          <w:sz w:val="32"/>
          <w:szCs w:val="32"/>
          <w:u w:val="single"/>
          <w:lang w:val="en-US"/>
        </w:rPr>
        <w:t>SUMMARY</w:t>
      </w:r>
    </w:p>
    <w:p w14:paraId="74986820" w14:textId="77777777" w:rsidR="00024F79" w:rsidRPr="006A2D37" w:rsidRDefault="00024F79" w:rsidP="00024F79">
      <w:pPr>
        <w:spacing w:line="360" w:lineRule="auto"/>
        <w:jc w:val="both"/>
        <w:rPr>
          <w:rFonts w:ascii="Tw Cen MT" w:hAnsi="Tw Cen MT" w:cs="Tahoma"/>
          <w:color w:val="000000"/>
          <w:lang w:val="en-US"/>
        </w:rPr>
      </w:pPr>
    </w:p>
    <w:p w14:paraId="15DF87C4" w14:textId="77777777" w:rsidR="00024F79" w:rsidRPr="006A2D37" w:rsidRDefault="00024F79" w:rsidP="00024F79">
      <w:pPr>
        <w:spacing w:line="720" w:lineRule="auto"/>
        <w:jc w:val="both"/>
        <w:rPr>
          <w:rFonts w:ascii="Tw Cen MT" w:hAnsi="Tw Cen MT" w:cs="Tahoma"/>
          <w:color w:val="000000"/>
          <w:lang w:val="en-US"/>
        </w:rPr>
      </w:pPr>
      <w:r w:rsidRPr="006A2D37">
        <w:rPr>
          <w:rFonts w:ascii="Tw Cen MT" w:hAnsi="Tw Cen MT" w:cs="Tahoma"/>
          <w:color w:val="000000"/>
          <w:lang w:val="en-US"/>
        </w:rPr>
        <w:t>Part I:</w:t>
      </w:r>
      <w:r w:rsidRPr="006A2D37">
        <w:rPr>
          <w:rFonts w:ascii="Tw Cen MT" w:hAnsi="Tw Cen MT" w:cs="Tahoma"/>
          <w:color w:val="000000"/>
          <w:lang w:val="en-US"/>
        </w:rPr>
        <w:tab/>
        <w:t>Special Administrative Clause (SAC)</w:t>
      </w:r>
    </w:p>
    <w:p w14:paraId="3B6832A9" w14:textId="77777777" w:rsidR="00024F79" w:rsidRPr="006A2D37" w:rsidRDefault="00024F79" w:rsidP="00024F79">
      <w:pPr>
        <w:spacing w:line="720" w:lineRule="auto"/>
        <w:jc w:val="both"/>
        <w:rPr>
          <w:rFonts w:ascii="Tw Cen MT" w:hAnsi="Tw Cen MT" w:cs="Tahoma"/>
          <w:color w:val="000000"/>
          <w:lang w:val="en-US"/>
        </w:rPr>
      </w:pPr>
      <w:r w:rsidRPr="006A2D37">
        <w:rPr>
          <w:rFonts w:ascii="Tw Cen MT" w:hAnsi="Tw Cen MT" w:cs="Tahoma"/>
          <w:color w:val="000000"/>
          <w:lang w:val="en-US"/>
        </w:rPr>
        <w:t>Part II:</w:t>
      </w:r>
      <w:r w:rsidRPr="006A2D37">
        <w:rPr>
          <w:rFonts w:ascii="Tw Cen MT" w:hAnsi="Tw Cen MT" w:cs="Tahoma"/>
          <w:color w:val="000000"/>
          <w:lang w:val="en-US"/>
        </w:rPr>
        <w:tab/>
        <w:t xml:space="preserve"> Special technical Clauses (STC)</w:t>
      </w:r>
    </w:p>
    <w:p w14:paraId="276C49AC" w14:textId="77777777" w:rsidR="00024F79" w:rsidRPr="006A2D37" w:rsidRDefault="00024F79" w:rsidP="00024F79">
      <w:pPr>
        <w:spacing w:line="720" w:lineRule="auto"/>
        <w:jc w:val="both"/>
        <w:rPr>
          <w:rFonts w:ascii="Tw Cen MT" w:hAnsi="Tw Cen MT" w:cs="Tahoma"/>
          <w:color w:val="000000"/>
          <w:lang w:val="en-US"/>
        </w:rPr>
      </w:pPr>
      <w:r w:rsidRPr="006A2D37">
        <w:rPr>
          <w:rFonts w:ascii="Tw Cen MT" w:hAnsi="Tw Cen MT" w:cs="Tahoma"/>
          <w:color w:val="000000"/>
          <w:lang w:val="en-US"/>
        </w:rPr>
        <w:t>Part III: Schedule of Unit Prices</w:t>
      </w:r>
    </w:p>
    <w:p w14:paraId="005321E2" w14:textId="77777777" w:rsidR="00024F79" w:rsidRPr="006A2D37" w:rsidRDefault="00024F79" w:rsidP="00024F79">
      <w:pPr>
        <w:spacing w:line="720" w:lineRule="auto"/>
        <w:jc w:val="both"/>
        <w:rPr>
          <w:rFonts w:ascii="Tw Cen MT" w:hAnsi="Tw Cen MT" w:cs="Tahoma"/>
          <w:color w:val="000000"/>
          <w:lang w:val="en-US"/>
        </w:rPr>
      </w:pPr>
      <w:r w:rsidRPr="006A2D37">
        <w:rPr>
          <w:rFonts w:ascii="Tw Cen MT" w:hAnsi="Tw Cen MT" w:cs="Tahoma"/>
          <w:color w:val="000000"/>
          <w:lang w:val="en-US"/>
        </w:rPr>
        <w:t>Part IV: Details or Estimates</w:t>
      </w:r>
    </w:p>
    <w:p w14:paraId="104778C7" w14:textId="77777777" w:rsidR="00024F79" w:rsidRPr="006A2D37" w:rsidRDefault="00024F79" w:rsidP="00024F79">
      <w:pPr>
        <w:spacing w:line="720" w:lineRule="auto"/>
        <w:jc w:val="both"/>
        <w:rPr>
          <w:rFonts w:ascii="Tw Cen MT" w:hAnsi="Tw Cen MT" w:cs="Tahoma"/>
          <w:color w:val="000000"/>
          <w:lang w:val="en-US"/>
        </w:rPr>
      </w:pPr>
    </w:p>
    <w:p w14:paraId="20F11B13" w14:textId="77777777" w:rsidR="00024F79" w:rsidRPr="006A2D37" w:rsidRDefault="00024F79" w:rsidP="00024F79">
      <w:pPr>
        <w:spacing w:line="360" w:lineRule="auto"/>
        <w:jc w:val="both"/>
        <w:rPr>
          <w:rFonts w:ascii="Tw Cen MT" w:hAnsi="Tw Cen MT" w:cs="Tahoma"/>
          <w:color w:val="000000"/>
          <w:lang w:val="en-US"/>
        </w:rPr>
      </w:pPr>
    </w:p>
    <w:p w14:paraId="5CA87343" w14:textId="77777777" w:rsidR="00024F79" w:rsidRPr="006A2D37" w:rsidRDefault="00024F79" w:rsidP="00024F79">
      <w:pPr>
        <w:spacing w:line="360" w:lineRule="auto"/>
        <w:jc w:val="both"/>
        <w:rPr>
          <w:rFonts w:ascii="Tw Cen MT" w:hAnsi="Tw Cen MT" w:cs="Tahoma"/>
          <w:color w:val="000000"/>
          <w:lang w:val="en-US"/>
        </w:rPr>
      </w:pPr>
    </w:p>
    <w:p w14:paraId="455AA8B5" w14:textId="77777777" w:rsidR="00024F79" w:rsidRPr="006A2D37" w:rsidRDefault="00024F79" w:rsidP="00024F79">
      <w:pPr>
        <w:spacing w:line="360" w:lineRule="auto"/>
        <w:jc w:val="both"/>
        <w:rPr>
          <w:rFonts w:ascii="Tw Cen MT" w:hAnsi="Tw Cen MT" w:cs="Tahoma"/>
          <w:color w:val="000000"/>
          <w:lang w:val="en-US"/>
        </w:rPr>
      </w:pPr>
    </w:p>
    <w:p w14:paraId="4206F9A7" w14:textId="77777777" w:rsidR="00024F79" w:rsidRPr="006A2D37" w:rsidRDefault="00024F79" w:rsidP="00024F79">
      <w:pPr>
        <w:spacing w:line="360" w:lineRule="auto"/>
        <w:jc w:val="both"/>
        <w:rPr>
          <w:rFonts w:ascii="Tw Cen MT" w:hAnsi="Tw Cen MT" w:cs="Tahoma"/>
          <w:color w:val="000000"/>
          <w:lang w:val="en-US"/>
        </w:rPr>
      </w:pPr>
    </w:p>
    <w:p w14:paraId="20A4439A" w14:textId="77777777" w:rsidR="00024F79" w:rsidRPr="006A2D37" w:rsidRDefault="00024F79" w:rsidP="00024F79">
      <w:pPr>
        <w:spacing w:line="360" w:lineRule="auto"/>
        <w:jc w:val="both"/>
        <w:rPr>
          <w:rFonts w:ascii="Tw Cen MT" w:hAnsi="Tw Cen MT" w:cs="Tahoma"/>
          <w:color w:val="000000"/>
          <w:lang w:val="en-US"/>
        </w:rPr>
      </w:pPr>
    </w:p>
    <w:p w14:paraId="58C22CCE" w14:textId="77777777" w:rsidR="00024F79" w:rsidRPr="006A2D37" w:rsidRDefault="00024F79" w:rsidP="00024F79">
      <w:pPr>
        <w:spacing w:line="360" w:lineRule="auto"/>
        <w:jc w:val="both"/>
        <w:rPr>
          <w:rFonts w:ascii="Tw Cen MT" w:hAnsi="Tw Cen MT" w:cs="Tahoma"/>
          <w:color w:val="000000"/>
          <w:lang w:val="en-US"/>
        </w:rPr>
      </w:pPr>
    </w:p>
    <w:p w14:paraId="2C3DCE14" w14:textId="77777777" w:rsidR="00024F79" w:rsidRPr="006A2D37" w:rsidRDefault="00024F79" w:rsidP="00024F79">
      <w:pPr>
        <w:spacing w:line="360" w:lineRule="auto"/>
        <w:jc w:val="both"/>
        <w:rPr>
          <w:rFonts w:ascii="Tw Cen MT" w:hAnsi="Tw Cen MT" w:cs="Tahoma"/>
          <w:color w:val="000000"/>
          <w:lang w:val="en-US"/>
        </w:rPr>
      </w:pPr>
    </w:p>
    <w:p w14:paraId="5A1796AD" w14:textId="77777777" w:rsidR="00024F79" w:rsidRPr="006A2D37" w:rsidRDefault="00024F79" w:rsidP="00024F79">
      <w:pPr>
        <w:spacing w:line="360" w:lineRule="auto"/>
        <w:jc w:val="both"/>
        <w:rPr>
          <w:rFonts w:ascii="Tw Cen MT" w:hAnsi="Tw Cen MT" w:cs="Tahoma"/>
          <w:color w:val="000000"/>
          <w:lang w:val="en-US"/>
        </w:rPr>
      </w:pPr>
    </w:p>
    <w:p w14:paraId="55FC5AA4" w14:textId="77777777" w:rsidR="00024F79" w:rsidRPr="006A2D37" w:rsidRDefault="00024F79" w:rsidP="00024F79">
      <w:pPr>
        <w:spacing w:line="360" w:lineRule="auto"/>
        <w:jc w:val="both"/>
        <w:rPr>
          <w:rFonts w:ascii="Tw Cen MT" w:hAnsi="Tw Cen MT" w:cs="Tahoma"/>
          <w:color w:val="000000"/>
          <w:lang w:val="en-US"/>
        </w:rPr>
      </w:pPr>
    </w:p>
    <w:p w14:paraId="4D2E1FB7" w14:textId="77777777" w:rsidR="00024F79" w:rsidRPr="006A2D37" w:rsidRDefault="00024F79" w:rsidP="00024F79">
      <w:pPr>
        <w:spacing w:line="360" w:lineRule="auto"/>
        <w:jc w:val="both"/>
        <w:rPr>
          <w:rFonts w:ascii="Tw Cen MT" w:hAnsi="Tw Cen MT" w:cs="Tahoma"/>
          <w:color w:val="000000"/>
          <w:lang w:val="en-US"/>
        </w:rPr>
      </w:pPr>
    </w:p>
    <w:p w14:paraId="7D839D06" w14:textId="77777777" w:rsidR="00024F79" w:rsidRPr="006A2D37" w:rsidRDefault="00024F79" w:rsidP="00024F79">
      <w:pPr>
        <w:spacing w:line="360" w:lineRule="auto"/>
        <w:jc w:val="both"/>
        <w:rPr>
          <w:rFonts w:ascii="Tw Cen MT" w:hAnsi="Tw Cen MT" w:cs="Tahoma"/>
          <w:color w:val="000000"/>
          <w:lang w:val="en-US"/>
        </w:rPr>
      </w:pPr>
    </w:p>
    <w:p w14:paraId="3D2BDE73" w14:textId="77777777" w:rsidR="00024F79" w:rsidRPr="006A2D37" w:rsidRDefault="00024F79" w:rsidP="00024F79">
      <w:pPr>
        <w:spacing w:line="360" w:lineRule="auto"/>
        <w:jc w:val="both"/>
        <w:rPr>
          <w:rFonts w:ascii="Tw Cen MT" w:hAnsi="Tw Cen MT" w:cs="Tahoma"/>
          <w:color w:val="000000"/>
          <w:lang w:val="en-US"/>
        </w:rPr>
      </w:pPr>
    </w:p>
    <w:p w14:paraId="5701B193" w14:textId="77777777" w:rsidR="00024F79" w:rsidRPr="006A2D37" w:rsidRDefault="00024F79" w:rsidP="00024F79">
      <w:pPr>
        <w:spacing w:line="360" w:lineRule="auto"/>
        <w:jc w:val="both"/>
        <w:rPr>
          <w:rFonts w:ascii="Tw Cen MT" w:hAnsi="Tw Cen MT" w:cs="Tahoma"/>
          <w:color w:val="000000"/>
          <w:lang w:val="en-US"/>
        </w:rPr>
      </w:pPr>
    </w:p>
    <w:p w14:paraId="77063F66" w14:textId="77777777" w:rsidR="00024F79" w:rsidRPr="006A2D37" w:rsidRDefault="00024F79" w:rsidP="00024F79">
      <w:pPr>
        <w:spacing w:line="360" w:lineRule="auto"/>
        <w:jc w:val="both"/>
        <w:rPr>
          <w:rFonts w:ascii="Tw Cen MT" w:hAnsi="Tw Cen MT" w:cs="Tahoma"/>
          <w:color w:val="000000"/>
          <w:lang w:val="en-US"/>
        </w:rPr>
      </w:pPr>
    </w:p>
    <w:p w14:paraId="45BB1494" w14:textId="77777777" w:rsidR="00024F79" w:rsidRPr="006A2D37" w:rsidRDefault="00024F79" w:rsidP="00024F79">
      <w:pPr>
        <w:spacing w:line="360" w:lineRule="auto"/>
        <w:jc w:val="both"/>
        <w:rPr>
          <w:rFonts w:ascii="Tw Cen MT" w:hAnsi="Tw Cen MT" w:cs="Tahoma"/>
          <w:color w:val="000000"/>
          <w:lang w:val="en-US"/>
        </w:rPr>
      </w:pPr>
    </w:p>
    <w:p w14:paraId="35115A97" w14:textId="77777777" w:rsidR="00024F79" w:rsidRPr="006A2D37" w:rsidRDefault="00024F79" w:rsidP="00024F79">
      <w:pPr>
        <w:spacing w:line="360" w:lineRule="auto"/>
        <w:jc w:val="both"/>
        <w:rPr>
          <w:rFonts w:ascii="Tw Cen MT" w:hAnsi="Tw Cen MT" w:cs="Tahoma"/>
          <w:color w:val="000000"/>
          <w:lang w:val="en-US"/>
        </w:rPr>
      </w:pPr>
    </w:p>
    <w:p w14:paraId="75CD311D" w14:textId="77777777" w:rsidR="00024F79" w:rsidRPr="006A2D37" w:rsidRDefault="00024F79" w:rsidP="00024F79">
      <w:pPr>
        <w:spacing w:line="360" w:lineRule="auto"/>
        <w:jc w:val="both"/>
        <w:rPr>
          <w:rFonts w:ascii="Tw Cen MT" w:hAnsi="Tw Cen MT" w:cs="Tahoma"/>
          <w:color w:val="000000"/>
          <w:lang w:val="en-US"/>
        </w:rPr>
      </w:pPr>
    </w:p>
    <w:p w14:paraId="5BE212B4" w14:textId="77777777" w:rsidR="00024F79" w:rsidRPr="006A2D37" w:rsidRDefault="00024F79" w:rsidP="00024F79">
      <w:pPr>
        <w:spacing w:line="360" w:lineRule="auto"/>
        <w:jc w:val="both"/>
        <w:rPr>
          <w:rFonts w:ascii="Tw Cen MT" w:hAnsi="Tw Cen MT" w:cs="Tahoma"/>
          <w:color w:val="000000"/>
          <w:lang w:val="en-US"/>
        </w:rPr>
      </w:pPr>
    </w:p>
    <w:p w14:paraId="0AF47642" w14:textId="77777777" w:rsidR="00024F79" w:rsidRPr="006A2D37" w:rsidRDefault="00024F79" w:rsidP="00024F79">
      <w:pPr>
        <w:spacing w:line="360" w:lineRule="auto"/>
        <w:jc w:val="both"/>
        <w:rPr>
          <w:rFonts w:ascii="Tw Cen MT" w:hAnsi="Tw Cen MT" w:cs="Tahoma"/>
          <w:color w:val="000000"/>
          <w:lang w:val="en-US"/>
        </w:rPr>
      </w:pPr>
    </w:p>
    <w:p w14:paraId="5F6986E9" w14:textId="77777777" w:rsidR="00024F79" w:rsidRPr="006A2D37" w:rsidRDefault="00024F79" w:rsidP="00024F79">
      <w:pPr>
        <w:spacing w:line="360" w:lineRule="auto"/>
        <w:jc w:val="both"/>
        <w:rPr>
          <w:rFonts w:ascii="Tw Cen MT" w:hAnsi="Tw Cen MT" w:cs="Tahoma"/>
          <w:color w:val="000000"/>
          <w:lang w:val="en-US"/>
        </w:rPr>
      </w:pPr>
    </w:p>
    <w:p w14:paraId="6E6976AD" w14:textId="77777777" w:rsidR="00024F79" w:rsidRPr="006A2D37" w:rsidRDefault="00024F79" w:rsidP="00024F79">
      <w:pPr>
        <w:spacing w:line="360" w:lineRule="auto"/>
        <w:jc w:val="both"/>
        <w:rPr>
          <w:rFonts w:ascii="Tw Cen MT" w:hAnsi="Tw Cen MT" w:cs="Tahoma"/>
          <w:color w:val="000000"/>
          <w:lang w:val="en-US"/>
        </w:rPr>
      </w:pPr>
    </w:p>
    <w:p w14:paraId="4498A31E" w14:textId="77777777" w:rsidR="00024F79" w:rsidRDefault="00024F79" w:rsidP="00024F79">
      <w:pPr>
        <w:spacing w:line="360" w:lineRule="auto"/>
        <w:jc w:val="both"/>
        <w:rPr>
          <w:rFonts w:ascii="Tw Cen MT" w:hAnsi="Tw Cen MT" w:cs="Tahoma"/>
          <w:color w:val="000000"/>
          <w:lang w:val="en-US"/>
        </w:rPr>
      </w:pPr>
    </w:p>
    <w:p w14:paraId="2EB69A61" w14:textId="77777777" w:rsidR="00024F79" w:rsidRDefault="00024F79" w:rsidP="00024F79">
      <w:pPr>
        <w:spacing w:line="360" w:lineRule="auto"/>
        <w:jc w:val="both"/>
        <w:rPr>
          <w:rFonts w:ascii="Tw Cen MT" w:hAnsi="Tw Cen MT" w:cs="Tahoma"/>
          <w:color w:val="000000"/>
          <w:lang w:val="en-US"/>
        </w:rPr>
      </w:pPr>
    </w:p>
    <w:p w14:paraId="4E8151E3" w14:textId="2E2B136B" w:rsidR="00166E79" w:rsidRPr="00166E79" w:rsidRDefault="00024F79" w:rsidP="00166E79">
      <w:pPr>
        <w:shd w:val="clear" w:color="auto" w:fill="FFFFFF" w:themeFill="background1"/>
        <w:spacing w:line="276" w:lineRule="auto"/>
        <w:jc w:val="center"/>
        <w:rPr>
          <w:rFonts w:ascii="Tw Cen MT" w:hAnsi="Tw Cen MT" w:cs="Tahoma"/>
          <w:b/>
          <w:i/>
          <w:color w:val="000000"/>
          <w:sz w:val="22"/>
          <w:szCs w:val="23"/>
          <w:lang w:val="en-GB"/>
        </w:rPr>
      </w:pPr>
      <w:r w:rsidRPr="006A2D37">
        <w:rPr>
          <w:rFonts w:ascii="Tw Cen MT" w:hAnsi="Tw Cen MT" w:cs="Tahoma"/>
          <w:b/>
          <w:color w:val="000000"/>
          <w:lang w:val="en-US"/>
        </w:rPr>
        <w:lastRenderedPageBreak/>
        <w:t xml:space="preserve">Page ………… and last of </w:t>
      </w:r>
      <w:r w:rsidR="00A33C2A">
        <w:rPr>
          <w:rFonts w:ascii="Tw Cen MT" w:hAnsi="Tw Cen MT" w:cs="Tahoma"/>
          <w:b/>
          <w:color w:val="000000"/>
          <w:lang w:val="en-US"/>
        </w:rPr>
        <w:t>CONTRACT</w:t>
      </w:r>
      <w:r>
        <w:rPr>
          <w:rFonts w:ascii="Tw Cen MT" w:hAnsi="Tw Cen MT" w:cs="Tahoma"/>
          <w:b/>
          <w:color w:val="000000"/>
          <w:lang w:val="en-US"/>
        </w:rPr>
        <w:t xml:space="preserve"> </w:t>
      </w:r>
      <w:r w:rsidRPr="006A2D37">
        <w:rPr>
          <w:rFonts w:ascii="Tw Cen MT" w:hAnsi="Tw Cen MT" w:cs="Tahoma"/>
          <w:b/>
          <w:color w:val="000000"/>
          <w:lang w:val="en-US"/>
        </w:rPr>
        <w:t>N</w:t>
      </w:r>
      <w:r w:rsidRPr="00784019">
        <w:rPr>
          <w:rFonts w:ascii="Tw Cen MT" w:hAnsi="Tw Cen MT" w:cs="Tahoma"/>
          <w:b/>
          <w:color w:val="000000"/>
          <w:vertAlign w:val="superscript"/>
          <w:lang w:val="en-US"/>
        </w:rPr>
        <w:t>o</w:t>
      </w:r>
      <w:r w:rsidRPr="006A2D37">
        <w:rPr>
          <w:rFonts w:ascii="Tw Cen MT" w:hAnsi="Tw Cen MT" w:cs="Tahoma"/>
          <w:b/>
          <w:color w:val="000000"/>
          <w:lang w:val="en-US"/>
        </w:rPr>
        <w:t xml:space="preserve"> </w:t>
      </w:r>
      <w:r w:rsidR="00166E79" w:rsidRPr="00F85CFA">
        <w:rPr>
          <w:rFonts w:ascii="Tw Cen MT" w:hAnsi="Tw Cen MT"/>
          <w:b/>
          <w:i/>
          <w:caps/>
          <w:color w:val="000000"/>
          <w:lang w:val="en-US"/>
        </w:rPr>
        <w:t>0</w:t>
      </w:r>
      <w:r w:rsidR="00710D1B">
        <w:rPr>
          <w:rFonts w:ascii="Tw Cen MT" w:hAnsi="Tw Cen MT"/>
          <w:b/>
          <w:i/>
          <w:caps/>
          <w:color w:val="000000"/>
          <w:lang w:val="en-US"/>
        </w:rPr>
        <w:t>6</w:t>
      </w:r>
      <w:r w:rsidR="00166E79" w:rsidRPr="00F85CFA">
        <w:rPr>
          <w:rFonts w:ascii="Tw Cen MT" w:hAnsi="Tw Cen MT"/>
          <w:b/>
          <w:i/>
          <w:caps/>
          <w:color w:val="000000"/>
          <w:lang w:val="en-US"/>
        </w:rPr>
        <w:t>/</w:t>
      </w:r>
      <w:r w:rsidR="00A33C2A">
        <w:rPr>
          <w:rFonts w:ascii="Tw Cen MT" w:hAnsi="Tw Cen MT"/>
          <w:b/>
          <w:i/>
          <w:caps/>
          <w:color w:val="000000"/>
          <w:lang w:val="en-US"/>
        </w:rPr>
        <w:t>C</w:t>
      </w:r>
      <w:r w:rsidR="00166E79" w:rsidRPr="00F85CFA">
        <w:rPr>
          <w:rFonts w:ascii="Tw Cen MT" w:hAnsi="Tw Cen MT"/>
          <w:b/>
          <w:i/>
          <w:caps/>
          <w:color w:val="000000"/>
          <w:lang w:val="en-US"/>
        </w:rPr>
        <w:t>/</w:t>
      </w:r>
      <w:r w:rsidR="00166E79">
        <w:rPr>
          <w:rFonts w:ascii="Tw Cen MT" w:hAnsi="Tw Cen MT"/>
          <w:b/>
          <w:i/>
          <w:caps/>
          <w:color w:val="000000"/>
          <w:lang w:val="en-US"/>
        </w:rPr>
        <w:t>JAKIRI</w:t>
      </w:r>
      <w:r w:rsidR="00166E79" w:rsidRPr="00F85CFA">
        <w:rPr>
          <w:rFonts w:ascii="Tw Cen MT" w:hAnsi="Tw Cen MT"/>
          <w:b/>
          <w:i/>
          <w:caps/>
          <w:color w:val="000000"/>
          <w:lang w:val="en-US"/>
        </w:rPr>
        <w:t xml:space="preserve"> COUNCIL/</w:t>
      </w:r>
      <w:r w:rsidR="00166E79">
        <w:rPr>
          <w:rFonts w:ascii="Tw Cen MT" w:hAnsi="Tw Cen MT"/>
          <w:b/>
          <w:i/>
          <w:caps/>
          <w:color w:val="000000"/>
          <w:lang w:val="en-US"/>
        </w:rPr>
        <w:t>J</w:t>
      </w:r>
      <w:r w:rsidR="00166E79" w:rsidRPr="00F85CFA">
        <w:rPr>
          <w:rFonts w:ascii="Tw Cen MT" w:hAnsi="Tw Cen MT"/>
          <w:b/>
          <w:i/>
          <w:caps/>
          <w:color w:val="000000"/>
          <w:lang w:val="en-US"/>
        </w:rPr>
        <w:t>CITB/202</w:t>
      </w:r>
      <w:r w:rsidR="00166E79">
        <w:rPr>
          <w:rFonts w:ascii="Tw Cen MT" w:hAnsi="Tw Cen MT"/>
          <w:b/>
          <w:i/>
          <w:caps/>
          <w:color w:val="000000"/>
          <w:lang w:val="en-US"/>
        </w:rPr>
        <w:t>6</w:t>
      </w:r>
      <w:r w:rsidR="00166E79" w:rsidRPr="00F85CFA">
        <w:rPr>
          <w:rFonts w:ascii="Tw Cen MT" w:hAnsi="Tw Cen MT"/>
          <w:b/>
          <w:i/>
          <w:caps/>
          <w:color w:val="000000"/>
          <w:lang w:val="en-US"/>
        </w:rPr>
        <w:t xml:space="preserve"> OF</w:t>
      </w:r>
      <w:r w:rsidR="00166E79" w:rsidRPr="00F85CFA">
        <w:rPr>
          <w:rFonts w:ascii="Tw Cen MT" w:hAnsi="Tw Cen MT"/>
          <w:b/>
          <w:i/>
          <w:caps/>
          <w:color w:val="000000"/>
          <w:lang w:val="en-US"/>
        </w:rPr>
        <w:softHyphen/>
      </w:r>
      <w:r w:rsidR="00166E79" w:rsidRPr="00F85CFA">
        <w:rPr>
          <w:rFonts w:ascii="Tw Cen MT" w:hAnsi="Tw Cen MT"/>
          <w:b/>
          <w:i/>
          <w:caps/>
          <w:color w:val="000000"/>
          <w:lang w:val="en-US"/>
        </w:rPr>
        <w:softHyphen/>
      </w:r>
      <w:r w:rsidR="00166E79" w:rsidRPr="00F85CFA">
        <w:rPr>
          <w:rFonts w:ascii="Tw Cen MT" w:hAnsi="Tw Cen MT"/>
          <w:b/>
          <w:i/>
          <w:caps/>
          <w:color w:val="000000"/>
          <w:lang w:val="en-US"/>
        </w:rPr>
        <w:softHyphen/>
        <w:t xml:space="preserve"> </w:t>
      </w:r>
      <w:r w:rsidR="00166E79">
        <w:rPr>
          <w:rFonts w:ascii="Tw Cen MT" w:hAnsi="Tw Cen MT"/>
          <w:b/>
          <w:i/>
          <w:caps/>
          <w:color w:val="000000"/>
          <w:lang w:val="en-US"/>
        </w:rPr>
        <w:t>0</w:t>
      </w:r>
      <w:r w:rsidR="00A33C2A">
        <w:rPr>
          <w:rFonts w:ascii="Tw Cen MT" w:hAnsi="Tw Cen MT"/>
          <w:b/>
          <w:i/>
          <w:caps/>
          <w:color w:val="000000"/>
          <w:lang w:val="en-US"/>
        </w:rPr>
        <w:t>6</w:t>
      </w:r>
      <w:r w:rsidR="00166E79" w:rsidRPr="00F85CFA">
        <w:rPr>
          <w:rFonts w:ascii="Tw Cen MT" w:hAnsi="Tw Cen MT"/>
          <w:b/>
          <w:i/>
          <w:caps/>
          <w:color w:val="000000"/>
          <w:lang w:val="en-US"/>
        </w:rPr>
        <w:t>/03/202</w:t>
      </w:r>
      <w:r w:rsidR="00166E79">
        <w:rPr>
          <w:rFonts w:ascii="Tw Cen MT" w:hAnsi="Tw Cen MT"/>
          <w:b/>
          <w:i/>
          <w:caps/>
          <w:color w:val="000000"/>
          <w:lang w:val="en-US"/>
        </w:rPr>
        <w:t>6</w:t>
      </w:r>
      <w:r w:rsidR="00166E79" w:rsidRPr="00F85CFA">
        <w:rPr>
          <w:rFonts w:ascii="Tw Cen MT" w:hAnsi="Tw Cen MT"/>
          <w:b/>
          <w:i/>
          <w:caps/>
          <w:color w:val="000000"/>
          <w:lang w:val="en-US"/>
        </w:rPr>
        <w:t xml:space="preserve"> </w:t>
      </w:r>
      <w:r w:rsidRPr="006A2D37">
        <w:rPr>
          <w:rFonts w:ascii="Tw Cen MT" w:hAnsi="Tw Cen MT" w:cs="Tahoma"/>
          <w:color w:val="000000"/>
          <w:lang w:val="en-US"/>
        </w:rPr>
        <w:t xml:space="preserve">awarded after an Open National Invitation to Tender </w:t>
      </w:r>
      <w:r w:rsidR="00166E79" w:rsidRPr="00166E79">
        <w:rPr>
          <w:rFonts w:ascii="Tw Cen MT" w:hAnsi="Tw Cen MT"/>
          <w:b/>
          <w:caps/>
          <w:color w:val="000000"/>
          <w:lang w:val="en-US"/>
        </w:rPr>
        <w:t>N° 0</w:t>
      </w:r>
      <w:r w:rsidR="00710D1B">
        <w:rPr>
          <w:rFonts w:ascii="Tw Cen MT" w:hAnsi="Tw Cen MT"/>
          <w:b/>
          <w:caps/>
          <w:color w:val="000000"/>
          <w:lang w:val="en-US"/>
        </w:rPr>
        <w:t>6</w:t>
      </w:r>
      <w:r w:rsidR="00166E79" w:rsidRPr="00166E79">
        <w:rPr>
          <w:rFonts w:ascii="Tw Cen MT" w:hAnsi="Tw Cen MT"/>
          <w:b/>
          <w:caps/>
          <w:color w:val="000000"/>
          <w:lang w:val="en-US"/>
        </w:rPr>
        <w:t>/ONIT/JAKIRI COUNCIL/JCITB/2026 OF 23/01/2026</w:t>
      </w:r>
    </w:p>
    <w:p w14:paraId="09252F17" w14:textId="3A7FA8F3" w:rsidR="00024F79" w:rsidRPr="006A2D37" w:rsidRDefault="00024F79" w:rsidP="00166E79">
      <w:pPr>
        <w:spacing w:line="360" w:lineRule="auto"/>
        <w:jc w:val="both"/>
        <w:rPr>
          <w:rFonts w:ascii="Tw Cen MT" w:hAnsi="Tw Cen MT" w:cs="Tahoma"/>
          <w:color w:val="000000"/>
          <w:lang w:val="en-US"/>
        </w:rPr>
      </w:pPr>
      <w:r w:rsidRPr="006A2D37">
        <w:rPr>
          <w:rFonts w:ascii="Tw Cen MT" w:hAnsi="Tw Cen MT" w:cs="Tahoma"/>
          <w:color w:val="000000"/>
          <w:lang w:val="en-US"/>
        </w:rPr>
        <w:t>With …………………………………</w:t>
      </w:r>
    </w:p>
    <w:p w14:paraId="382D02A1" w14:textId="77777777" w:rsidR="00166E79" w:rsidRPr="00166E79" w:rsidRDefault="00166E79" w:rsidP="00166E79">
      <w:pPr>
        <w:rPr>
          <w:rFonts w:ascii="Tw Cen MT" w:hAnsi="Tw Cen MT" w:cs="Tahoma"/>
          <w:color w:val="000000"/>
          <w:lang w:val="en-US"/>
        </w:rPr>
      </w:pPr>
      <w:r w:rsidRPr="00166E79">
        <w:rPr>
          <w:rFonts w:ascii="Tw Cen MT" w:hAnsi="Tw Cen MT" w:cs="Tahoma"/>
          <w:color w:val="000000"/>
          <w:lang w:val="en-US"/>
        </w:rPr>
        <w:t xml:space="preserve">__________________COMPANY </w:t>
      </w:r>
    </w:p>
    <w:p w14:paraId="31CAAE42" w14:textId="77777777" w:rsidR="00166E79" w:rsidRPr="00166E79" w:rsidRDefault="00166E79" w:rsidP="00166E79">
      <w:pPr>
        <w:rPr>
          <w:rFonts w:ascii="Tw Cen MT" w:hAnsi="Tw Cen MT" w:cs="Tahoma"/>
          <w:color w:val="000000"/>
          <w:lang w:val="en-US"/>
        </w:rPr>
      </w:pPr>
    </w:p>
    <w:p w14:paraId="478BF6AA" w14:textId="77777777" w:rsidR="00166E79" w:rsidRPr="00166E79" w:rsidRDefault="00166E79" w:rsidP="00166E79">
      <w:pPr>
        <w:rPr>
          <w:rFonts w:ascii="Tw Cen MT" w:hAnsi="Tw Cen MT" w:cs="Tahoma"/>
          <w:color w:val="000000"/>
          <w:lang w:val="en-US"/>
        </w:rPr>
      </w:pPr>
      <w:r w:rsidRPr="00166E79">
        <w:rPr>
          <w:rFonts w:ascii="Tw Cen MT" w:hAnsi="Tw Cen MT" w:cs="Tahoma"/>
          <w:color w:val="000000"/>
          <w:lang w:val="en-US"/>
        </w:rPr>
        <w:t>P.O. Box ______ at ___ Tel ____ Fax: ______</w:t>
      </w:r>
    </w:p>
    <w:p w14:paraId="5F82A5AE" w14:textId="77777777" w:rsidR="00166E79" w:rsidRPr="00166E79" w:rsidRDefault="00166E79" w:rsidP="00166E79">
      <w:pPr>
        <w:rPr>
          <w:rFonts w:ascii="Tw Cen MT" w:hAnsi="Tw Cen MT" w:cs="Tahoma"/>
          <w:color w:val="000000"/>
          <w:lang w:val="en-US"/>
        </w:rPr>
      </w:pPr>
    </w:p>
    <w:p w14:paraId="321B00D1" w14:textId="77777777" w:rsidR="00166E79" w:rsidRPr="00166E79" w:rsidRDefault="00166E79" w:rsidP="00166E79">
      <w:pPr>
        <w:rPr>
          <w:rFonts w:ascii="Tw Cen MT" w:hAnsi="Tw Cen MT" w:cs="Tahoma"/>
          <w:color w:val="000000"/>
          <w:lang w:val="en-US"/>
        </w:rPr>
      </w:pPr>
      <w:proofErr w:type="gramStart"/>
      <w:r w:rsidRPr="00166E79">
        <w:rPr>
          <w:rFonts w:ascii="Tw Cen MT" w:hAnsi="Tw Cen MT" w:cs="Tahoma"/>
          <w:color w:val="000000"/>
          <w:lang w:val="en-US"/>
        </w:rPr>
        <w:t>Business Registry N</w:t>
      </w:r>
      <w:r w:rsidRPr="00166E79">
        <w:rPr>
          <w:rFonts w:ascii="Tw Cen MT" w:hAnsi="Tw Cen MT" w:cs="Tahoma"/>
          <w:color w:val="000000"/>
          <w:vertAlign w:val="superscript"/>
          <w:lang w:val="en-US"/>
        </w:rPr>
        <w:t>o</w:t>
      </w:r>
      <w:r w:rsidRPr="00166E79">
        <w:rPr>
          <w:rFonts w:ascii="Tw Cen MT" w:hAnsi="Tw Cen MT" w:cs="Tahoma"/>
          <w:color w:val="000000"/>
          <w:lang w:val="en-US"/>
        </w:rPr>
        <w:t>.</w:t>
      </w:r>
      <w:proofErr w:type="gramEnd"/>
      <w:r w:rsidRPr="00166E79">
        <w:rPr>
          <w:rFonts w:ascii="Tw Cen MT" w:hAnsi="Tw Cen MT" w:cs="Tahoma"/>
          <w:color w:val="000000"/>
          <w:lang w:val="en-US"/>
        </w:rPr>
        <w:t xml:space="preserve"> ____ A </w:t>
      </w:r>
    </w:p>
    <w:p w14:paraId="50FB2E63" w14:textId="77777777" w:rsidR="00166E79" w:rsidRPr="00166E79" w:rsidRDefault="00166E79" w:rsidP="00166E79">
      <w:pPr>
        <w:rPr>
          <w:rFonts w:ascii="Tw Cen MT" w:hAnsi="Tw Cen MT" w:cs="Tahoma"/>
          <w:color w:val="000000"/>
          <w:lang w:val="en-US"/>
        </w:rPr>
      </w:pPr>
    </w:p>
    <w:p w14:paraId="4F2F6B59" w14:textId="77777777" w:rsidR="00166E79" w:rsidRPr="00166E79" w:rsidRDefault="00166E79" w:rsidP="00166E79">
      <w:pPr>
        <w:rPr>
          <w:rFonts w:ascii="Tw Cen MT" w:hAnsi="Tw Cen MT" w:cs="Tahoma"/>
          <w:color w:val="000000"/>
          <w:lang w:val="en-US"/>
        </w:rPr>
      </w:pPr>
      <w:proofErr w:type="gramStart"/>
      <w:r w:rsidRPr="00166E79">
        <w:rPr>
          <w:rFonts w:ascii="Tw Cen MT" w:hAnsi="Tw Cen MT" w:cs="Tahoma"/>
          <w:color w:val="000000"/>
          <w:lang w:val="en-US"/>
        </w:rPr>
        <w:t>Taxpayer’s N</w:t>
      </w:r>
      <w:r w:rsidRPr="00166E79">
        <w:rPr>
          <w:rFonts w:ascii="Tw Cen MT" w:hAnsi="Tw Cen MT" w:cs="Tahoma"/>
          <w:color w:val="000000"/>
          <w:vertAlign w:val="superscript"/>
          <w:lang w:val="en-US"/>
        </w:rPr>
        <w:t>o</w:t>
      </w:r>
      <w:r w:rsidRPr="00166E79">
        <w:rPr>
          <w:rFonts w:ascii="Tw Cen MT" w:hAnsi="Tw Cen MT" w:cs="Tahoma"/>
          <w:color w:val="000000"/>
          <w:lang w:val="en-US"/>
        </w:rPr>
        <w:t>.</w:t>
      </w:r>
      <w:proofErr w:type="gramEnd"/>
      <w:r w:rsidRPr="00166E79">
        <w:rPr>
          <w:rFonts w:ascii="Tw Cen MT" w:hAnsi="Tw Cen MT" w:cs="Tahoma"/>
          <w:color w:val="000000"/>
          <w:lang w:val="en-US"/>
        </w:rPr>
        <w:t xml:space="preserve"> _______</w:t>
      </w:r>
    </w:p>
    <w:p w14:paraId="728C2965" w14:textId="77777777" w:rsidR="00024F79" w:rsidRPr="006A2D37" w:rsidRDefault="00024F79" w:rsidP="00024F79">
      <w:pPr>
        <w:spacing w:line="480" w:lineRule="auto"/>
        <w:jc w:val="both"/>
        <w:rPr>
          <w:rFonts w:ascii="Tw Cen MT" w:hAnsi="Tw Cen MT" w:cs="Tahoma"/>
          <w:color w:val="000000"/>
          <w:lang w:val="en-US"/>
        </w:rPr>
      </w:pPr>
    </w:p>
    <w:p w14:paraId="25E45E9F" w14:textId="7886B73A" w:rsidR="00435C8E" w:rsidRPr="00F85CFA" w:rsidRDefault="00024F79" w:rsidP="00435C8E">
      <w:pPr>
        <w:tabs>
          <w:tab w:val="left" w:pos="2115"/>
        </w:tabs>
        <w:spacing w:line="276" w:lineRule="auto"/>
        <w:jc w:val="center"/>
        <w:rPr>
          <w:rFonts w:ascii="Tw Cen MT" w:hAnsi="Tw Cen MT" w:cs="Tahoma"/>
          <w:b/>
          <w:i/>
          <w:color w:val="000000"/>
          <w:sz w:val="22"/>
          <w:szCs w:val="23"/>
          <w:lang w:val="en-GB"/>
        </w:rPr>
      </w:pPr>
      <w:r w:rsidRPr="00F85CFA">
        <w:rPr>
          <w:rFonts w:ascii="Tw Cen MT" w:hAnsi="Tw Cen MT" w:cs="Tahoma"/>
          <w:b/>
          <w:color w:val="000000"/>
          <w:sz w:val="22"/>
          <w:szCs w:val="23"/>
          <w:lang w:val="en-GB"/>
        </w:rPr>
        <w:t xml:space="preserve">FOR THE </w:t>
      </w:r>
      <w:r w:rsidR="00A33C2A" w:rsidRPr="00A33C2A">
        <w:rPr>
          <w:rFonts w:ascii="Tw Cen MT" w:hAnsi="Tw Cen MT" w:cs="Tahoma"/>
          <w:b/>
          <w:i/>
          <w:color w:val="000000"/>
          <w:sz w:val="22"/>
          <w:szCs w:val="23"/>
          <w:lang w:val="en-GB"/>
        </w:rPr>
        <w:t xml:space="preserve">CONSTRUCTION OF </w:t>
      </w:r>
      <w:r w:rsidR="00710D1B">
        <w:rPr>
          <w:rFonts w:ascii="Tw Cen MT" w:hAnsi="Tw Cen MT" w:cs="Tahoma"/>
          <w:b/>
          <w:i/>
          <w:color w:val="000000"/>
          <w:sz w:val="22"/>
          <w:szCs w:val="23"/>
          <w:lang w:val="en-GB"/>
        </w:rPr>
        <w:t xml:space="preserve">FAAKUI WATER SCHEME </w:t>
      </w:r>
      <w:r w:rsidR="00A33C2A" w:rsidRPr="00A33C2A">
        <w:rPr>
          <w:rFonts w:ascii="Tw Cen MT" w:hAnsi="Tw Cen MT" w:cs="Tahoma"/>
          <w:b/>
          <w:i/>
          <w:color w:val="000000"/>
          <w:sz w:val="22"/>
          <w:szCs w:val="23"/>
          <w:lang w:val="en-GB"/>
        </w:rPr>
        <w:t>IN JAKIRI- COUNCIL, BUI DIVISION OF THE NORTH WEST REGION</w:t>
      </w:r>
    </w:p>
    <w:p w14:paraId="061CEFB2" w14:textId="66249E93" w:rsidR="00024F79" w:rsidRPr="00F85CFA" w:rsidRDefault="00024F79" w:rsidP="00024F79">
      <w:pPr>
        <w:tabs>
          <w:tab w:val="left" w:pos="2115"/>
        </w:tabs>
        <w:spacing w:line="276" w:lineRule="auto"/>
        <w:jc w:val="center"/>
        <w:rPr>
          <w:rFonts w:ascii="Tw Cen MT" w:hAnsi="Tw Cen MT" w:cs="Tahoma"/>
          <w:b/>
          <w:color w:val="000000"/>
          <w:sz w:val="22"/>
          <w:szCs w:val="23"/>
          <w:lang w:val="en-GB"/>
        </w:rPr>
      </w:pPr>
    </w:p>
    <w:p w14:paraId="375F1995" w14:textId="4EF168E9" w:rsidR="00024F79" w:rsidRPr="006A2D37" w:rsidRDefault="00024F79" w:rsidP="00024F79">
      <w:pPr>
        <w:spacing w:line="276" w:lineRule="auto"/>
        <w:jc w:val="both"/>
        <w:rPr>
          <w:rFonts w:ascii="Tw Cen MT" w:hAnsi="Tw Cen MT" w:cs="Tahoma"/>
          <w:color w:val="000000"/>
          <w:lang w:val="en-US"/>
        </w:rPr>
      </w:pPr>
      <w:r w:rsidRPr="006A2D37">
        <w:rPr>
          <w:rFonts w:ascii="Tw Cen MT" w:hAnsi="Tw Cen MT" w:cs="Tahoma"/>
          <w:b/>
          <w:caps/>
          <w:color w:val="000000"/>
          <w:lang w:val="en-US"/>
        </w:rPr>
        <w:t>Execution DEADLINE:</w:t>
      </w:r>
      <w:r w:rsidRPr="006A2D37">
        <w:rPr>
          <w:rFonts w:ascii="Tw Cen MT" w:hAnsi="Tw Cen MT" w:cs="Tahoma"/>
          <w:color w:val="000000"/>
          <w:lang w:val="en-US"/>
        </w:rPr>
        <w:t xml:space="preserve"> </w:t>
      </w:r>
      <w:r w:rsidR="00A33C2A">
        <w:rPr>
          <w:rFonts w:ascii="Tw Cen MT" w:hAnsi="Tw Cen MT" w:cs="Tahoma"/>
          <w:color w:val="000000"/>
          <w:lang w:val="en-US"/>
        </w:rPr>
        <w:t>FOUR</w:t>
      </w:r>
      <w:r w:rsidRPr="006A2D37">
        <w:rPr>
          <w:rFonts w:ascii="Tw Cen MT" w:hAnsi="Tw Cen MT" w:cs="Tahoma"/>
          <w:color w:val="000000"/>
          <w:lang w:val="en-US"/>
        </w:rPr>
        <w:t xml:space="preserve"> (0</w:t>
      </w:r>
      <w:r w:rsidR="00A33C2A">
        <w:rPr>
          <w:rFonts w:ascii="Tw Cen MT" w:hAnsi="Tw Cen MT" w:cs="Tahoma"/>
          <w:color w:val="000000"/>
          <w:lang w:val="en-US"/>
        </w:rPr>
        <w:t>4</w:t>
      </w:r>
      <w:r w:rsidRPr="006A2D37">
        <w:rPr>
          <w:rFonts w:ascii="Tw Cen MT" w:hAnsi="Tw Cen MT" w:cs="Tahoma"/>
          <w:color w:val="000000"/>
          <w:lang w:val="en-US"/>
        </w:rPr>
        <w:t>) MONTHS</w:t>
      </w:r>
    </w:p>
    <w:p w14:paraId="56652778" w14:textId="77777777" w:rsidR="00024F79" w:rsidRPr="006A2D37" w:rsidRDefault="00024F79" w:rsidP="00024F79">
      <w:pPr>
        <w:spacing w:line="276" w:lineRule="auto"/>
        <w:jc w:val="both"/>
        <w:rPr>
          <w:rFonts w:ascii="Tw Cen MT" w:hAnsi="Tw Cen MT" w:cs="Tahoma"/>
          <w:color w:val="000000"/>
          <w:lang w:val="en-US"/>
        </w:rPr>
      </w:pPr>
    </w:p>
    <w:p w14:paraId="01A8053B" w14:textId="77777777" w:rsidR="00024F79" w:rsidRPr="006A2D37" w:rsidRDefault="00024F79" w:rsidP="00024F79">
      <w:pPr>
        <w:spacing w:line="276" w:lineRule="auto"/>
        <w:jc w:val="both"/>
        <w:rPr>
          <w:rFonts w:ascii="Tw Cen MT" w:hAnsi="Tw Cen MT" w:cs="Tahoma"/>
          <w:color w:val="000000"/>
          <w:lang w:val="en-US"/>
        </w:rPr>
      </w:pPr>
    </w:p>
    <w:p w14:paraId="25DD6BB9" w14:textId="77777777" w:rsidR="00024F79" w:rsidRPr="006A2D37" w:rsidRDefault="00024F79" w:rsidP="00024F79">
      <w:pPr>
        <w:spacing w:line="276" w:lineRule="auto"/>
        <w:jc w:val="both"/>
        <w:outlineLvl w:val="0"/>
        <w:rPr>
          <w:rFonts w:ascii="Tw Cen MT" w:hAnsi="Tw Cen MT" w:cs="Tahoma"/>
          <w:b/>
          <w:caps/>
          <w:color w:val="000000"/>
          <w:lang w:val="en-US"/>
        </w:rPr>
      </w:pPr>
      <w:r w:rsidRPr="006A2D37">
        <w:rPr>
          <w:rFonts w:ascii="Tw Cen MT" w:hAnsi="Tw Cen MT" w:cs="Tahoma"/>
          <w:b/>
          <w:caps/>
          <w:color w:val="000000"/>
          <w:lang w:val="en-US"/>
        </w:rPr>
        <w:t xml:space="preserve">Amount of </w:t>
      </w:r>
      <w:r>
        <w:rPr>
          <w:rFonts w:ascii="Tw Cen MT" w:hAnsi="Tw Cen MT" w:cs="Tahoma"/>
          <w:b/>
          <w:caps/>
          <w:color w:val="000000"/>
          <w:lang w:val="en-US"/>
        </w:rPr>
        <w:t>CONTRACT</w:t>
      </w:r>
      <w:r w:rsidRPr="006A2D37">
        <w:rPr>
          <w:rFonts w:ascii="Tw Cen MT" w:hAnsi="Tw Cen MT" w:cs="Tahoma"/>
          <w:b/>
          <w:caps/>
          <w:color w:val="000000"/>
          <w:lang w:val="en-US"/>
        </w:rPr>
        <w:t xml:space="preserve"> in FCFA:</w:t>
      </w:r>
    </w:p>
    <w:p w14:paraId="3A7A5008" w14:textId="77777777" w:rsidR="00024F79" w:rsidRPr="006A2D37" w:rsidRDefault="00024F79" w:rsidP="00024F79">
      <w:pPr>
        <w:spacing w:line="360" w:lineRule="auto"/>
        <w:jc w:val="both"/>
        <w:rPr>
          <w:rFonts w:ascii="Tw Cen MT" w:hAnsi="Tw Cen MT" w:cs="Tahoma"/>
          <w:color w:val="000000"/>
          <w:lang w:val="en-US"/>
        </w:rPr>
      </w:pPr>
      <w:r w:rsidRPr="006A2D37">
        <w:rPr>
          <w:rFonts w:ascii="Tw Cen MT" w:hAnsi="Tw Cen MT" w:cs="Tahoma"/>
          <w:color w:val="000000"/>
          <w:lang w:val="en-US"/>
        </w:rPr>
        <w:tab/>
      </w:r>
      <w:r w:rsidRPr="006A2D37">
        <w:rPr>
          <w:rFonts w:ascii="Tw Cen MT" w:hAnsi="Tw Cen MT" w:cs="Tahoma"/>
          <w:color w:val="000000"/>
          <w:lang w:val="en-US"/>
        </w:rPr>
        <w:tab/>
      </w:r>
      <w:r w:rsidRPr="006A2D37">
        <w:rPr>
          <w:rFonts w:ascii="Tw Cen MT" w:hAnsi="Tw Cen MT" w:cs="Tahoma"/>
          <w:color w:val="000000"/>
          <w:lang w:val="en-US"/>
        </w:rPr>
        <w:tab/>
      </w:r>
      <w:r w:rsidRPr="006A2D37">
        <w:rPr>
          <w:rFonts w:ascii="Tw Cen MT" w:hAnsi="Tw Cen MT" w:cs="Tahoma"/>
          <w:color w:val="000000"/>
          <w:lang w:val="en-US"/>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4790"/>
      </w:tblGrid>
      <w:tr w:rsidR="00024F79" w:rsidRPr="006A2D37" w14:paraId="796FA80F" w14:textId="77777777" w:rsidTr="00024F79">
        <w:tc>
          <w:tcPr>
            <w:tcW w:w="2808" w:type="dxa"/>
          </w:tcPr>
          <w:p w14:paraId="015D0E40" w14:textId="77777777" w:rsidR="00024F79" w:rsidRPr="006A2D37" w:rsidRDefault="00024F79" w:rsidP="00024F79">
            <w:pPr>
              <w:spacing w:line="360" w:lineRule="auto"/>
              <w:jc w:val="both"/>
              <w:rPr>
                <w:rFonts w:ascii="Tw Cen MT" w:hAnsi="Tw Cen MT" w:cs="Tahoma"/>
                <w:b/>
                <w:color w:val="000000"/>
              </w:rPr>
            </w:pPr>
            <w:proofErr w:type="spellStart"/>
            <w:r w:rsidRPr="006A2D37">
              <w:rPr>
                <w:rFonts w:ascii="Tw Cen MT" w:hAnsi="Tw Cen MT" w:cs="Tahoma"/>
                <w:b/>
                <w:color w:val="000000"/>
              </w:rPr>
              <w:t>Amount</w:t>
            </w:r>
            <w:proofErr w:type="spellEnd"/>
            <w:r w:rsidRPr="006A2D37">
              <w:rPr>
                <w:rFonts w:ascii="Tw Cen MT" w:hAnsi="Tw Cen MT" w:cs="Tahoma"/>
                <w:b/>
                <w:color w:val="000000"/>
              </w:rPr>
              <w:t xml:space="preserve"> </w:t>
            </w:r>
            <w:proofErr w:type="spellStart"/>
            <w:r w:rsidRPr="006A2D37">
              <w:rPr>
                <w:rFonts w:ascii="Tw Cen MT" w:hAnsi="Tw Cen MT" w:cs="Tahoma"/>
                <w:b/>
                <w:color w:val="000000"/>
              </w:rPr>
              <w:t>tax</w:t>
            </w:r>
            <w:proofErr w:type="spellEnd"/>
            <w:r w:rsidRPr="006A2D37">
              <w:rPr>
                <w:rFonts w:ascii="Tw Cen MT" w:hAnsi="Tw Cen MT" w:cs="Tahoma"/>
                <w:b/>
                <w:color w:val="000000"/>
              </w:rPr>
              <w:t xml:space="preserve"> inclusive</w:t>
            </w:r>
          </w:p>
        </w:tc>
        <w:tc>
          <w:tcPr>
            <w:tcW w:w="4921" w:type="dxa"/>
          </w:tcPr>
          <w:p w14:paraId="69F8660B" w14:textId="77777777" w:rsidR="00024F79" w:rsidRPr="006A2D37" w:rsidRDefault="00024F79" w:rsidP="00024F79">
            <w:pPr>
              <w:spacing w:line="360" w:lineRule="auto"/>
              <w:jc w:val="both"/>
              <w:rPr>
                <w:rFonts w:ascii="Tw Cen MT" w:hAnsi="Tw Cen MT" w:cs="Tahoma"/>
                <w:color w:val="000000"/>
              </w:rPr>
            </w:pPr>
          </w:p>
        </w:tc>
      </w:tr>
      <w:tr w:rsidR="00024F79" w:rsidRPr="006A2D37" w14:paraId="35FA00E4" w14:textId="77777777" w:rsidTr="00024F79">
        <w:tc>
          <w:tcPr>
            <w:tcW w:w="2808" w:type="dxa"/>
          </w:tcPr>
          <w:p w14:paraId="4B8F3A9D" w14:textId="77777777" w:rsidR="00024F79" w:rsidRPr="006A2D37" w:rsidRDefault="00024F79" w:rsidP="00024F79">
            <w:pPr>
              <w:spacing w:line="360" w:lineRule="auto"/>
              <w:jc w:val="both"/>
              <w:rPr>
                <w:rFonts w:ascii="Tw Cen MT" w:hAnsi="Tw Cen MT" w:cs="Tahoma"/>
                <w:b/>
                <w:color w:val="000000"/>
              </w:rPr>
            </w:pPr>
            <w:proofErr w:type="spellStart"/>
            <w:r w:rsidRPr="006A2D37">
              <w:rPr>
                <w:rFonts w:ascii="Tw Cen MT" w:hAnsi="Tw Cen MT" w:cs="Tahoma"/>
                <w:b/>
                <w:color w:val="000000"/>
              </w:rPr>
              <w:t>Amount</w:t>
            </w:r>
            <w:proofErr w:type="spellEnd"/>
            <w:r w:rsidRPr="006A2D37">
              <w:rPr>
                <w:rFonts w:ascii="Tw Cen MT" w:hAnsi="Tw Cen MT" w:cs="Tahoma"/>
                <w:b/>
                <w:color w:val="000000"/>
              </w:rPr>
              <w:t xml:space="preserve"> </w:t>
            </w:r>
            <w:proofErr w:type="spellStart"/>
            <w:r w:rsidRPr="006A2D37">
              <w:rPr>
                <w:rFonts w:ascii="Tw Cen MT" w:hAnsi="Tw Cen MT" w:cs="Tahoma"/>
                <w:b/>
                <w:color w:val="000000"/>
              </w:rPr>
              <w:t>without</w:t>
            </w:r>
            <w:proofErr w:type="spellEnd"/>
            <w:r w:rsidRPr="006A2D37">
              <w:rPr>
                <w:rFonts w:ascii="Tw Cen MT" w:hAnsi="Tw Cen MT" w:cs="Tahoma"/>
                <w:b/>
                <w:color w:val="000000"/>
              </w:rPr>
              <w:t xml:space="preserve"> Taxes</w:t>
            </w:r>
          </w:p>
        </w:tc>
        <w:tc>
          <w:tcPr>
            <w:tcW w:w="4921" w:type="dxa"/>
          </w:tcPr>
          <w:p w14:paraId="50C879EB" w14:textId="77777777" w:rsidR="00024F79" w:rsidRPr="006A2D37" w:rsidRDefault="00024F79" w:rsidP="00024F79">
            <w:pPr>
              <w:spacing w:line="360" w:lineRule="auto"/>
              <w:jc w:val="both"/>
              <w:rPr>
                <w:rFonts w:ascii="Tw Cen MT" w:hAnsi="Tw Cen MT" w:cs="Tahoma"/>
                <w:color w:val="000000"/>
              </w:rPr>
            </w:pPr>
          </w:p>
        </w:tc>
      </w:tr>
      <w:tr w:rsidR="00024F79" w:rsidRPr="006A2D37" w14:paraId="75414C41" w14:textId="77777777" w:rsidTr="00024F79">
        <w:tc>
          <w:tcPr>
            <w:tcW w:w="2808" w:type="dxa"/>
          </w:tcPr>
          <w:p w14:paraId="53010078" w14:textId="77777777" w:rsidR="00024F79" w:rsidRPr="006A2D37" w:rsidRDefault="00024F79" w:rsidP="00024F79">
            <w:pPr>
              <w:spacing w:line="360" w:lineRule="auto"/>
              <w:jc w:val="both"/>
              <w:rPr>
                <w:rFonts w:ascii="Tw Cen MT" w:hAnsi="Tw Cen MT" w:cs="Tahoma"/>
                <w:b/>
                <w:color w:val="000000"/>
              </w:rPr>
            </w:pPr>
            <w:r w:rsidRPr="006A2D37">
              <w:rPr>
                <w:rFonts w:ascii="Tw Cen MT" w:hAnsi="Tw Cen MT" w:cs="Tahoma"/>
                <w:b/>
                <w:color w:val="000000"/>
              </w:rPr>
              <w:t>VAT (19.25)</w:t>
            </w:r>
          </w:p>
        </w:tc>
        <w:tc>
          <w:tcPr>
            <w:tcW w:w="4921" w:type="dxa"/>
          </w:tcPr>
          <w:p w14:paraId="687BED08" w14:textId="77777777" w:rsidR="00024F79" w:rsidRPr="006A2D37" w:rsidRDefault="00024F79" w:rsidP="00024F79">
            <w:pPr>
              <w:spacing w:line="360" w:lineRule="auto"/>
              <w:jc w:val="both"/>
              <w:rPr>
                <w:rFonts w:ascii="Tw Cen MT" w:hAnsi="Tw Cen MT" w:cs="Tahoma"/>
                <w:color w:val="000000"/>
              </w:rPr>
            </w:pPr>
          </w:p>
        </w:tc>
      </w:tr>
      <w:tr w:rsidR="00024F79" w:rsidRPr="006A2D37" w14:paraId="3596388E" w14:textId="77777777" w:rsidTr="00024F79">
        <w:tc>
          <w:tcPr>
            <w:tcW w:w="2808" w:type="dxa"/>
          </w:tcPr>
          <w:p w14:paraId="65175F95" w14:textId="77777777" w:rsidR="00024F79" w:rsidRPr="006A2D37" w:rsidRDefault="00024F79" w:rsidP="00024F79">
            <w:pPr>
              <w:spacing w:line="360" w:lineRule="auto"/>
              <w:jc w:val="both"/>
              <w:rPr>
                <w:rFonts w:ascii="Tw Cen MT" w:hAnsi="Tw Cen MT" w:cs="Tahoma"/>
                <w:b/>
                <w:color w:val="000000"/>
              </w:rPr>
            </w:pPr>
            <w:r w:rsidRPr="006A2D37">
              <w:rPr>
                <w:rFonts w:ascii="Tw Cen MT" w:hAnsi="Tw Cen MT" w:cs="Tahoma"/>
                <w:b/>
                <w:color w:val="000000"/>
              </w:rPr>
              <w:t>A.I.R. (2.2 or 5.5%)</w:t>
            </w:r>
          </w:p>
        </w:tc>
        <w:tc>
          <w:tcPr>
            <w:tcW w:w="4921" w:type="dxa"/>
          </w:tcPr>
          <w:p w14:paraId="4CBACEA4" w14:textId="77777777" w:rsidR="00024F79" w:rsidRPr="006A2D37" w:rsidRDefault="00024F79" w:rsidP="00024F79">
            <w:pPr>
              <w:spacing w:line="360" w:lineRule="auto"/>
              <w:jc w:val="both"/>
              <w:rPr>
                <w:rFonts w:ascii="Tw Cen MT" w:hAnsi="Tw Cen MT" w:cs="Tahoma"/>
                <w:color w:val="000000"/>
              </w:rPr>
            </w:pPr>
          </w:p>
        </w:tc>
      </w:tr>
      <w:tr w:rsidR="00024F79" w:rsidRPr="006A2D37" w14:paraId="7DBFB749" w14:textId="77777777" w:rsidTr="00024F79">
        <w:tc>
          <w:tcPr>
            <w:tcW w:w="2808" w:type="dxa"/>
          </w:tcPr>
          <w:p w14:paraId="5F04644B" w14:textId="77777777" w:rsidR="00024F79" w:rsidRPr="006A2D37" w:rsidRDefault="00024F79" w:rsidP="00024F79">
            <w:pPr>
              <w:spacing w:line="360" w:lineRule="auto"/>
              <w:jc w:val="both"/>
              <w:rPr>
                <w:rFonts w:ascii="Tw Cen MT" w:hAnsi="Tw Cen MT" w:cs="Tahoma"/>
                <w:b/>
                <w:color w:val="000000"/>
              </w:rPr>
            </w:pPr>
            <w:r w:rsidRPr="006A2D37">
              <w:rPr>
                <w:rFonts w:ascii="Tw Cen MT" w:hAnsi="Tw Cen MT" w:cs="Tahoma"/>
                <w:b/>
                <w:color w:val="000000"/>
              </w:rPr>
              <w:t>Net Payable</w:t>
            </w:r>
          </w:p>
        </w:tc>
        <w:tc>
          <w:tcPr>
            <w:tcW w:w="4921" w:type="dxa"/>
          </w:tcPr>
          <w:p w14:paraId="468880BD" w14:textId="77777777" w:rsidR="00024F79" w:rsidRPr="006A2D37" w:rsidRDefault="00024F79" w:rsidP="00024F79">
            <w:pPr>
              <w:spacing w:line="360" w:lineRule="auto"/>
              <w:jc w:val="both"/>
              <w:rPr>
                <w:rFonts w:ascii="Tw Cen MT" w:hAnsi="Tw Cen MT" w:cs="Tahoma"/>
                <w:color w:val="000000"/>
              </w:rPr>
            </w:pPr>
          </w:p>
        </w:tc>
      </w:tr>
    </w:tbl>
    <w:p w14:paraId="3EE7698D" w14:textId="77777777" w:rsidR="00024F79" w:rsidRPr="006A2D37" w:rsidRDefault="00024F79" w:rsidP="00024F79">
      <w:pPr>
        <w:spacing w:line="360" w:lineRule="auto"/>
        <w:jc w:val="both"/>
        <w:rPr>
          <w:rFonts w:ascii="Tw Cen MT" w:hAnsi="Tw Cen MT" w:cs="Tahoma"/>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024F79" w:rsidRPr="006A2D37" w14:paraId="5A829EA5" w14:textId="77777777" w:rsidTr="00024F79">
        <w:trPr>
          <w:trHeight w:val="1827"/>
        </w:trPr>
        <w:tc>
          <w:tcPr>
            <w:tcW w:w="5000" w:type="pct"/>
          </w:tcPr>
          <w:p w14:paraId="4EC90DC7" w14:textId="77777777" w:rsidR="00024F79" w:rsidRPr="006A2D37" w:rsidRDefault="00024F79" w:rsidP="00024F79">
            <w:pPr>
              <w:spacing w:line="360" w:lineRule="auto"/>
              <w:jc w:val="center"/>
              <w:rPr>
                <w:rFonts w:ascii="Tw Cen MT" w:hAnsi="Tw Cen MT" w:cs="Tahoma"/>
                <w:b/>
                <w:color w:val="000000"/>
                <w:lang w:val="en-US"/>
              </w:rPr>
            </w:pPr>
            <w:r w:rsidRPr="006A2D37">
              <w:rPr>
                <w:rFonts w:ascii="Tw Cen MT" w:hAnsi="Tw Cen MT" w:cs="Tahoma"/>
                <w:b/>
                <w:color w:val="000000"/>
                <w:lang w:val="en-US"/>
              </w:rPr>
              <w:t>Read and accepted by the Contractor</w:t>
            </w:r>
          </w:p>
          <w:p w14:paraId="1222770B" w14:textId="77777777" w:rsidR="00024F79" w:rsidRPr="006A2D37" w:rsidRDefault="00024F79" w:rsidP="00024F79">
            <w:pPr>
              <w:spacing w:line="360" w:lineRule="auto"/>
              <w:jc w:val="center"/>
              <w:rPr>
                <w:rFonts w:ascii="Tw Cen MT" w:hAnsi="Tw Cen MT" w:cs="Tahoma"/>
                <w:color w:val="000000"/>
                <w:lang w:val="en-US"/>
              </w:rPr>
            </w:pPr>
          </w:p>
          <w:p w14:paraId="4F3D9C1D" w14:textId="77777777" w:rsidR="00024F79" w:rsidRPr="006A2D37" w:rsidRDefault="00024F79" w:rsidP="00024F79">
            <w:pPr>
              <w:spacing w:line="360" w:lineRule="auto"/>
              <w:jc w:val="center"/>
              <w:rPr>
                <w:rFonts w:ascii="Tw Cen MT" w:hAnsi="Tw Cen MT" w:cs="Tahoma"/>
                <w:color w:val="000000"/>
                <w:lang w:val="en-US"/>
              </w:rPr>
            </w:pPr>
          </w:p>
          <w:p w14:paraId="1720A5BA" w14:textId="7865B59D" w:rsidR="00024F79" w:rsidRPr="006A2D37" w:rsidRDefault="00166E79" w:rsidP="00024F79">
            <w:pPr>
              <w:spacing w:line="360" w:lineRule="auto"/>
              <w:jc w:val="center"/>
              <w:rPr>
                <w:rFonts w:ascii="Tw Cen MT" w:hAnsi="Tw Cen MT" w:cs="Tahoma"/>
                <w:color w:val="000000"/>
              </w:rPr>
            </w:pPr>
            <w:r>
              <w:rPr>
                <w:rFonts w:ascii="Tw Cen MT" w:hAnsi="Tw Cen MT" w:cs="Tahoma"/>
                <w:color w:val="000000"/>
              </w:rPr>
              <w:t>JAKIRI</w:t>
            </w:r>
            <w:r w:rsidR="00024F79" w:rsidRPr="006A2D37">
              <w:rPr>
                <w:rFonts w:ascii="Tw Cen MT" w:hAnsi="Tw Cen MT" w:cs="Tahoma"/>
                <w:color w:val="000000"/>
              </w:rPr>
              <w:t xml:space="preserve"> ………………. (date)</w:t>
            </w:r>
          </w:p>
        </w:tc>
      </w:tr>
      <w:tr w:rsidR="00024F79" w:rsidRPr="006A2D37" w14:paraId="54248E24" w14:textId="77777777" w:rsidTr="00024F79">
        <w:tc>
          <w:tcPr>
            <w:tcW w:w="5000" w:type="pct"/>
          </w:tcPr>
          <w:p w14:paraId="600D041E" w14:textId="77777777" w:rsidR="00024F79" w:rsidRPr="006A2D37" w:rsidRDefault="00024F79" w:rsidP="00024F79">
            <w:pPr>
              <w:spacing w:line="360" w:lineRule="auto"/>
              <w:jc w:val="center"/>
              <w:rPr>
                <w:rFonts w:ascii="Tw Cen MT" w:hAnsi="Tw Cen MT" w:cs="Tahoma"/>
                <w:b/>
                <w:color w:val="000000"/>
                <w:lang w:val="en-US"/>
              </w:rPr>
            </w:pPr>
            <w:r w:rsidRPr="006A2D37">
              <w:rPr>
                <w:rFonts w:ascii="Tw Cen MT" w:hAnsi="Tw Cen MT" w:cs="Tahoma"/>
                <w:b/>
                <w:color w:val="000000"/>
                <w:lang w:val="en-US"/>
              </w:rPr>
              <w:t xml:space="preserve">Signed by the </w:t>
            </w:r>
            <w:r>
              <w:rPr>
                <w:rFonts w:ascii="Tw Cen MT" w:hAnsi="Tw Cen MT" w:cs="Tahoma"/>
                <w:b/>
                <w:color w:val="000000"/>
                <w:lang w:val="en-US"/>
              </w:rPr>
              <w:t>LORD MAYOR NKOR COUNCIL</w:t>
            </w:r>
          </w:p>
          <w:p w14:paraId="6E63ED7B" w14:textId="77777777" w:rsidR="00024F79" w:rsidRPr="006A2D37" w:rsidRDefault="00024F79" w:rsidP="00024F79">
            <w:pPr>
              <w:spacing w:line="360" w:lineRule="auto"/>
              <w:jc w:val="center"/>
              <w:rPr>
                <w:rFonts w:ascii="Tw Cen MT" w:hAnsi="Tw Cen MT" w:cs="Tahoma"/>
                <w:color w:val="000000"/>
                <w:lang w:val="en-US"/>
              </w:rPr>
            </w:pPr>
          </w:p>
          <w:p w14:paraId="0A9A67D2" w14:textId="77777777" w:rsidR="00024F79" w:rsidRPr="006A2D37" w:rsidRDefault="00024F79" w:rsidP="00024F79">
            <w:pPr>
              <w:spacing w:line="360" w:lineRule="auto"/>
              <w:jc w:val="center"/>
              <w:rPr>
                <w:rFonts w:ascii="Tw Cen MT" w:hAnsi="Tw Cen MT" w:cs="Tahoma"/>
                <w:color w:val="000000"/>
                <w:lang w:val="en-US"/>
              </w:rPr>
            </w:pPr>
          </w:p>
          <w:p w14:paraId="608D9890" w14:textId="77777777" w:rsidR="00024F79" w:rsidRPr="006A2D37" w:rsidRDefault="00024F79" w:rsidP="00024F79">
            <w:pPr>
              <w:spacing w:line="360" w:lineRule="auto"/>
              <w:jc w:val="center"/>
              <w:rPr>
                <w:rFonts w:ascii="Tw Cen MT" w:hAnsi="Tw Cen MT" w:cs="Tahoma"/>
                <w:color w:val="000000"/>
                <w:lang w:val="en-US"/>
              </w:rPr>
            </w:pPr>
          </w:p>
          <w:p w14:paraId="3322ABC6" w14:textId="0CD2BEA2" w:rsidR="00024F79" w:rsidRPr="006A2D37" w:rsidRDefault="00166E79" w:rsidP="00024F79">
            <w:pPr>
              <w:spacing w:line="360" w:lineRule="auto"/>
              <w:jc w:val="center"/>
              <w:rPr>
                <w:rFonts w:ascii="Tw Cen MT" w:hAnsi="Tw Cen MT" w:cs="Tahoma"/>
                <w:color w:val="000000"/>
              </w:rPr>
            </w:pPr>
            <w:r>
              <w:rPr>
                <w:rFonts w:ascii="Tw Cen MT" w:hAnsi="Tw Cen MT" w:cs="Tahoma"/>
                <w:color w:val="000000"/>
              </w:rPr>
              <w:t>JAKIRI</w:t>
            </w:r>
            <w:r w:rsidR="00024F79" w:rsidRPr="006A2D37">
              <w:rPr>
                <w:rFonts w:ascii="Tw Cen MT" w:hAnsi="Tw Cen MT" w:cs="Tahoma"/>
                <w:color w:val="000000"/>
              </w:rPr>
              <w:t>………………… (date)</w:t>
            </w:r>
          </w:p>
        </w:tc>
      </w:tr>
      <w:tr w:rsidR="00024F79" w:rsidRPr="006A2D37" w14:paraId="72CC7DC9" w14:textId="77777777" w:rsidTr="00024F79">
        <w:trPr>
          <w:trHeight w:val="71"/>
        </w:trPr>
        <w:tc>
          <w:tcPr>
            <w:tcW w:w="5000" w:type="pct"/>
          </w:tcPr>
          <w:p w14:paraId="196DD24C" w14:textId="77777777" w:rsidR="00024F79" w:rsidRPr="006A2D37" w:rsidRDefault="00024F79" w:rsidP="00024F79">
            <w:pPr>
              <w:spacing w:line="360" w:lineRule="auto"/>
              <w:jc w:val="center"/>
              <w:rPr>
                <w:rFonts w:ascii="Tw Cen MT" w:hAnsi="Tw Cen MT" w:cs="Tahoma"/>
                <w:b/>
                <w:color w:val="000000"/>
              </w:rPr>
            </w:pPr>
            <w:r w:rsidRPr="006A2D37">
              <w:rPr>
                <w:rFonts w:ascii="Tw Cen MT" w:hAnsi="Tw Cen MT" w:cs="Tahoma"/>
                <w:b/>
                <w:color w:val="000000"/>
              </w:rPr>
              <w:t>Registration</w:t>
            </w:r>
          </w:p>
          <w:p w14:paraId="25297192" w14:textId="77777777" w:rsidR="00024F79" w:rsidRPr="006A2D37" w:rsidRDefault="00024F79" w:rsidP="00024F79">
            <w:pPr>
              <w:spacing w:line="360" w:lineRule="auto"/>
              <w:jc w:val="center"/>
              <w:rPr>
                <w:rFonts w:ascii="Tw Cen MT" w:hAnsi="Tw Cen MT" w:cs="Tahoma"/>
                <w:color w:val="000000"/>
              </w:rPr>
            </w:pPr>
          </w:p>
          <w:p w14:paraId="41F6BE36" w14:textId="77777777" w:rsidR="00024F79" w:rsidRPr="006A2D37" w:rsidRDefault="00024F79" w:rsidP="00024F79">
            <w:pPr>
              <w:spacing w:line="360" w:lineRule="auto"/>
              <w:jc w:val="center"/>
              <w:rPr>
                <w:rFonts w:ascii="Tw Cen MT" w:hAnsi="Tw Cen MT" w:cs="Tahoma"/>
                <w:color w:val="000000"/>
              </w:rPr>
            </w:pPr>
          </w:p>
          <w:p w14:paraId="31EC0518" w14:textId="77777777" w:rsidR="00024F79" w:rsidRPr="006A2D37" w:rsidRDefault="00024F79" w:rsidP="00024F79">
            <w:pPr>
              <w:spacing w:line="360" w:lineRule="auto"/>
              <w:jc w:val="center"/>
              <w:rPr>
                <w:rFonts w:ascii="Tw Cen MT" w:hAnsi="Tw Cen MT" w:cs="Tahoma"/>
                <w:color w:val="000000"/>
              </w:rPr>
            </w:pPr>
          </w:p>
          <w:p w14:paraId="468C3DA3" w14:textId="77777777" w:rsidR="00024F79" w:rsidRPr="006A2D37" w:rsidRDefault="00024F79" w:rsidP="00024F79">
            <w:pPr>
              <w:spacing w:line="360" w:lineRule="auto"/>
              <w:rPr>
                <w:rFonts w:ascii="Tw Cen MT" w:hAnsi="Tw Cen MT" w:cs="Tahoma"/>
                <w:color w:val="000000"/>
              </w:rPr>
            </w:pPr>
          </w:p>
          <w:p w14:paraId="0D2580D7" w14:textId="77777777" w:rsidR="00024F79" w:rsidRPr="006A2D37" w:rsidRDefault="00024F79" w:rsidP="00024F79">
            <w:pPr>
              <w:spacing w:line="360" w:lineRule="auto"/>
              <w:jc w:val="center"/>
              <w:rPr>
                <w:rFonts w:ascii="Tw Cen MT" w:hAnsi="Tw Cen MT" w:cs="Tahoma"/>
                <w:color w:val="000000"/>
              </w:rPr>
            </w:pPr>
          </w:p>
        </w:tc>
      </w:tr>
    </w:tbl>
    <w:p w14:paraId="2A028560" w14:textId="77777777" w:rsidR="00024F79" w:rsidRPr="006A2D37" w:rsidRDefault="00024F79" w:rsidP="00024F79">
      <w:pPr>
        <w:jc w:val="both"/>
        <w:rPr>
          <w:rFonts w:ascii="Tw Cen MT" w:hAnsi="Tw Cen MT" w:cs="Tahoma"/>
          <w:color w:val="000000"/>
          <w:lang w:val="en-US"/>
        </w:rPr>
      </w:pPr>
    </w:p>
    <w:p w14:paraId="3DC3895E" w14:textId="77777777" w:rsidR="00024F79" w:rsidRPr="006A2D37" w:rsidRDefault="00024F79" w:rsidP="00024F79">
      <w:pPr>
        <w:jc w:val="both"/>
        <w:rPr>
          <w:rFonts w:ascii="Tw Cen MT" w:hAnsi="Tw Cen MT" w:cs="Tahoma"/>
          <w:color w:val="000000"/>
          <w:lang w:val="en-US"/>
        </w:rPr>
      </w:pPr>
    </w:p>
    <w:p w14:paraId="1179BEA8" w14:textId="77777777" w:rsidR="00024F79" w:rsidRPr="006A2D37" w:rsidRDefault="00024F79" w:rsidP="00024F79">
      <w:pPr>
        <w:jc w:val="both"/>
        <w:rPr>
          <w:rFonts w:ascii="Tw Cen MT" w:hAnsi="Tw Cen MT" w:cs="Tahoma"/>
          <w:color w:val="000000"/>
          <w:lang w:val="en-US"/>
        </w:rPr>
      </w:pPr>
    </w:p>
    <w:p w14:paraId="0693EEE7" w14:textId="77777777" w:rsidR="00024F79" w:rsidRPr="006A2D37" w:rsidRDefault="00024F79" w:rsidP="00024F79">
      <w:pPr>
        <w:jc w:val="both"/>
        <w:rPr>
          <w:rFonts w:ascii="Tw Cen MT" w:hAnsi="Tw Cen MT" w:cs="Tahoma"/>
          <w:color w:val="000000"/>
          <w:lang w:val="en-US"/>
        </w:rPr>
      </w:pPr>
    </w:p>
    <w:p w14:paraId="7440CC69" w14:textId="77777777" w:rsidR="00024F79" w:rsidRPr="006A2D37" w:rsidRDefault="00024F79" w:rsidP="00024F79">
      <w:pPr>
        <w:jc w:val="both"/>
        <w:rPr>
          <w:rFonts w:ascii="Tw Cen MT" w:hAnsi="Tw Cen MT" w:cs="Tahoma"/>
          <w:color w:val="000000"/>
          <w:lang w:val="en-US"/>
        </w:rPr>
      </w:pPr>
    </w:p>
    <w:p w14:paraId="327368CE" w14:textId="77777777" w:rsidR="00294A92" w:rsidRPr="00C90963" w:rsidRDefault="00294A92" w:rsidP="00587D8F">
      <w:pPr>
        <w:ind w:left="4114" w:hanging="4114"/>
        <w:rPr>
          <w:rFonts w:ascii="Arial Narrow" w:hAnsi="Arial Narrow" w:cs="Arial"/>
          <w:b/>
          <w:lang w:val="en-GB"/>
        </w:rPr>
      </w:pPr>
    </w:p>
    <w:p w14:paraId="10886CE6" w14:textId="77777777" w:rsidR="00294A92" w:rsidRPr="00C90963" w:rsidRDefault="00294A92" w:rsidP="00587D8F">
      <w:pPr>
        <w:ind w:left="4114" w:hanging="4114"/>
        <w:rPr>
          <w:rFonts w:ascii="Arial Narrow" w:hAnsi="Arial Narrow" w:cs="Arial"/>
          <w:b/>
          <w:lang w:val="en-GB"/>
        </w:rPr>
      </w:pPr>
    </w:p>
    <w:p w14:paraId="5CC660A9" w14:textId="77777777" w:rsidR="00294A92" w:rsidRPr="00C90963" w:rsidRDefault="00294A92" w:rsidP="00587D8F">
      <w:pPr>
        <w:ind w:left="4114" w:hanging="4114"/>
        <w:rPr>
          <w:rFonts w:ascii="Arial Narrow" w:hAnsi="Arial Narrow" w:cs="Arial"/>
          <w:b/>
          <w:lang w:val="en-GB"/>
        </w:rPr>
      </w:pPr>
    </w:p>
    <w:p w14:paraId="41771A92" w14:textId="77777777" w:rsidR="00294A92" w:rsidRPr="00C90963" w:rsidRDefault="00294A92" w:rsidP="00587D8F">
      <w:pPr>
        <w:ind w:left="4114" w:hanging="4114"/>
        <w:rPr>
          <w:rFonts w:ascii="Arial Narrow" w:hAnsi="Arial Narrow" w:cs="Arial"/>
          <w:b/>
          <w:lang w:val="en-GB"/>
        </w:rPr>
      </w:pPr>
    </w:p>
    <w:p w14:paraId="11433174" w14:textId="77777777" w:rsidR="00294A92" w:rsidRDefault="00294A92" w:rsidP="00587D8F">
      <w:pPr>
        <w:ind w:left="4114" w:hanging="4114"/>
        <w:rPr>
          <w:rFonts w:ascii="Arial Narrow" w:hAnsi="Arial Narrow" w:cs="Arial"/>
          <w:b/>
          <w:lang w:val="en-GB"/>
        </w:rPr>
      </w:pPr>
    </w:p>
    <w:p w14:paraId="450EBED8" w14:textId="77777777" w:rsidR="00435C8E" w:rsidRDefault="00435C8E" w:rsidP="00587D8F">
      <w:pPr>
        <w:ind w:left="4114" w:hanging="4114"/>
        <w:rPr>
          <w:rFonts w:ascii="Arial Narrow" w:hAnsi="Arial Narrow" w:cs="Arial"/>
          <w:b/>
          <w:lang w:val="en-GB"/>
        </w:rPr>
      </w:pPr>
    </w:p>
    <w:p w14:paraId="7CC8FC36" w14:textId="77777777" w:rsidR="00435C8E" w:rsidRDefault="00435C8E" w:rsidP="00587D8F">
      <w:pPr>
        <w:ind w:left="4114" w:hanging="4114"/>
        <w:rPr>
          <w:rFonts w:ascii="Arial Narrow" w:hAnsi="Arial Narrow" w:cs="Arial"/>
          <w:b/>
          <w:lang w:val="en-GB"/>
        </w:rPr>
      </w:pPr>
    </w:p>
    <w:p w14:paraId="45808D7E" w14:textId="77777777" w:rsidR="00435C8E" w:rsidRDefault="00435C8E" w:rsidP="00587D8F">
      <w:pPr>
        <w:ind w:left="4114" w:hanging="4114"/>
        <w:rPr>
          <w:rFonts w:ascii="Arial Narrow" w:hAnsi="Arial Narrow" w:cs="Arial"/>
          <w:b/>
          <w:lang w:val="en-GB"/>
        </w:rPr>
      </w:pPr>
    </w:p>
    <w:p w14:paraId="61BC5070" w14:textId="77777777" w:rsidR="00435C8E" w:rsidRPr="00C90963" w:rsidRDefault="00435C8E" w:rsidP="00587D8F">
      <w:pPr>
        <w:ind w:left="4114" w:hanging="4114"/>
        <w:rPr>
          <w:rFonts w:ascii="Arial Narrow" w:hAnsi="Arial Narrow" w:cs="Arial"/>
          <w:b/>
          <w:lang w:val="en-GB"/>
        </w:rPr>
      </w:pPr>
    </w:p>
    <w:p w14:paraId="59CCDD85" w14:textId="77777777" w:rsidR="00294A92" w:rsidRPr="00C90963" w:rsidRDefault="00294A92" w:rsidP="00587D8F">
      <w:pPr>
        <w:ind w:left="4114" w:hanging="4114"/>
        <w:rPr>
          <w:rFonts w:ascii="Arial Narrow" w:hAnsi="Arial Narrow" w:cs="Arial"/>
          <w:b/>
          <w:lang w:val="en-GB"/>
        </w:rPr>
      </w:pPr>
    </w:p>
    <w:p w14:paraId="235B21DE" w14:textId="77777777" w:rsidR="00294A92" w:rsidRPr="00C90963" w:rsidRDefault="00294A92" w:rsidP="00587D8F">
      <w:pPr>
        <w:ind w:left="4114" w:hanging="4114"/>
        <w:rPr>
          <w:rFonts w:ascii="Arial Narrow" w:hAnsi="Arial Narrow" w:cs="Arial"/>
          <w:b/>
          <w:lang w:val="en-GB"/>
        </w:rPr>
      </w:pPr>
    </w:p>
    <w:p w14:paraId="7A2F005C" w14:textId="77777777" w:rsidR="00294A92" w:rsidRPr="00C90963" w:rsidRDefault="00294A92" w:rsidP="00587D8F">
      <w:pPr>
        <w:ind w:left="4114" w:hanging="4114"/>
        <w:rPr>
          <w:rFonts w:ascii="Arial Narrow" w:hAnsi="Arial Narrow" w:cs="Arial"/>
          <w:b/>
          <w:lang w:val="en-GB"/>
        </w:rPr>
      </w:pPr>
    </w:p>
    <w:p w14:paraId="782DCAE5" w14:textId="77777777" w:rsidR="00294A92" w:rsidRPr="00C90963" w:rsidRDefault="00294A92" w:rsidP="00587D8F">
      <w:pPr>
        <w:ind w:left="4114" w:hanging="4114"/>
        <w:rPr>
          <w:rFonts w:ascii="Arial Narrow" w:hAnsi="Arial Narrow" w:cs="Arial"/>
          <w:b/>
          <w:lang w:val="en-GB"/>
        </w:rPr>
      </w:pPr>
    </w:p>
    <w:p w14:paraId="0FCDAE9A" w14:textId="77777777" w:rsidR="00294A92" w:rsidRPr="00C90963" w:rsidRDefault="00294A92" w:rsidP="00587D8F">
      <w:pPr>
        <w:ind w:left="4114" w:hanging="4114"/>
        <w:rPr>
          <w:rFonts w:ascii="Arial Narrow" w:hAnsi="Arial Narrow" w:cs="Arial"/>
          <w:b/>
          <w:lang w:val="en-GB"/>
        </w:rPr>
      </w:pPr>
    </w:p>
    <w:p w14:paraId="60B003B7" w14:textId="77777777" w:rsidR="00294A92" w:rsidRPr="00C90963" w:rsidRDefault="00294A92" w:rsidP="00587D8F">
      <w:pPr>
        <w:ind w:left="4114" w:hanging="4114"/>
        <w:rPr>
          <w:rFonts w:ascii="Arial Narrow" w:hAnsi="Arial Narrow" w:cs="Arial"/>
          <w:b/>
          <w:lang w:val="en-GB"/>
        </w:rPr>
      </w:pPr>
    </w:p>
    <w:p w14:paraId="5077A24D" w14:textId="77777777" w:rsidR="00530E08" w:rsidRPr="00C90963" w:rsidRDefault="00530E08" w:rsidP="00435C8E">
      <w:pPr>
        <w:ind w:left="4114" w:hanging="4114"/>
        <w:jc w:val="center"/>
        <w:rPr>
          <w:rFonts w:ascii="Arial Narrow" w:hAnsi="Arial Narrow" w:cs="Arial"/>
          <w:b/>
          <w:lang w:val="en-GB"/>
        </w:rPr>
      </w:pPr>
    </w:p>
    <w:p w14:paraId="2F9E2026" w14:textId="1066CF14" w:rsidR="00294A92" w:rsidRPr="00C90963" w:rsidRDefault="00294A92" w:rsidP="00435C8E">
      <w:pPr>
        <w:jc w:val="center"/>
        <w:rPr>
          <w:rFonts w:ascii="Arial Narrow" w:hAnsi="Arial Narrow" w:cs="Arial"/>
          <w:sz w:val="60"/>
          <w:szCs w:val="60"/>
          <w:lang w:val="en-GB"/>
        </w:rPr>
      </w:pPr>
      <w:r w:rsidRPr="00C90963">
        <w:rPr>
          <w:rFonts w:ascii="Arial Narrow" w:hAnsi="Arial Narrow" w:cs="Arial"/>
          <w:sz w:val="60"/>
          <w:szCs w:val="60"/>
          <w:lang w:val="en-GB"/>
        </w:rPr>
        <w:t>DOCUMENT No. 10:</w:t>
      </w:r>
    </w:p>
    <w:p w14:paraId="60442CB1" w14:textId="5322E571" w:rsidR="00294A92" w:rsidRPr="00C90963" w:rsidRDefault="00294A92" w:rsidP="00435C8E">
      <w:pPr>
        <w:jc w:val="center"/>
        <w:rPr>
          <w:rFonts w:ascii="Arial Narrow" w:hAnsi="Arial Narrow" w:cs="Arial"/>
          <w:sz w:val="60"/>
          <w:szCs w:val="60"/>
          <w:lang w:val="en-GB"/>
        </w:rPr>
      </w:pPr>
      <w:r w:rsidRPr="00C90963">
        <w:rPr>
          <w:rFonts w:ascii="Arial Narrow" w:hAnsi="Arial Narrow" w:cs="Arial"/>
          <w:sz w:val="60"/>
          <w:szCs w:val="60"/>
          <w:lang w:val="en-GB"/>
        </w:rPr>
        <w:t>Model documents to be used by bidders</w:t>
      </w:r>
    </w:p>
    <w:p w14:paraId="569B823A" w14:textId="00169717" w:rsidR="00530E08" w:rsidRPr="00C90963" w:rsidRDefault="00530E08" w:rsidP="00435C8E">
      <w:pPr>
        <w:rPr>
          <w:rFonts w:ascii="Arial Narrow" w:hAnsi="Arial Narrow" w:cs="Arial"/>
          <w:b/>
          <w:lang w:val="en-GB"/>
        </w:rPr>
        <w:sectPr w:rsidR="00530E08" w:rsidRPr="00C90963" w:rsidSect="0060082C">
          <w:pgSz w:w="11906" w:h="16838"/>
          <w:pgMar w:top="1077" w:right="993" w:bottom="902" w:left="1418" w:header="709" w:footer="709" w:gutter="0"/>
          <w:cols w:space="708"/>
          <w:titlePg/>
          <w:docGrid w:linePitch="360"/>
        </w:sectPr>
      </w:pPr>
    </w:p>
    <w:p w14:paraId="5592F54D" w14:textId="77777777" w:rsidR="00294A92" w:rsidRPr="00C90963" w:rsidRDefault="00294A92" w:rsidP="00587D8F">
      <w:pPr>
        <w:rPr>
          <w:rFonts w:ascii="Arial Narrow" w:hAnsi="Arial Narrow" w:cs="Arial"/>
          <w:b/>
          <w:sz w:val="28"/>
          <w:szCs w:val="28"/>
          <w:lang w:val="en-GB"/>
        </w:rPr>
      </w:pPr>
      <w:r w:rsidRPr="00C90963">
        <w:rPr>
          <w:rFonts w:ascii="Arial Narrow" w:hAnsi="Arial Narrow" w:cs="Arial"/>
          <w:b/>
          <w:sz w:val="28"/>
          <w:szCs w:val="28"/>
          <w:lang w:val="en-GB"/>
        </w:rPr>
        <w:lastRenderedPageBreak/>
        <w:t>Model table</w:t>
      </w:r>
    </w:p>
    <w:p w14:paraId="01D975C0" w14:textId="77777777" w:rsidR="00294A92" w:rsidRPr="00C90963" w:rsidRDefault="00294A92" w:rsidP="00587D8F">
      <w:pPr>
        <w:rPr>
          <w:rFonts w:ascii="Arial Narrow" w:hAnsi="Arial Narrow" w:cs="Arial"/>
          <w:b/>
          <w:sz w:val="28"/>
          <w:szCs w:val="28"/>
          <w:lang w:val="en-GB"/>
        </w:rPr>
      </w:pPr>
    </w:p>
    <w:p w14:paraId="0E86F403" w14:textId="77777777" w:rsidR="00294A92" w:rsidRPr="00C90963" w:rsidRDefault="00294A92" w:rsidP="00587D8F">
      <w:pPr>
        <w:rPr>
          <w:rFonts w:ascii="Arial Narrow" w:hAnsi="Arial Narrow" w:cs="Arial"/>
          <w:sz w:val="28"/>
          <w:szCs w:val="28"/>
          <w:lang w:val="en-GB"/>
        </w:rPr>
      </w:pPr>
      <w:r w:rsidRPr="00C90963">
        <w:rPr>
          <w:rFonts w:ascii="Arial Narrow" w:hAnsi="Arial Narrow" w:cs="Arial"/>
          <w:b/>
          <w:sz w:val="28"/>
          <w:szCs w:val="28"/>
          <w:lang w:val="en-GB"/>
        </w:rPr>
        <w:t>Annex 1</w:t>
      </w:r>
      <w:r w:rsidRPr="00C90963">
        <w:rPr>
          <w:rFonts w:ascii="Arial Narrow" w:hAnsi="Arial Narrow" w:cs="Arial"/>
          <w:sz w:val="28"/>
          <w:szCs w:val="28"/>
          <w:lang w:val="en-GB"/>
        </w:rPr>
        <w:t>: Declaration of intention to tender.</w:t>
      </w:r>
    </w:p>
    <w:p w14:paraId="6A4BBF7A" w14:textId="77777777" w:rsidR="00294A92" w:rsidRPr="00C90963" w:rsidRDefault="00294A92" w:rsidP="00587D8F">
      <w:pPr>
        <w:rPr>
          <w:rFonts w:ascii="Arial Narrow" w:hAnsi="Arial Narrow" w:cs="Arial"/>
          <w:sz w:val="28"/>
          <w:szCs w:val="28"/>
          <w:lang w:val="en-GB"/>
        </w:rPr>
      </w:pPr>
    </w:p>
    <w:p w14:paraId="76FD987D" w14:textId="77777777" w:rsidR="00294A92" w:rsidRPr="00C90963" w:rsidRDefault="00294A92" w:rsidP="00587D8F">
      <w:pPr>
        <w:rPr>
          <w:rFonts w:ascii="Arial Narrow" w:hAnsi="Arial Narrow" w:cs="Arial"/>
          <w:sz w:val="28"/>
          <w:szCs w:val="28"/>
          <w:lang w:val="en-GB"/>
        </w:rPr>
      </w:pPr>
      <w:r w:rsidRPr="00C90963">
        <w:rPr>
          <w:rFonts w:ascii="Arial Narrow" w:hAnsi="Arial Narrow" w:cs="Arial"/>
          <w:b/>
          <w:sz w:val="28"/>
          <w:szCs w:val="28"/>
          <w:lang w:val="en-GB"/>
        </w:rPr>
        <w:t>Annex 2</w:t>
      </w:r>
      <w:r w:rsidRPr="00C90963">
        <w:rPr>
          <w:rFonts w:ascii="Arial Narrow" w:hAnsi="Arial Narrow" w:cs="Arial"/>
          <w:sz w:val="28"/>
          <w:szCs w:val="28"/>
          <w:lang w:val="en-GB"/>
        </w:rPr>
        <w:t>: Tender Template.</w:t>
      </w:r>
    </w:p>
    <w:p w14:paraId="79CFE632" w14:textId="77777777" w:rsidR="00294A92" w:rsidRPr="00C90963" w:rsidRDefault="00294A92" w:rsidP="00587D8F">
      <w:pPr>
        <w:rPr>
          <w:rFonts w:ascii="Arial Narrow" w:hAnsi="Arial Narrow" w:cs="Arial"/>
          <w:sz w:val="28"/>
          <w:szCs w:val="28"/>
          <w:lang w:val="en-GB"/>
        </w:rPr>
      </w:pPr>
    </w:p>
    <w:p w14:paraId="37BF16DB" w14:textId="77777777" w:rsidR="00294A92" w:rsidRPr="00C90963" w:rsidRDefault="00294A92" w:rsidP="00587D8F">
      <w:pPr>
        <w:rPr>
          <w:rFonts w:ascii="Arial Narrow" w:hAnsi="Arial Narrow" w:cs="Arial"/>
          <w:sz w:val="28"/>
          <w:szCs w:val="28"/>
          <w:lang w:val="en-GB"/>
        </w:rPr>
      </w:pPr>
      <w:r w:rsidRPr="00C90963">
        <w:rPr>
          <w:rFonts w:ascii="Arial Narrow" w:hAnsi="Arial Narrow" w:cs="Arial"/>
          <w:b/>
          <w:sz w:val="28"/>
          <w:szCs w:val="28"/>
          <w:lang w:val="en-GB"/>
        </w:rPr>
        <w:t>Annex 3</w:t>
      </w:r>
      <w:r w:rsidRPr="00C90963">
        <w:rPr>
          <w:rFonts w:ascii="Arial Narrow" w:hAnsi="Arial Narrow" w:cs="Arial"/>
          <w:sz w:val="28"/>
          <w:szCs w:val="28"/>
          <w:lang w:val="en-GB"/>
        </w:rPr>
        <w:t xml:space="preserve">: Bid bond template. </w:t>
      </w:r>
    </w:p>
    <w:p w14:paraId="38DCB1CA" w14:textId="77777777" w:rsidR="00294A92" w:rsidRPr="00C90963" w:rsidRDefault="00294A92" w:rsidP="00587D8F">
      <w:pPr>
        <w:rPr>
          <w:rFonts w:ascii="Arial Narrow" w:hAnsi="Arial Narrow" w:cs="Arial"/>
          <w:sz w:val="28"/>
          <w:szCs w:val="28"/>
          <w:lang w:val="en-GB"/>
        </w:rPr>
      </w:pPr>
    </w:p>
    <w:p w14:paraId="059D713F" w14:textId="77777777" w:rsidR="00294A92" w:rsidRPr="00C90963" w:rsidRDefault="00294A92" w:rsidP="00587D8F">
      <w:pPr>
        <w:rPr>
          <w:rFonts w:ascii="Arial Narrow" w:hAnsi="Arial Narrow" w:cs="Arial"/>
          <w:sz w:val="28"/>
          <w:szCs w:val="28"/>
          <w:lang w:val="en-GB"/>
        </w:rPr>
      </w:pPr>
      <w:r w:rsidRPr="00C90963">
        <w:rPr>
          <w:rFonts w:ascii="Arial Narrow" w:hAnsi="Arial Narrow" w:cs="Arial"/>
          <w:b/>
          <w:sz w:val="28"/>
          <w:szCs w:val="28"/>
          <w:lang w:val="en-GB"/>
        </w:rPr>
        <w:t>Annex 4:</w:t>
      </w:r>
      <w:r w:rsidRPr="00C90963">
        <w:rPr>
          <w:rFonts w:ascii="Arial Narrow" w:hAnsi="Arial Narrow" w:cs="Arial"/>
          <w:sz w:val="28"/>
          <w:szCs w:val="28"/>
          <w:lang w:val="en-GB"/>
        </w:rPr>
        <w:t xml:space="preserve"> Final bonding model. </w:t>
      </w:r>
    </w:p>
    <w:p w14:paraId="040E2FB8" w14:textId="77777777" w:rsidR="00294A92" w:rsidRPr="00C90963" w:rsidRDefault="00294A92" w:rsidP="00587D8F">
      <w:pPr>
        <w:rPr>
          <w:rFonts w:ascii="Arial Narrow" w:hAnsi="Arial Narrow" w:cs="Arial"/>
          <w:sz w:val="28"/>
          <w:szCs w:val="28"/>
          <w:lang w:val="en-GB"/>
        </w:rPr>
      </w:pPr>
    </w:p>
    <w:p w14:paraId="2F49514E" w14:textId="77777777" w:rsidR="00294A92" w:rsidRPr="00C90963" w:rsidRDefault="00294A92" w:rsidP="00587D8F">
      <w:pPr>
        <w:rPr>
          <w:rFonts w:ascii="Arial Narrow" w:hAnsi="Arial Narrow" w:cs="Arial"/>
          <w:sz w:val="28"/>
          <w:szCs w:val="28"/>
          <w:lang w:val="en-GB"/>
        </w:rPr>
      </w:pPr>
      <w:r w:rsidRPr="00C90963">
        <w:rPr>
          <w:rFonts w:ascii="Arial Narrow" w:hAnsi="Arial Narrow" w:cs="Arial"/>
          <w:b/>
          <w:sz w:val="28"/>
          <w:szCs w:val="28"/>
          <w:lang w:val="en-GB"/>
        </w:rPr>
        <w:t>Annex 5</w:t>
      </w:r>
      <w:r w:rsidRPr="00C90963">
        <w:rPr>
          <w:rFonts w:ascii="Arial Narrow" w:hAnsi="Arial Narrow" w:cs="Arial"/>
          <w:sz w:val="28"/>
          <w:szCs w:val="28"/>
          <w:lang w:val="en-GB"/>
        </w:rPr>
        <w:t>: Model of advance loan guarantee.</w:t>
      </w:r>
    </w:p>
    <w:p w14:paraId="2AC0DE4D" w14:textId="77777777" w:rsidR="00294A92" w:rsidRPr="00C90963" w:rsidRDefault="00294A92" w:rsidP="00587D8F">
      <w:pPr>
        <w:rPr>
          <w:rFonts w:ascii="Arial Narrow" w:hAnsi="Arial Narrow" w:cs="Arial"/>
          <w:sz w:val="28"/>
          <w:szCs w:val="28"/>
          <w:lang w:val="en-GB"/>
        </w:rPr>
      </w:pPr>
      <w:r w:rsidRPr="00C90963">
        <w:rPr>
          <w:rFonts w:ascii="Arial Narrow" w:hAnsi="Arial Narrow" w:cs="Arial"/>
          <w:sz w:val="28"/>
          <w:szCs w:val="28"/>
          <w:lang w:val="en-GB"/>
        </w:rPr>
        <w:t xml:space="preserve"> </w:t>
      </w:r>
    </w:p>
    <w:p w14:paraId="441CF5F5" w14:textId="77777777" w:rsidR="00294A92" w:rsidRPr="00C90963" w:rsidRDefault="00294A92" w:rsidP="00587D8F">
      <w:pPr>
        <w:rPr>
          <w:rFonts w:ascii="Arial Narrow" w:hAnsi="Arial Narrow" w:cs="Arial"/>
          <w:sz w:val="28"/>
          <w:szCs w:val="28"/>
          <w:lang w:val="en-GB"/>
        </w:rPr>
      </w:pPr>
      <w:r w:rsidRPr="00C90963">
        <w:rPr>
          <w:rFonts w:ascii="Arial Narrow" w:hAnsi="Arial Narrow" w:cs="Arial"/>
          <w:b/>
          <w:sz w:val="28"/>
          <w:szCs w:val="28"/>
          <w:lang w:val="en-GB"/>
        </w:rPr>
        <w:t>Annex 6</w:t>
      </w:r>
      <w:r w:rsidRPr="00C90963">
        <w:rPr>
          <w:rFonts w:ascii="Arial Narrow" w:hAnsi="Arial Narrow" w:cs="Arial"/>
          <w:sz w:val="28"/>
          <w:szCs w:val="28"/>
          <w:lang w:val="en-GB"/>
        </w:rPr>
        <w:t>: Model of guarantee retainer.</w:t>
      </w:r>
    </w:p>
    <w:p w14:paraId="26148482" w14:textId="77777777" w:rsidR="00294A92" w:rsidRPr="00C90963" w:rsidRDefault="00294A92" w:rsidP="00587D8F">
      <w:pPr>
        <w:rPr>
          <w:rFonts w:ascii="Arial Narrow" w:hAnsi="Arial Narrow" w:cs="Arial"/>
          <w:sz w:val="28"/>
          <w:szCs w:val="28"/>
          <w:lang w:val="en-GB"/>
        </w:rPr>
      </w:pPr>
    </w:p>
    <w:tbl>
      <w:tblPr>
        <w:tblW w:w="0" w:type="auto"/>
        <w:tblInd w:w="-147" w:type="dxa"/>
        <w:tblLook w:val="01E0" w:firstRow="1" w:lastRow="1" w:firstColumn="1" w:lastColumn="1" w:noHBand="0" w:noVBand="0"/>
      </w:tblPr>
      <w:tblGrid>
        <w:gridCol w:w="9209"/>
      </w:tblGrid>
      <w:tr w:rsidR="00294A92" w:rsidRPr="00C920E9" w14:paraId="307D10CD" w14:textId="77777777" w:rsidTr="009E103D">
        <w:tc>
          <w:tcPr>
            <w:tcW w:w="9209" w:type="dxa"/>
          </w:tcPr>
          <w:p w14:paraId="7C2C3428" w14:textId="77777777" w:rsidR="00294A92" w:rsidRPr="00C90963" w:rsidRDefault="00294A92" w:rsidP="00587D8F">
            <w:pPr>
              <w:rPr>
                <w:rFonts w:ascii="Arial Narrow" w:hAnsi="Arial Narrow"/>
                <w:lang w:val="en-US"/>
              </w:rPr>
            </w:pPr>
            <w:r w:rsidRPr="00C90963">
              <w:rPr>
                <w:rFonts w:ascii="Arial Narrow" w:hAnsi="Arial Narrow" w:cs="Arial"/>
                <w:b/>
                <w:sz w:val="28"/>
                <w:szCs w:val="28"/>
                <w:lang w:val="en-GB"/>
              </w:rPr>
              <w:t>Annex 7:</w:t>
            </w:r>
            <w:r w:rsidRPr="00C90963">
              <w:rPr>
                <w:rFonts w:ascii="Arial Narrow" w:hAnsi="Arial Narrow"/>
                <w:sz w:val="28"/>
                <w:szCs w:val="28"/>
                <w:lang w:val="en-US"/>
              </w:rPr>
              <w:t xml:space="preserve"> </w:t>
            </w:r>
            <w:r w:rsidRPr="00C90963">
              <w:rPr>
                <w:rFonts w:ascii="Arial Narrow" w:hAnsi="Arial Narrow" w:cs="Arial"/>
                <w:sz w:val="28"/>
                <w:szCs w:val="28"/>
                <w:lang w:val="en-GB"/>
              </w:rPr>
              <w:t>Model of commitment of availability</w:t>
            </w:r>
            <w:r w:rsidRPr="00C90963">
              <w:rPr>
                <w:rFonts w:ascii="Arial Narrow" w:hAnsi="Arial Narrow"/>
                <w:sz w:val="28"/>
                <w:szCs w:val="28"/>
                <w:lang w:val="en-US"/>
              </w:rPr>
              <w:t xml:space="preserve"> </w:t>
            </w:r>
          </w:p>
          <w:p w14:paraId="46D9E6EE" w14:textId="77777777" w:rsidR="00294A92" w:rsidRPr="00C90963" w:rsidRDefault="00294A92" w:rsidP="00587D8F">
            <w:pPr>
              <w:rPr>
                <w:rFonts w:ascii="Arial Narrow" w:hAnsi="Arial Narrow"/>
                <w:sz w:val="28"/>
                <w:szCs w:val="28"/>
                <w:lang w:val="en-US"/>
              </w:rPr>
            </w:pPr>
          </w:p>
        </w:tc>
      </w:tr>
      <w:tr w:rsidR="00294A92" w:rsidRPr="00C920E9" w14:paraId="6E6B7B0C" w14:textId="77777777" w:rsidTr="009E103D">
        <w:tc>
          <w:tcPr>
            <w:tcW w:w="9209" w:type="dxa"/>
          </w:tcPr>
          <w:p w14:paraId="48FA683B" w14:textId="77777777" w:rsidR="00294A92" w:rsidRPr="00C90963" w:rsidRDefault="00294A92" w:rsidP="00587D8F">
            <w:pPr>
              <w:rPr>
                <w:rFonts w:ascii="Arial Narrow" w:hAnsi="Arial Narrow"/>
                <w:sz w:val="28"/>
                <w:szCs w:val="28"/>
                <w:lang w:val="en-US"/>
              </w:rPr>
            </w:pPr>
            <w:r w:rsidRPr="00C90963">
              <w:rPr>
                <w:rFonts w:ascii="Arial Narrow" w:hAnsi="Arial Narrow" w:cs="Arial"/>
                <w:b/>
                <w:sz w:val="28"/>
                <w:szCs w:val="28"/>
                <w:lang w:val="en-GB"/>
              </w:rPr>
              <w:t>Annex 8</w:t>
            </w:r>
            <w:r w:rsidRPr="00C90963">
              <w:rPr>
                <w:rFonts w:ascii="Arial Narrow" w:hAnsi="Arial Narrow"/>
                <w:sz w:val="28"/>
                <w:szCs w:val="28"/>
                <w:lang w:val="en-US"/>
              </w:rPr>
              <w:t xml:space="preserve">: </w:t>
            </w:r>
            <w:r w:rsidRPr="00C90963">
              <w:rPr>
                <w:rFonts w:ascii="Arial Narrow" w:hAnsi="Arial Narrow" w:cs="Arial"/>
                <w:sz w:val="28"/>
                <w:szCs w:val="28"/>
                <w:lang w:val="en-GB"/>
              </w:rPr>
              <w:t>Model of references of the Enterprise</w:t>
            </w:r>
            <w:r w:rsidRPr="00C90963">
              <w:rPr>
                <w:rFonts w:ascii="Arial Narrow" w:hAnsi="Arial Narrow"/>
                <w:sz w:val="28"/>
                <w:szCs w:val="28"/>
                <w:lang w:val="en-US"/>
              </w:rPr>
              <w:t xml:space="preserve"> </w:t>
            </w:r>
          </w:p>
          <w:p w14:paraId="497D7E84" w14:textId="77777777" w:rsidR="00294A92" w:rsidRPr="00C90963" w:rsidRDefault="00294A92" w:rsidP="00587D8F">
            <w:pPr>
              <w:rPr>
                <w:rFonts w:ascii="Arial Narrow" w:hAnsi="Arial Narrow"/>
                <w:sz w:val="28"/>
                <w:szCs w:val="28"/>
                <w:lang w:val="en-US"/>
              </w:rPr>
            </w:pPr>
          </w:p>
        </w:tc>
      </w:tr>
      <w:tr w:rsidR="00294A92" w:rsidRPr="00C920E9" w14:paraId="6FEF383C" w14:textId="77777777" w:rsidTr="009E103D">
        <w:tc>
          <w:tcPr>
            <w:tcW w:w="9209" w:type="dxa"/>
          </w:tcPr>
          <w:p w14:paraId="2C5C672F" w14:textId="77777777" w:rsidR="00294A92" w:rsidRPr="00C90963" w:rsidRDefault="00294A92" w:rsidP="00587D8F">
            <w:pPr>
              <w:rPr>
                <w:rFonts w:ascii="Arial Narrow" w:hAnsi="Arial Narrow"/>
                <w:sz w:val="28"/>
                <w:szCs w:val="28"/>
                <w:lang w:val="en-US"/>
              </w:rPr>
            </w:pPr>
            <w:r w:rsidRPr="00C90963">
              <w:rPr>
                <w:rFonts w:ascii="Arial Narrow" w:hAnsi="Arial Narrow" w:cs="Arial"/>
                <w:b/>
                <w:sz w:val="28"/>
                <w:szCs w:val="28"/>
                <w:lang w:val="en-GB"/>
              </w:rPr>
              <w:t>Annex 9</w:t>
            </w:r>
            <w:r w:rsidRPr="00C90963">
              <w:rPr>
                <w:rFonts w:ascii="Arial Narrow" w:hAnsi="Arial Narrow"/>
                <w:sz w:val="28"/>
                <w:szCs w:val="28"/>
                <w:lang w:val="en-US"/>
              </w:rPr>
              <w:t xml:space="preserve">: </w:t>
            </w:r>
            <w:r w:rsidRPr="00C90963">
              <w:rPr>
                <w:rFonts w:ascii="Arial Narrow" w:hAnsi="Arial Narrow" w:cs="Arial"/>
                <w:sz w:val="28"/>
                <w:szCs w:val="28"/>
                <w:lang w:val="en-GB"/>
              </w:rPr>
              <w:t>Model of equipment list</w:t>
            </w:r>
          </w:p>
        </w:tc>
      </w:tr>
      <w:tr w:rsidR="00294A92" w:rsidRPr="00C90963" w14:paraId="5C1EAE10" w14:textId="77777777" w:rsidTr="009E103D">
        <w:tc>
          <w:tcPr>
            <w:tcW w:w="9209" w:type="dxa"/>
          </w:tcPr>
          <w:p w14:paraId="474D3E8C" w14:textId="77777777" w:rsidR="00294A92" w:rsidRPr="00C90963" w:rsidRDefault="00294A92" w:rsidP="00587D8F">
            <w:pPr>
              <w:rPr>
                <w:rFonts w:ascii="Arial Narrow" w:hAnsi="Arial Narrow" w:cs="Arial"/>
                <w:b/>
                <w:sz w:val="28"/>
                <w:szCs w:val="28"/>
                <w:lang w:val="en-US"/>
              </w:rPr>
            </w:pPr>
          </w:p>
          <w:p w14:paraId="7965584C" w14:textId="77777777" w:rsidR="00294A92" w:rsidRPr="00C90963" w:rsidRDefault="00294A92" w:rsidP="00587D8F">
            <w:pPr>
              <w:rPr>
                <w:rFonts w:ascii="Arial Narrow" w:hAnsi="Arial Narrow"/>
                <w:sz w:val="28"/>
                <w:szCs w:val="28"/>
                <w:lang w:val="en-US"/>
              </w:rPr>
            </w:pPr>
            <w:r w:rsidRPr="00C90963">
              <w:rPr>
                <w:rFonts w:ascii="Arial Narrow" w:hAnsi="Arial Narrow" w:cs="Arial"/>
                <w:b/>
                <w:sz w:val="28"/>
                <w:szCs w:val="28"/>
                <w:lang w:val="en-GB"/>
              </w:rPr>
              <w:t>Annex 10</w:t>
            </w:r>
            <w:r w:rsidRPr="00C90963">
              <w:rPr>
                <w:rFonts w:ascii="Arial Narrow" w:hAnsi="Arial Narrow"/>
                <w:sz w:val="28"/>
                <w:szCs w:val="28"/>
                <w:lang w:val="en-US"/>
              </w:rPr>
              <w:t xml:space="preserve">: </w:t>
            </w:r>
            <w:r w:rsidRPr="00C90963">
              <w:rPr>
                <w:rFonts w:ascii="Arial Narrow" w:hAnsi="Arial Narrow" w:cs="Arial"/>
                <w:sz w:val="28"/>
                <w:szCs w:val="28"/>
                <w:lang w:val="en-GB"/>
              </w:rPr>
              <w:t xml:space="preserve">Model of key staff </w:t>
            </w:r>
          </w:p>
          <w:p w14:paraId="3FF95AD7" w14:textId="77777777" w:rsidR="00294A92" w:rsidRPr="00C90963" w:rsidRDefault="00294A92" w:rsidP="00587D8F">
            <w:pPr>
              <w:rPr>
                <w:rFonts w:ascii="Arial Narrow" w:hAnsi="Arial Narrow"/>
                <w:sz w:val="28"/>
                <w:szCs w:val="28"/>
                <w:lang w:val="en-US"/>
              </w:rPr>
            </w:pPr>
          </w:p>
        </w:tc>
      </w:tr>
      <w:tr w:rsidR="00294A92" w:rsidRPr="00C920E9" w14:paraId="4146A41F" w14:textId="77777777" w:rsidTr="009E103D">
        <w:tc>
          <w:tcPr>
            <w:tcW w:w="9209" w:type="dxa"/>
          </w:tcPr>
          <w:p w14:paraId="2008925A" w14:textId="77777777" w:rsidR="00294A92" w:rsidRPr="00C90963" w:rsidRDefault="00294A92" w:rsidP="00587D8F">
            <w:pPr>
              <w:rPr>
                <w:rFonts w:ascii="Arial Narrow" w:hAnsi="Arial Narrow"/>
                <w:sz w:val="28"/>
                <w:szCs w:val="28"/>
                <w:lang w:val="en-US"/>
              </w:rPr>
            </w:pPr>
            <w:r w:rsidRPr="00C90963">
              <w:rPr>
                <w:rFonts w:ascii="Arial Narrow" w:hAnsi="Arial Narrow" w:cs="Arial"/>
                <w:b/>
                <w:sz w:val="28"/>
                <w:szCs w:val="28"/>
                <w:lang w:val="en-GB"/>
              </w:rPr>
              <w:t>Annex 11</w:t>
            </w:r>
            <w:r w:rsidRPr="00C90963">
              <w:rPr>
                <w:rFonts w:ascii="Arial Narrow" w:hAnsi="Arial Narrow"/>
                <w:sz w:val="28"/>
                <w:szCs w:val="28"/>
                <w:lang w:val="en-US"/>
              </w:rPr>
              <w:t xml:space="preserve">: </w:t>
            </w:r>
            <w:r w:rsidRPr="00C90963">
              <w:rPr>
                <w:rFonts w:ascii="Arial Narrow" w:hAnsi="Arial Narrow" w:cs="Arial"/>
                <w:sz w:val="28"/>
                <w:szCs w:val="28"/>
                <w:lang w:val="en-GB"/>
              </w:rPr>
              <w:t>Model of site visit report</w:t>
            </w:r>
            <w:r w:rsidRPr="00C90963">
              <w:rPr>
                <w:rFonts w:ascii="Arial Narrow" w:hAnsi="Arial Narrow"/>
                <w:sz w:val="28"/>
                <w:szCs w:val="28"/>
                <w:lang w:val="en-US"/>
              </w:rPr>
              <w:t xml:space="preserve"> </w:t>
            </w:r>
          </w:p>
          <w:p w14:paraId="03E347D0" w14:textId="77777777" w:rsidR="00294A92" w:rsidRPr="00C90963" w:rsidRDefault="00294A92" w:rsidP="00587D8F">
            <w:pPr>
              <w:rPr>
                <w:rFonts w:ascii="Arial Narrow" w:hAnsi="Arial Narrow"/>
                <w:sz w:val="28"/>
                <w:szCs w:val="28"/>
                <w:lang w:val="en-US"/>
              </w:rPr>
            </w:pPr>
          </w:p>
        </w:tc>
      </w:tr>
    </w:tbl>
    <w:p w14:paraId="4E12FD85" w14:textId="77777777" w:rsidR="00294A92" w:rsidRPr="00C90963" w:rsidRDefault="00294A92" w:rsidP="00587D8F">
      <w:pPr>
        <w:rPr>
          <w:rFonts w:ascii="Arial Narrow" w:hAnsi="Arial Narrow" w:cs="Arial"/>
          <w:sz w:val="28"/>
          <w:szCs w:val="28"/>
          <w:lang w:val="en-US"/>
        </w:rPr>
      </w:pPr>
    </w:p>
    <w:p w14:paraId="4994C35D" w14:textId="77777777" w:rsidR="00294A92" w:rsidRPr="00C90963" w:rsidRDefault="00294A92" w:rsidP="00587D8F">
      <w:pPr>
        <w:rPr>
          <w:rFonts w:ascii="Arial Narrow" w:hAnsi="Arial Narrow" w:cs="Arial"/>
          <w:b/>
          <w:sz w:val="28"/>
          <w:szCs w:val="28"/>
          <w:lang w:val="en-GB"/>
        </w:rPr>
      </w:pPr>
    </w:p>
    <w:p w14:paraId="6B179DC6" w14:textId="77777777" w:rsidR="00294A92" w:rsidRPr="00C90963" w:rsidRDefault="00294A92" w:rsidP="00587D8F">
      <w:pPr>
        <w:rPr>
          <w:rFonts w:ascii="Arial Narrow" w:hAnsi="Arial Narrow" w:cs="Arial"/>
          <w:b/>
          <w:sz w:val="28"/>
          <w:szCs w:val="28"/>
          <w:lang w:val="en-GB"/>
        </w:rPr>
      </w:pPr>
    </w:p>
    <w:p w14:paraId="040CB0B7" w14:textId="77777777" w:rsidR="00294A92" w:rsidRPr="00C90963" w:rsidRDefault="00294A92" w:rsidP="00587D8F">
      <w:pPr>
        <w:rPr>
          <w:rFonts w:ascii="Arial Narrow" w:hAnsi="Arial Narrow" w:cs="Arial"/>
          <w:b/>
          <w:sz w:val="28"/>
          <w:szCs w:val="28"/>
          <w:lang w:val="en-GB"/>
        </w:rPr>
      </w:pPr>
    </w:p>
    <w:p w14:paraId="4E5A00A5" w14:textId="77777777" w:rsidR="005073E8" w:rsidRPr="00C90963" w:rsidRDefault="005073E8" w:rsidP="00587D8F">
      <w:pPr>
        <w:rPr>
          <w:rFonts w:ascii="Arial Narrow" w:hAnsi="Arial Narrow" w:cs="Arial"/>
          <w:b/>
          <w:sz w:val="28"/>
          <w:szCs w:val="28"/>
          <w:lang w:val="en-GB"/>
        </w:rPr>
      </w:pPr>
    </w:p>
    <w:p w14:paraId="6DD7A6E2" w14:textId="77777777" w:rsidR="00EA5821" w:rsidRPr="00C90963" w:rsidRDefault="00EA5821" w:rsidP="00587D8F">
      <w:pPr>
        <w:rPr>
          <w:rFonts w:ascii="Arial Narrow" w:hAnsi="Arial Narrow" w:cs="Arial"/>
          <w:b/>
          <w:sz w:val="28"/>
          <w:szCs w:val="28"/>
          <w:lang w:val="en-GB"/>
        </w:rPr>
        <w:sectPr w:rsidR="00EA5821" w:rsidRPr="00C90963" w:rsidSect="00307016">
          <w:pgSz w:w="11906" w:h="16838"/>
          <w:pgMar w:top="1417" w:right="1417" w:bottom="1417" w:left="1417" w:header="708" w:footer="708" w:gutter="0"/>
          <w:cols w:space="708"/>
          <w:docGrid w:linePitch="360"/>
        </w:sectPr>
      </w:pPr>
    </w:p>
    <w:p w14:paraId="0C8F14C2" w14:textId="77777777" w:rsidR="00294A92" w:rsidRPr="00C90963" w:rsidRDefault="00294A92" w:rsidP="00587D8F">
      <w:pPr>
        <w:ind w:left="540"/>
        <w:rPr>
          <w:rFonts w:ascii="Arial Narrow" w:hAnsi="Arial Narrow"/>
          <w:b/>
          <w:sz w:val="28"/>
          <w:szCs w:val="28"/>
          <w:lang w:val="en-US"/>
        </w:rPr>
      </w:pPr>
      <w:r w:rsidRPr="00C90963">
        <w:rPr>
          <w:rFonts w:ascii="Arial Narrow" w:hAnsi="Arial Narrow"/>
          <w:b/>
          <w:sz w:val="28"/>
          <w:szCs w:val="28"/>
          <w:lang w:val="en-US"/>
        </w:rPr>
        <w:lastRenderedPageBreak/>
        <w:t>ANNEX No. 1: DECLARATION FORM</w:t>
      </w:r>
    </w:p>
    <w:p w14:paraId="681C0920" w14:textId="77777777" w:rsidR="00294A92" w:rsidRPr="00C90963" w:rsidRDefault="00294A92" w:rsidP="00587D8F">
      <w:pPr>
        <w:rPr>
          <w:rFonts w:ascii="Arial Narrow" w:hAnsi="Arial Narrow"/>
          <w:lang w:val="en-US"/>
        </w:rPr>
      </w:pPr>
    </w:p>
    <w:p w14:paraId="169708BD" w14:textId="77777777" w:rsidR="00294A92" w:rsidRPr="00C90963" w:rsidRDefault="00294A92" w:rsidP="00587D8F">
      <w:pPr>
        <w:rPr>
          <w:rFonts w:ascii="Arial Narrow" w:hAnsi="Arial Narrow"/>
          <w:b/>
          <w:u w:val="single"/>
          <w:lang w:val="en-US"/>
        </w:rPr>
      </w:pPr>
      <w:r w:rsidRPr="00C90963">
        <w:rPr>
          <w:rFonts w:ascii="Arial Narrow" w:hAnsi="Arial Narrow"/>
          <w:b/>
          <w:u w:val="single"/>
          <w:lang w:val="en-US"/>
        </w:rPr>
        <w:t xml:space="preserve">THE </w:t>
      </w:r>
      <w:r w:rsidRPr="00C90963">
        <w:rPr>
          <w:rFonts w:ascii="Arial Narrow" w:hAnsi="Arial Narrow"/>
          <w:b/>
          <w:bCs/>
          <w:u w:val="single"/>
          <w:lang w:val="en-US"/>
        </w:rPr>
        <w:t>MODEL UNDERTAKING BY THE BIDDER</w:t>
      </w:r>
    </w:p>
    <w:p w14:paraId="3B36F4A8" w14:textId="77777777" w:rsidR="00294A92" w:rsidRPr="00C90963" w:rsidRDefault="00294A92" w:rsidP="00587D8F">
      <w:pPr>
        <w:rPr>
          <w:rFonts w:ascii="Arial Narrow" w:hAnsi="Arial Narrow"/>
          <w:lang w:val="en-US"/>
        </w:rPr>
      </w:pPr>
    </w:p>
    <w:p w14:paraId="46549B23" w14:textId="77777777" w:rsidR="00294A92" w:rsidRPr="00C90963" w:rsidRDefault="00294A92" w:rsidP="00587D8F">
      <w:pPr>
        <w:rPr>
          <w:rFonts w:ascii="Arial Narrow" w:hAnsi="Arial Narrow"/>
          <w:lang w:val="en-US"/>
        </w:rPr>
      </w:pPr>
      <w:r w:rsidRPr="00C90963">
        <w:rPr>
          <w:rFonts w:ascii="Arial Narrow" w:hAnsi="Arial Narrow"/>
          <w:lang w:val="en-US"/>
        </w:rPr>
        <w:t>Name of project</w:t>
      </w:r>
      <w:proofErr w:type="gramStart"/>
      <w:r w:rsidRPr="00C90963">
        <w:rPr>
          <w:rFonts w:ascii="Arial Narrow" w:hAnsi="Arial Narrow"/>
          <w:lang w:val="en-US"/>
        </w:rPr>
        <w:t>:………………………..</w:t>
      </w:r>
      <w:proofErr w:type="gramEnd"/>
      <w:r w:rsidRPr="00C90963">
        <w:rPr>
          <w:rFonts w:ascii="Arial Narrow" w:hAnsi="Arial Narrow"/>
          <w:lang w:val="en-US"/>
        </w:rPr>
        <w:t>Invitation to tender N</w:t>
      </w:r>
      <w:r w:rsidRPr="00C90963">
        <w:rPr>
          <w:rFonts w:ascii="Arial Narrow" w:hAnsi="Arial Narrow"/>
          <w:vertAlign w:val="superscript"/>
          <w:lang w:val="en-US"/>
        </w:rPr>
        <w:t>o</w:t>
      </w:r>
      <w:r w:rsidRPr="00C90963">
        <w:rPr>
          <w:rFonts w:ascii="Arial Narrow" w:hAnsi="Arial Narrow"/>
          <w:lang w:val="en-US"/>
        </w:rPr>
        <w:t>. :…………………</w:t>
      </w:r>
    </w:p>
    <w:p w14:paraId="36D059D8" w14:textId="77777777" w:rsidR="00294A92" w:rsidRPr="00C90963" w:rsidRDefault="00294A92" w:rsidP="00587D8F">
      <w:pPr>
        <w:rPr>
          <w:rFonts w:ascii="Arial Narrow" w:hAnsi="Arial Narrow"/>
          <w:lang w:val="en-US"/>
        </w:rPr>
      </w:pPr>
      <w:r w:rsidRPr="00C90963">
        <w:rPr>
          <w:rFonts w:ascii="Arial Narrow" w:hAnsi="Arial Narrow"/>
          <w:lang w:val="en-US"/>
        </w:rPr>
        <w:t xml:space="preserve">For </w:t>
      </w:r>
      <w:r w:rsidRPr="00C90963">
        <w:rPr>
          <w:rFonts w:ascii="Arial Narrow" w:hAnsi="Arial Narrow"/>
          <w:b/>
          <w:lang w:val="en-US"/>
        </w:rPr>
        <w:t>………………………………………………..</w:t>
      </w:r>
    </w:p>
    <w:p w14:paraId="72137BEC" w14:textId="77777777" w:rsidR="00294A92" w:rsidRPr="00C90963" w:rsidRDefault="00294A92" w:rsidP="00587D8F">
      <w:pPr>
        <w:ind w:firstLine="720"/>
        <w:rPr>
          <w:rFonts w:ascii="Arial Narrow" w:hAnsi="Arial Narrow"/>
          <w:lang w:val="en-US"/>
        </w:rPr>
      </w:pPr>
      <w:r w:rsidRPr="00C90963">
        <w:rPr>
          <w:rFonts w:ascii="Arial Narrow" w:hAnsi="Arial Narrow"/>
          <w:lang w:val="en-US"/>
        </w:rPr>
        <w:t>I (We) the undersigned (8) …………………………………………………………….</w:t>
      </w:r>
    </w:p>
    <w:p w14:paraId="7085FF5F" w14:textId="77777777" w:rsidR="00294A92" w:rsidRPr="00C90963" w:rsidRDefault="00294A92" w:rsidP="00587D8F">
      <w:pPr>
        <w:rPr>
          <w:rFonts w:ascii="Arial Narrow" w:hAnsi="Arial Narrow"/>
          <w:b/>
          <w:lang w:val="en-US"/>
        </w:rPr>
      </w:pPr>
      <w:r w:rsidRPr="00C90963">
        <w:rPr>
          <w:rFonts w:ascii="Arial Narrow" w:hAnsi="Arial Narrow"/>
          <w:lang w:val="en-US"/>
        </w:rPr>
        <w:t>Acting in the capacity of (9) ……………in the name and on behalf of (10)…………………………………………………. at …………………….RC N</w:t>
      </w:r>
      <w:r w:rsidRPr="00C90963">
        <w:rPr>
          <w:rFonts w:ascii="Arial Narrow" w:hAnsi="Arial Narrow"/>
          <w:vertAlign w:val="superscript"/>
          <w:lang w:val="en-US"/>
        </w:rPr>
        <w:t>o</w:t>
      </w:r>
      <w:r w:rsidRPr="00C90963">
        <w:rPr>
          <w:rFonts w:ascii="Arial Narrow" w:hAnsi="Arial Narrow"/>
          <w:lang w:val="en-US"/>
        </w:rPr>
        <w:t xml:space="preserve">. …………………by virtue of the power vested in me (us), domiciled at </w:t>
      </w:r>
      <w:proofErr w:type="spellStart"/>
      <w:r w:rsidRPr="00C90963">
        <w:rPr>
          <w:rFonts w:ascii="Arial Narrow" w:hAnsi="Arial Narrow"/>
          <w:lang w:val="en-US"/>
        </w:rPr>
        <w:t>P.O.Box</w:t>
      </w:r>
      <w:proofErr w:type="spellEnd"/>
      <w:r w:rsidRPr="00C90963">
        <w:rPr>
          <w:rFonts w:ascii="Arial Narrow" w:hAnsi="Arial Narrow"/>
          <w:lang w:val="en-US"/>
        </w:rPr>
        <w:t xml:space="preserve">……………. (Town) ………………, telephone N° ………………………., after having studied all the documents of the tender file relating to the Invitation to Tender N° …………………………….., and after having assessed in my (our) point of view and under my (our) responsibility the nature and difficulties entailed with the execution of the job, I (we) do hereby tender and commit myself (ourselves) to carry out works for  </w:t>
      </w:r>
      <w:r w:rsidRPr="00C90963">
        <w:rPr>
          <w:rFonts w:ascii="Arial Narrow" w:hAnsi="Arial Narrow"/>
          <w:b/>
          <w:lang w:val="en-US"/>
        </w:rPr>
        <w:t>………………………………………………………</w:t>
      </w:r>
      <w:r w:rsidRPr="00C90963">
        <w:rPr>
          <w:rFonts w:ascii="Arial Narrow" w:hAnsi="Arial Narrow"/>
          <w:lang w:val="en-US"/>
        </w:rPr>
        <w:t xml:space="preserve"> in keeping with the terms and conditions of the tender file.    </w:t>
      </w:r>
    </w:p>
    <w:p w14:paraId="5FA2DC6A" w14:textId="77777777" w:rsidR="00294A92" w:rsidRPr="00C90963" w:rsidRDefault="00294A92" w:rsidP="00587D8F">
      <w:pPr>
        <w:rPr>
          <w:rFonts w:ascii="Arial Narrow" w:hAnsi="Arial Narrow"/>
          <w:lang w:val="en-US"/>
        </w:rPr>
      </w:pPr>
    </w:p>
    <w:p w14:paraId="05EEC6EC" w14:textId="77777777" w:rsidR="00294A92" w:rsidRPr="00C90963" w:rsidRDefault="00294A92" w:rsidP="00587D8F">
      <w:pPr>
        <w:rPr>
          <w:rFonts w:ascii="Arial Narrow" w:hAnsi="Arial Narrow"/>
          <w:lang w:val="en-US"/>
        </w:rPr>
      </w:pPr>
      <w:r w:rsidRPr="00C90963">
        <w:rPr>
          <w:rFonts w:ascii="Arial Narrow" w:hAnsi="Arial Narrow"/>
          <w:lang w:val="en-US"/>
        </w:rPr>
        <w:t xml:space="preserve">I commit myself (We commit ourselves) in case my (our) tender is retained, to execute the contract within ……………… </w:t>
      </w:r>
      <w:proofErr w:type="gramStart"/>
      <w:r w:rsidRPr="00C90963">
        <w:rPr>
          <w:rFonts w:ascii="Arial Narrow" w:hAnsi="Arial Narrow"/>
          <w:lang w:val="en-US"/>
        </w:rPr>
        <w:t xml:space="preserve">(……………………) </w:t>
      </w:r>
      <w:r w:rsidRPr="00C90963">
        <w:rPr>
          <w:rFonts w:ascii="Arial Narrow" w:hAnsi="Arial Narrow"/>
          <w:bCs/>
          <w:lang w:val="en-US"/>
        </w:rPr>
        <w:t xml:space="preserve">months </w:t>
      </w:r>
      <w:r w:rsidRPr="00C90963">
        <w:rPr>
          <w:rFonts w:ascii="Arial Narrow" w:hAnsi="Arial Narrow"/>
          <w:lang w:val="en-US"/>
        </w:rPr>
        <w:t>as from the date of notification of award of the contract.</w:t>
      </w:r>
      <w:proofErr w:type="gramEnd"/>
    </w:p>
    <w:p w14:paraId="3451FB3D" w14:textId="77777777" w:rsidR="00294A92" w:rsidRPr="00C90963" w:rsidRDefault="00294A92" w:rsidP="00587D8F">
      <w:pPr>
        <w:rPr>
          <w:rFonts w:ascii="Arial Narrow" w:hAnsi="Arial Narrow"/>
          <w:lang w:val="en-US"/>
        </w:rPr>
      </w:pPr>
      <w:r w:rsidRPr="00C90963">
        <w:rPr>
          <w:rFonts w:ascii="Arial Narrow" w:hAnsi="Arial Narrow"/>
          <w:lang w:val="en-US"/>
        </w:rPr>
        <w:t>I hereby commit myself (We hereby commit ourselves) to maintain the amount of my (our) tender for a period of ninety (90) days with effect from the deadline for submission of bids.</w:t>
      </w:r>
    </w:p>
    <w:p w14:paraId="48203325" w14:textId="77777777" w:rsidR="00294A92" w:rsidRPr="00C90963" w:rsidRDefault="00294A92" w:rsidP="00587D8F">
      <w:pPr>
        <w:rPr>
          <w:rFonts w:ascii="Arial Narrow" w:hAnsi="Arial Narrow"/>
          <w:lang w:val="en-US"/>
        </w:rPr>
      </w:pPr>
      <w:r w:rsidRPr="00C90963">
        <w:rPr>
          <w:rFonts w:ascii="Arial Narrow" w:hAnsi="Arial Narrow"/>
          <w:lang w:val="en-US"/>
        </w:rPr>
        <w:t>Done at ……………………………</w:t>
      </w:r>
      <w:proofErr w:type="gramStart"/>
      <w:r w:rsidRPr="00C90963">
        <w:rPr>
          <w:rFonts w:ascii="Arial Narrow" w:hAnsi="Arial Narrow"/>
          <w:lang w:val="en-US"/>
        </w:rPr>
        <w:t>. ,</w:t>
      </w:r>
      <w:proofErr w:type="gramEnd"/>
      <w:r w:rsidRPr="00C90963">
        <w:rPr>
          <w:rFonts w:ascii="Arial Narrow" w:hAnsi="Arial Narrow"/>
          <w:lang w:val="en-US"/>
        </w:rPr>
        <w:t xml:space="preserve"> on ………………</w:t>
      </w:r>
    </w:p>
    <w:p w14:paraId="1656E012" w14:textId="77777777" w:rsidR="00294A92" w:rsidRPr="00C90963" w:rsidRDefault="00294A92" w:rsidP="00587D8F">
      <w:pPr>
        <w:rPr>
          <w:rFonts w:ascii="Arial Narrow" w:hAnsi="Arial Narrow" w:cs="Arial"/>
          <w:b/>
          <w:sz w:val="28"/>
          <w:szCs w:val="28"/>
          <w:lang w:val="en-GB"/>
        </w:rPr>
      </w:pPr>
    </w:p>
    <w:p w14:paraId="1DDECCE9" w14:textId="77777777" w:rsidR="00294A92" w:rsidRPr="00C90963" w:rsidRDefault="00294A92" w:rsidP="00587D8F">
      <w:pPr>
        <w:ind w:left="5954"/>
        <w:rPr>
          <w:rFonts w:ascii="Arial Narrow" w:hAnsi="Arial Narrow"/>
          <w:lang w:val="en-US"/>
        </w:rPr>
      </w:pPr>
      <w:r w:rsidRPr="00C90963">
        <w:rPr>
          <w:rFonts w:ascii="Arial Narrow" w:hAnsi="Arial Narrow"/>
          <w:lang w:val="en-US"/>
        </w:rPr>
        <w:t>General Manager</w:t>
      </w:r>
    </w:p>
    <w:p w14:paraId="0767CD3B" w14:textId="77777777" w:rsidR="00294A92" w:rsidRPr="00C90963" w:rsidRDefault="00294A92" w:rsidP="00587D8F">
      <w:pPr>
        <w:ind w:left="5954"/>
        <w:rPr>
          <w:rFonts w:ascii="Arial Narrow" w:hAnsi="Arial Narrow"/>
          <w:lang w:val="en-US"/>
        </w:rPr>
      </w:pPr>
    </w:p>
    <w:p w14:paraId="343907F5" w14:textId="77777777" w:rsidR="00294A92" w:rsidRPr="00C90963" w:rsidRDefault="00294A92" w:rsidP="00587D8F">
      <w:pPr>
        <w:ind w:left="5954"/>
        <w:rPr>
          <w:rFonts w:ascii="Arial Narrow" w:hAnsi="Arial Narrow"/>
          <w:lang w:val="en-US"/>
        </w:rPr>
      </w:pPr>
      <w:r w:rsidRPr="00C90963">
        <w:rPr>
          <w:rFonts w:ascii="Arial Narrow" w:hAnsi="Arial Narrow"/>
          <w:lang w:val="en-US"/>
        </w:rPr>
        <w:t xml:space="preserve">Signature(s)……………………. </w:t>
      </w:r>
    </w:p>
    <w:p w14:paraId="0AF30C56" w14:textId="77777777" w:rsidR="00294A92" w:rsidRPr="00C90963" w:rsidRDefault="00294A92" w:rsidP="00587D8F">
      <w:pPr>
        <w:rPr>
          <w:rFonts w:ascii="Arial Narrow" w:hAnsi="Arial Narrow"/>
          <w:lang w:val="en-US"/>
        </w:rPr>
      </w:pPr>
      <w:r w:rsidRPr="00C90963">
        <w:rPr>
          <w:rFonts w:ascii="Arial Narrow" w:hAnsi="Arial Narrow"/>
          <w:lang w:val="en-US"/>
        </w:rPr>
        <w:t xml:space="preserve"> </w:t>
      </w:r>
      <w:proofErr w:type="spellStart"/>
      <w:r w:rsidRPr="00C90963">
        <w:rPr>
          <w:rFonts w:ascii="Arial Narrow" w:hAnsi="Arial Narrow"/>
          <w:lang w:val="en-US"/>
        </w:rPr>
        <w:t>Biddder</w:t>
      </w:r>
      <w:proofErr w:type="spellEnd"/>
      <w:r w:rsidRPr="00C90963">
        <w:rPr>
          <w:rFonts w:ascii="Arial Narrow" w:hAnsi="Arial Narrow"/>
          <w:lang w:val="en-US"/>
        </w:rPr>
        <w:t xml:space="preserve">(s)…………………………………. </w:t>
      </w:r>
    </w:p>
    <w:p w14:paraId="292CF9EA" w14:textId="77777777" w:rsidR="00294A92" w:rsidRPr="00C90963" w:rsidRDefault="00294A92" w:rsidP="00587D8F">
      <w:pPr>
        <w:rPr>
          <w:rFonts w:ascii="Arial Narrow" w:hAnsi="Arial Narrow"/>
          <w:lang w:val="en-US"/>
        </w:rPr>
      </w:pPr>
      <w:r w:rsidRPr="00C90963">
        <w:rPr>
          <w:rFonts w:ascii="Arial Narrow" w:hAnsi="Arial Narrow"/>
          <w:u w:val="single"/>
          <w:lang w:val="en-US"/>
        </w:rPr>
        <w:t>For companies</w:t>
      </w:r>
      <w:r w:rsidRPr="00C90963">
        <w:rPr>
          <w:rFonts w:ascii="Arial Narrow" w:hAnsi="Arial Narrow"/>
          <w:lang w:val="en-US"/>
        </w:rPr>
        <w:t>, indicate:</w:t>
      </w:r>
    </w:p>
    <w:p w14:paraId="3D7C421A" w14:textId="77777777" w:rsidR="00294A92" w:rsidRPr="00C90963" w:rsidRDefault="00294A92" w:rsidP="00587D8F">
      <w:pPr>
        <w:rPr>
          <w:rFonts w:ascii="Arial Narrow" w:hAnsi="Arial Narrow"/>
          <w:lang w:val="en-US"/>
        </w:rPr>
      </w:pPr>
    </w:p>
    <w:p w14:paraId="6300ACD8" w14:textId="77777777" w:rsidR="00294A92" w:rsidRPr="00C90963" w:rsidRDefault="00294A92" w:rsidP="00587D8F">
      <w:pPr>
        <w:rPr>
          <w:rFonts w:ascii="Arial Narrow" w:hAnsi="Arial Narrow"/>
          <w:lang w:val="en-US"/>
        </w:rPr>
      </w:pPr>
      <w:r w:rsidRPr="00C90963">
        <w:rPr>
          <w:rFonts w:ascii="Arial Narrow" w:hAnsi="Arial Narrow"/>
          <w:lang w:val="en-US"/>
        </w:rPr>
        <w:t>The company (company or trade name, form, nationality and registered office)</w:t>
      </w:r>
    </w:p>
    <w:p w14:paraId="2BF3CCA9" w14:textId="77777777" w:rsidR="00294A92" w:rsidRPr="00C90963" w:rsidRDefault="00294A92" w:rsidP="00587D8F">
      <w:pPr>
        <w:rPr>
          <w:rFonts w:ascii="Arial Narrow" w:hAnsi="Arial Narrow"/>
          <w:lang w:val="en-US"/>
        </w:rPr>
      </w:pPr>
      <w:r w:rsidRPr="00C90963">
        <w:rPr>
          <w:rFonts w:ascii="Arial Narrow" w:hAnsi="Arial Narrow"/>
          <w:lang w:val="en-US"/>
        </w:rPr>
        <w:t>« </w:t>
      </w:r>
      <w:proofErr w:type="gramStart"/>
      <w:r w:rsidRPr="00C90963">
        <w:rPr>
          <w:rFonts w:ascii="Arial Narrow" w:hAnsi="Arial Narrow"/>
          <w:lang w:val="en-US"/>
        </w:rPr>
        <w:t>represented</w:t>
      </w:r>
      <w:proofErr w:type="gramEnd"/>
      <w:r w:rsidRPr="00C90963">
        <w:rPr>
          <w:rFonts w:ascii="Arial Narrow" w:hAnsi="Arial Narrow"/>
          <w:lang w:val="en-US"/>
        </w:rPr>
        <w:t xml:space="preserve"> by the undersigned ……………………………… » (name, first name and status)</w:t>
      </w:r>
    </w:p>
    <w:p w14:paraId="42FF4257" w14:textId="77777777" w:rsidR="00294A92" w:rsidRPr="00C90963" w:rsidRDefault="00294A92" w:rsidP="00587D8F">
      <w:pPr>
        <w:rPr>
          <w:rFonts w:ascii="Arial Narrow" w:hAnsi="Arial Narrow"/>
          <w:lang w:val="en-US"/>
        </w:rPr>
      </w:pPr>
    </w:p>
    <w:p w14:paraId="55A0E05E" w14:textId="77777777" w:rsidR="00294A92" w:rsidRPr="00C90963" w:rsidRDefault="00294A92" w:rsidP="00587D8F">
      <w:pPr>
        <w:rPr>
          <w:rFonts w:ascii="Arial Narrow" w:hAnsi="Arial Narrow"/>
          <w:lang w:val="en-US"/>
        </w:rPr>
      </w:pPr>
      <w:r w:rsidRPr="00C90963">
        <w:rPr>
          <w:rFonts w:ascii="Arial Narrow" w:hAnsi="Arial Narrow"/>
          <w:u w:val="single"/>
          <w:lang w:val="en-US"/>
        </w:rPr>
        <w:t>For companies without a legal status</w:t>
      </w:r>
      <w:r w:rsidRPr="00C90963">
        <w:rPr>
          <w:rFonts w:ascii="Arial Narrow" w:hAnsi="Arial Narrow"/>
          <w:lang w:val="en-US"/>
        </w:rPr>
        <w:t>, indicate:</w:t>
      </w:r>
    </w:p>
    <w:p w14:paraId="17CC4B0C" w14:textId="77777777" w:rsidR="00294A92" w:rsidRPr="00C90963" w:rsidRDefault="00294A92" w:rsidP="00587D8F">
      <w:pPr>
        <w:rPr>
          <w:rFonts w:ascii="Arial Narrow" w:hAnsi="Arial Narrow"/>
          <w:lang w:val="en-US"/>
        </w:rPr>
      </w:pPr>
    </w:p>
    <w:p w14:paraId="1367B71F" w14:textId="77777777" w:rsidR="00294A92" w:rsidRPr="00C90963" w:rsidRDefault="00294A92" w:rsidP="00587D8F">
      <w:pPr>
        <w:rPr>
          <w:rFonts w:ascii="Arial Narrow" w:hAnsi="Arial Narrow"/>
          <w:lang w:val="en-US"/>
        </w:rPr>
      </w:pPr>
      <w:r w:rsidRPr="00C90963">
        <w:rPr>
          <w:rFonts w:ascii="Arial Narrow" w:hAnsi="Arial Narrow"/>
          <w:lang w:val="en-US"/>
        </w:rPr>
        <w:t xml:space="preserve">« We, the </w:t>
      </w:r>
      <w:proofErr w:type="gramStart"/>
      <w:r w:rsidRPr="00C90963">
        <w:rPr>
          <w:rFonts w:ascii="Arial Narrow" w:hAnsi="Arial Narrow"/>
          <w:lang w:val="en-US"/>
        </w:rPr>
        <w:t>undersigned, …………………………………………………………………….</w:t>
      </w:r>
      <w:proofErr w:type="gramEnd"/>
      <w:r w:rsidRPr="00C90963">
        <w:rPr>
          <w:rFonts w:ascii="Arial Narrow" w:hAnsi="Arial Narrow"/>
          <w:lang w:val="en-US"/>
        </w:rPr>
        <w:t> »</w:t>
      </w:r>
    </w:p>
    <w:p w14:paraId="0CE8D6BD" w14:textId="77777777" w:rsidR="00294A92" w:rsidRPr="00C90963" w:rsidRDefault="00294A92" w:rsidP="00587D8F">
      <w:pPr>
        <w:rPr>
          <w:rFonts w:ascii="Arial Narrow" w:hAnsi="Arial Narrow"/>
          <w:lang w:val="en-US"/>
        </w:rPr>
      </w:pPr>
      <w:r w:rsidRPr="00C90963">
        <w:rPr>
          <w:rFonts w:ascii="Arial Narrow" w:hAnsi="Arial Narrow"/>
          <w:lang w:val="en-US"/>
        </w:rPr>
        <w:t>(For each person: name, first name, company name, nationality, location of the registered office)</w:t>
      </w:r>
    </w:p>
    <w:p w14:paraId="5B82C628" w14:textId="77777777" w:rsidR="00294A92" w:rsidRPr="00C90963" w:rsidRDefault="00294A92" w:rsidP="00587D8F">
      <w:pPr>
        <w:rPr>
          <w:rFonts w:ascii="Arial Narrow" w:hAnsi="Arial Narrow"/>
          <w:lang w:val="en-US"/>
        </w:rPr>
      </w:pPr>
      <w:r w:rsidRPr="00C90963">
        <w:rPr>
          <w:rFonts w:ascii="Arial Narrow" w:hAnsi="Arial Narrow"/>
          <w:lang w:val="en-US"/>
        </w:rPr>
        <w:t>« Constituted in a group of companies for the execution of this contract, jointly commit ourselves …….. »</w:t>
      </w:r>
    </w:p>
    <w:p w14:paraId="42F8E0E5" w14:textId="77777777" w:rsidR="00294A92" w:rsidRPr="00C90963" w:rsidRDefault="00294A92" w:rsidP="00587D8F">
      <w:pPr>
        <w:rPr>
          <w:rFonts w:ascii="Arial Narrow" w:hAnsi="Arial Narrow"/>
          <w:lang w:val="en-US"/>
        </w:rPr>
      </w:pPr>
      <w:r w:rsidRPr="00C90963">
        <w:rPr>
          <w:rFonts w:ascii="Arial Narrow" w:hAnsi="Arial Narrow"/>
          <w:lang w:val="en-US"/>
        </w:rPr>
        <w:t xml:space="preserve">(8) Name, first name, profession, residence </w:t>
      </w:r>
    </w:p>
    <w:p w14:paraId="60D88E67" w14:textId="77777777" w:rsidR="00294A92" w:rsidRPr="00C90963" w:rsidRDefault="00294A92" w:rsidP="00587D8F">
      <w:pPr>
        <w:rPr>
          <w:rFonts w:ascii="Arial Narrow" w:hAnsi="Arial Narrow"/>
          <w:lang w:val="en-US"/>
        </w:rPr>
      </w:pPr>
      <w:r w:rsidRPr="00C90963">
        <w:rPr>
          <w:rFonts w:ascii="Arial Narrow" w:hAnsi="Arial Narrow"/>
          <w:lang w:val="en-US"/>
        </w:rPr>
        <w:t>(9) Position in the enterprise</w:t>
      </w:r>
    </w:p>
    <w:p w14:paraId="6EDBDDC2" w14:textId="77777777" w:rsidR="00294A92" w:rsidRPr="00C90963" w:rsidRDefault="00294A92" w:rsidP="00587D8F">
      <w:pPr>
        <w:rPr>
          <w:rFonts w:ascii="Arial Narrow" w:hAnsi="Arial Narrow"/>
          <w:lang w:val="en-US"/>
        </w:rPr>
      </w:pPr>
      <w:r w:rsidRPr="00C90963">
        <w:rPr>
          <w:rFonts w:ascii="Arial Narrow" w:hAnsi="Arial Narrow"/>
          <w:lang w:val="en-US"/>
        </w:rPr>
        <w:t xml:space="preserve">(10) Company name </w:t>
      </w:r>
    </w:p>
    <w:p w14:paraId="03D73B3D" w14:textId="77777777" w:rsidR="00294A92" w:rsidRPr="00C90963" w:rsidRDefault="00294A92" w:rsidP="00587D8F">
      <w:pPr>
        <w:rPr>
          <w:rFonts w:ascii="Arial Narrow" w:hAnsi="Arial Narrow"/>
          <w:lang w:val="en-US"/>
        </w:rPr>
      </w:pPr>
    </w:p>
    <w:p w14:paraId="73084C07" w14:textId="77777777" w:rsidR="00294A92" w:rsidRPr="00C90963" w:rsidRDefault="00294A92" w:rsidP="00587D8F">
      <w:pPr>
        <w:rPr>
          <w:rFonts w:ascii="Arial Narrow" w:hAnsi="Arial Narrow" w:cs="Arial"/>
          <w:b/>
          <w:sz w:val="28"/>
          <w:szCs w:val="28"/>
          <w:lang w:val="en-GB"/>
        </w:rPr>
      </w:pPr>
    </w:p>
    <w:p w14:paraId="2059A394" w14:textId="77777777" w:rsidR="00294A92" w:rsidRPr="00C90963" w:rsidRDefault="00294A92" w:rsidP="00587D8F">
      <w:pPr>
        <w:rPr>
          <w:rFonts w:ascii="Arial Narrow" w:hAnsi="Arial Narrow" w:cs="Arial"/>
          <w:b/>
          <w:sz w:val="28"/>
          <w:szCs w:val="28"/>
          <w:lang w:val="en-GB"/>
        </w:rPr>
      </w:pPr>
    </w:p>
    <w:p w14:paraId="29E52222" w14:textId="77777777" w:rsidR="00294A92" w:rsidRPr="00C90963" w:rsidRDefault="00294A92" w:rsidP="00587D8F">
      <w:pPr>
        <w:rPr>
          <w:rFonts w:ascii="Arial Narrow" w:hAnsi="Arial Narrow" w:cs="Arial"/>
          <w:b/>
          <w:sz w:val="28"/>
          <w:szCs w:val="28"/>
          <w:lang w:val="en-GB"/>
        </w:rPr>
      </w:pPr>
      <w:r w:rsidRPr="00C90963">
        <w:rPr>
          <w:rFonts w:ascii="Arial Narrow" w:hAnsi="Arial Narrow" w:cs="Arial"/>
          <w:b/>
          <w:sz w:val="28"/>
          <w:szCs w:val="28"/>
          <w:lang w:val="en-GB"/>
        </w:rPr>
        <w:t>Annex 2: Tender Template</w:t>
      </w:r>
    </w:p>
    <w:p w14:paraId="565B4320" w14:textId="77777777" w:rsidR="00294A92" w:rsidRPr="00C90963" w:rsidRDefault="00294A92" w:rsidP="00587D8F">
      <w:pPr>
        <w:rPr>
          <w:rFonts w:ascii="Arial Narrow" w:hAnsi="Arial Narrow" w:cs="Arial"/>
          <w:b/>
          <w:sz w:val="28"/>
          <w:szCs w:val="28"/>
          <w:lang w:val="en-GB"/>
        </w:rPr>
      </w:pPr>
    </w:p>
    <w:p w14:paraId="062AF52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I, the undersigned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w:t>
      </w:r>
      <w:proofErr w:type="gramStart"/>
      <w:r w:rsidRPr="00C90963">
        <w:rPr>
          <w:rFonts w:ascii="Arial Narrow" w:hAnsi="Arial Narrow" w:cs="Tahoma"/>
          <w:sz w:val="22"/>
          <w:lang w:val="en-US"/>
        </w:rPr>
        <w:t>indicate</w:t>
      </w:r>
      <w:proofErr w:type="gramEnd"/>
      <w:r w:rsidRPr="00C90963">
        <w:rPr>
          <w:rFonts w:ascii="Arial Narrow" w:hAnsi="Arial Narrow" w:cs="Tahoma"/>
          <w:sz w:val="22"/>
          <w:lang w:val="en-US"/>
        </w:rPr>
        <w:t xml:space="preserve"> the name and the quality of the signatory] representing the company, the company or the group ........................ .............. ... .. ... </w:t>
      </w:r>
      <w:proofErr w:type="gramStart"/>
      <w:r w:rsidRPr="00C90963">
        <w:rPr>
          <w:rFonts w:ascii="Arial Narrow" w:hAnsi="Arial Narrow" w:cs="Tahoma"/>
          <w:sz w:val="22"/>
          <w:lang w:val="en-US"/>
        </w:rPr>
        <w:t>whose</w:t>
      </w:r>
      <w:proofErr w:type="gramEnd"/>
      <w:r w:rsidRPr="00C90963">
        <w:rPr>
          <w:rFonts w:ascii="Arial Narrow" w:hAnsi="Arial Narrow" w:cs="Tahoma"/>
          <w:sz w:val="22"/>
          <w:lang w:val="en-US"/>
        </w:rPr>
        <w:t xml:space="preserve"> head office is at .......... ... .... .......................... .... </w:t>
      </w:r>
      <w:proofErr w:type="gramStart"/>
      <w:r w:rsidRPr="00C90963">
        <w:rPr>
          <w:rFonts w:ascii="Arial Narrow" w:hAnsi="Arial Narrow" w:cs="Tahoma"/>
          <w:sz w:val="22"/>
          <w:lang w:val="en-US"/>
        </w:rPr>
        <w:t>registered</w:t>
      </w:r>
      <w:proofErr w:type="gramEnd"/>
      <w:r w:rsidRPr="00C90963">
        <w:rPr>
          <w:rFonts w:ascii="Arial Narrow" w:hAnsi="Arial Narrow" w:cs="Tahoma"/>
          <w:sz w:val="22"/>
          <w:lang w:val="en-US"/>
        </w:rPr>
        <w:t xml:space="preserve"> in the commercial register of ......... ............... ........................ ... under the number .................. ..... ............................. ......</w:t>
      </w:r>
    </w:p>
    <w:p w14:paraId="390A7F94" w14:textId="77777777" w:rsidR="00294A92" w:rsidRPr="00C90963" w:rsidRDefault="00294A92" w:rsidP="00587D8F">
      <w:pPr>
        <w:rPr>
          <w:rFonts w:ascii="Arial Narrow" w:hAnsi="Arial Narrow" w:cs="Tahoma"/>
          <w:sz w:val="22"/>
          <w:lang w:val="en-US"/>
        </w:rPr>
      </w:pPr>
    </w:p>
    <w:p w14:paraId="62CD1805"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After having read all the documents appearing or mentioned in the tender documents including the addendum (s), the invitation to tender [recall the number and subject of the Call Offers]</w:t>
      </w:r>
    </w:p>
    <w:p w14:paraId="711F6E0D" w14:textId="77777777" w:rsidR="00294A92" w:rsidRPr="00C90963" w:rsidRDefault="00294A92" w:rsidP="00587D8F">
      <w:pPr>
        <w:rPr>
          <w:rFonts w:ascii="Arial Narrow" w:hAnsi="Arial Narrow" w:cs="Tahoma"/>
          <w:sz w:val="22"/>
          <w:lang w:val="en-US"/>
        </w:rPr>
      </w:pPr>
    </w:p>
    <w:p w14:paraId="5DCDDAB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After having personally visited the site of the works and having greatly appreciated the situation and noted the nature and constraints of the work to be done</w:t>
      </w:r>
    </w:p>
    <w:p w14:paraId="3D4B766B" w14:textId="77777777" w:rsidR="00294A92" w:rsidRPr="00C90963" w:rsidRDefault="00294A92" w:rsidP="00587D8F">
      <w:pPr>
        <w:rPr>
          <w:rFonts w:ascii="Arial Narrow" w:hAnsi="Arial Narrow" w:cs="Tahoma"/>
          <w:sz w:val="22"/>
          <w:lang w:val="en-US"/>
        </w:rPr>
      </w:pPr>
    </w:p>
    <w:p w14:paraId="130AB09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Remits, bearing my signature, the list of unit prices and the estimate established in accordance with the frameworks in the tender dossier.</w:t>
      </w:r>
    </w:p>
    <w:p w14:paraId="1C25D399" w14:textId="77777777" w:rsidR="00294A92" w:rsidRPr="00C90963" w:rsidRDefault="00294A92" w:rsidP="00587D8F">
      <w:pPr>
        <w:rPr>
          <w:rFonts w:ascii="Arial Narrow" w:hAnsi="Arial Narrow" w:cs="Tahoma"/>
          <w:sz w:val="22"/>
          <w:lang w:val="en-US"/>
        </w:rPr>
      </w:pPr>
    </w:p>
    <w:p w14:paraId="72334B47"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Submit me and undertake to perform the work in accordance with the tender documents, for the prices I have established for each type of work, which prices show the amount of the offer for Lot No ......... ............. to</w:t>
      </w:r>
    </w:p>
    <w:p w14:paraId="34DBD39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t>
      </w:r>
      <w:r w:rsidRPr="00C90963">
        <w:rPr>
          <w:rFonts w:ascii="Arial Narrow" w:hAnsi="Arial Narrow" w:cs="Tahoma"/>
          <w:sz w:val="22"/>
          <w:lang w:val="en-US"/>
        </w:rPr>
        <w:tab/>
        <w:t>………........................................... [</w:t>
      </w:r>
      <w:proofErr w:type="gramStart"/>
      <w:r w:rsidRPr="00C90963">
        <w:rPr>
          <w:rFonts w:ascii="Arial Narrow" w:hAnsi="Arial Narrow" w:cs="Tahoma"/>
          <w:sz w:val="22"/>
          <w:lang w:val="en-US"/>
        </w:rPr>
        <w:t>in</w:t>
      </w:r>
      <w:proofErr w:type="gramEnd"/>
      <w:r w:rsidRPr="00C90963">
        <w:rPr>
          <w:rFonts w:ascii="Arial Narrow" w:hAnsi="Arial Narrow" w:cs="Tahoma"/>
          <w:sz w:val="22"/>
          <w:lang w:val="en-US"/>
        </w:rPr>
        <w:t xml:space="preserve"> numbers and in letters] </w:t>
      </w:r>
      <w:proofErr w:type="spellStart"/>
      <w:r w:rsidRPr="00C90963">
        <w:rPr>
          <w:rFonts w:ascii="Arial Narrow" w:hAnsi="Arial Narrow" w:cs="Tahoma"/>
          <w:sz w:val="22"/>
          <w:lang w:val="en-US"/>
        </w:rPr>
        <w:t>Cfa</w:t>
      </w:r>
      <w:proofErr w:type="spellEnd"/>
      <w:r w:rsidRPr="00C90963">
        <w:rPr>
          <w:rFonts w:ascii="Arial Narrow" w:hAnsi="Arial Narrow" w:cs="Tahoma"/>
          <w:sz w:val="22"/>
          <w:lang w:val="en-US"/>
        </w:rPr>
        <w:t xml:space="preserve"> francs </w:t>
      </w:r>
      <w:proofErr w:type="gramStart"/>
      <w:r w:rsidRPr="00C90963">
        <w:rPr>
          <w:rFonts w:ascii="Arial Narrow" w:hAnsi="Arial Narrow" w:cs="Tahoma"/>
          <w:sz w:val="22"/>
          <w:lang w:val="en-US"/>
        </w:rPr>
        <w:t>Excluding</w:t>
      </w:r>
      <w:proofErr w:type="gramEnd"/>
      <w:r w:rsidRPr="00C90963">
        <w:rPr>
          <w:rFonts w:ascii="Arial Narrow" w:hAnsi="Arial Narrow" w:cs="Tahoma"/>
          <w:sz w:val="22"/>
          <w:lang w:val="en-US"/>
        </w:rPr>
        <w:t xml:space="preserve"> VAT, and</w:t>
      </w:r>
    </w:p>
    <w:p w14:paraId="704FFD06"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 CFA Francs All Taxes Included. [</w:t>
      </w:r>
      <w:proofErr w:type="gramStart"/>
      <w:r w:rsidRPr="00C90963">
        <w:rPr>
          <w:rFonts w:ascii="Arial Narrow" w:hAnsi="Arial Narrow" w:cs="Tahoma"/>
          <w:sz w:val="22"/>
          <w:lang w:val="en-US"/>
        </w:rPr>
        <w:t>in</w:t>
      </w:r>
      <w:proofErr w:type="gramEnd"/>
      <w:r w:rsidRPr="00C90963">
        <w:rPr>
          <w:rFonts w:ascii="Arial Narrow" w:hAnsi="Arial Narrow" w:cs="Tahoma"/>
          <w:sz w:val="22"/>
          <w:lang w:val="en-US"/>
        </w:rPr>
        <w:t xml:space="preserve"> figures and in letters]</w:t>
      </w:r>
    </w:p>
    <w:p w14:paraId="47AAB47C"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I undertake to perform the work within a period of ......... ............. months</w:t>
      </w:r>
    </w:p>
    <w:p w14:paraId="7ADAC2B3"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 Also commit myself to maintain my offer within the time limit ......... ............. days [indicate the period of validity, in principle 90 days for the NSO and 120 days for the </w:t>
      </w:r>
      <w:proofErr w:type="gramStart"/>
      <w:r w:rsidRPr="00C90963">
        <w:rPr>
          <w:rFonts w:ascii="Arial Narrow" w:hAnsi="Arial Narrow" w:cs="Tahoma"/>
          <w:sz w:val="22"/>
          <w:lang w:val="en-US"/>
        </w:rPr>
        <w:t>ICB ]</w:t>
      </w:r>
      <w:proofErr w:type="gramEnd"/>
      <w:r w:rsidRPr="00C90963">
        <w:rPr>
          <w:rFonts w:ascii="Arial Narrow" w:hAnsi="Arial Narrow" w:cs="Tahoma"/>
          <w:sz w:val="22"/>
          <w:lang w:val="en-US"/>
        </w:rPr>
        <w:t xml:space="preserve"> from the deadline for submission of tenders.</w:t>
      </w:r>
    </w:p>
    <w:p w14:paraId="356C3C12" w14:textId="77777777" w:rsidR="00294A92" w:rsidRPr="00C90963" w:rsidRDefault="00294A92" w:rsidP="00587D8F">
      <w:pPr>
        <w:rPr>
          <w:rFonts w:ascii="Arial Narrow" w:hAnsi="Arial Narrow" w:cs="Tahoma"/>
          <w:sz w:val="22"/>
          <w:lang w:val="en-US"/>
        </w:rPr>
      </w:pPr>
    </w:p>
    <w:p w14:paraId="14495FE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The discounts and the conditions of application of the said rebates are the following ones (in case of possibility of attribution of several lots):</w:t>
      </w:r>
    </w:p>
    <w:p w14:paraId="5DEFC5FA" w14:textId="77777777" w:rsidR="00294A92" w:rsidRPr="00C90963" w:rsidRDefault="00294A92" w:rsidP="00587D8F">
      <w:pPr>
        <w:rPr>
          <w:rFonts w:ascii="Arial Narrow" w:hAnsi="Arial Narrow" w:cs="Tahoma"/>
          <w:sz w:val="22"/>
          <w:lang w:val="en-US"/>
        </w:rPr>
      </w:pPr>
    </w:p>
    <w:p w14:paraId="528AEB19"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The Client will release the sums due by him under this contract by giving credit to the account n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w:t>
      </w:r>
      <w:proofErr w:type="gramStart"/>
      <w:r w:rsidRPr="00C90963">
        <w:rPr>
          <w:rFonts w:ascii="Arial Narrow" w:hAnsi="Arial Narrow" w:cs="Tahoma"/>
          <w:sz w:val="22"/>
          <w:lang w:val="en-US"/>
        </w:rPr>
        <w:t>opened</w:t>
      </w:r>
      <w:proofErr w:type="gramEnd"/>
      <w:r w:rsidRPr="00C90963">
        <w:rPr>
          <w:rFonts w:ascii="Arial Narrow" w:hAnsi="Arial Narrow" w:cs="Tahoma"/>
          <w:sz w:val="22"/>
          <w:lang w:val="en-US"/>
        </w:rPr>
        <w:t xml:space="preserve"> at name of …................................…. at the bank ... ................................ ............... Agency of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 ........................ ..</w:t>
      </w:r>
    </w:p>
    <w:p w14:paraId="366A11C6" w14:textId="77777777" w:rsidR="00294A92" w:rsidRPr="00C90963" w:rsidRDefault="00294A92" w:rsidP="00587D8F">
      <w:pPr>
        <w:rPr>
          <w:rFonts w:ascii="Arial Narrow" w:hAnsi="Arial Narrow" w:cs="Tahoma"/>
          <w:sz w:val="22"/>
          <w:lang w:val="en-US"/>
        </w:rPr>
      </w:pPr>
    </w:p>
    <w:p w14:paraId="1E389DC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Before signing the contract, the present bid accepted by you will be worth engagement between us.</w:t>
      </w:r>
    </w:p>
    <w:p w14:paraId="7D0A2572" w14:textId="77777777" w:rsidR="00294A92" w:rsidRPr="00C90963" w:rsidRDefault="00294A92" w:rsidP="00587D8F">
      <w:pPr>
        <w:rPr>
          <w:rFonts w:ascii="Arial Narrow" w:hAnsi="Arial Narrow" w:cs="Tahoma"/>
          <w:sz w:val="22"/>
          <w:lang w:val="en-US"/>
        </w:rPr>
      </w:pPr>
    </w:p>
    <w:p w14:paraId="094B892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Made in ………....................……. the ………...............................…….</w:t>
      </w:r>
    </w:p>
    <w:p w14:paraId="31D9E8C0" w14:textId="77777777" w:rsidR="00294A92" w:rsidRPr="00C90963" w:rsidRDefault="00294A92" w:rsidP="00587D8F">
      <w:pPr>
        <w:rPr>
          <w:rFonts w:ascii="Arial Narrow" w:hAnsi="Arial Narrow" w:cs="Tahoma"/>
          <w:sz w:val="22"/>
          <w:lang w:val="en-US"/>
        </w:rPr>
      </w:pPr>
    </w:p>
    <w:p w14:paraId="0FC2D516"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Signature of ......... ........................................... </w:t>
      </w:r>
      <w:proofErr w:type="gramStart"/>
      <w:r w:rsidRPr="00C90963">
        <w:rPr>
          <w:rFonts w:ascii="Arial Narrow" w:hAnsi="Arial Narrow" w:cs="Tahoma"/>
          <w:sz w:val="22"/>
          <w:lang w:val="en-US"/>
        </w:rPr>
        <w:t>...... ....</w:t>
      </w:r>
      <w:proofErr w:type="gramEnd"/>
    </w:p>
    <w:p w14:paraId="40755D79" w14:textId="77777777" w:rsidR="00294A92" w:rsidRPr="00C90963" w:rsidRDefault="00294A92" w:rsidP="00587D8F">
      <w:pPr>
        <w:rPr>
          <w:rFonts w:ascii="Arial Narrow" w:hAnsi="Arial Narrow" w:cs="Tahoma"/>
          <w:sz w:val="22"/>
          <w:lang w:val="en-US"/>
        </w:rPr>
      </w:pPr>
    </w:p>
    <w:p w14:paraId="718FB270"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in</w:t>
      </w:r>
      <w:proofErr w:type="gramEnd"/>
      <w:r w:rsidRPr="00C90963">
        <w:rPr>
          <w:rFonts w:ascii="Arial Narrow" w:hAnsi="Arial Narrow" w:cs="Tahoma"/>
          <w:sz w:val="22"/>
          <w:lang w:val="en-US"/>
        </w:rPr>
        <w:t xml:space="preserve"> quality of ………..................................……. duly authorized to sign the tenders for and in the name of ......... .................................... ....... ..........</w:t>
      </w:r>
    </w:p>
    <w:p w14:paraId="30BD5778" w14:textId="77777777" w:rsidR="00294A92" w:rsidRPr="00C90963" w:rsidRDefault="00294A92" w:rsidP="00587D8F">
      <w:pPr>
        <w:rPr>
          <w:rFonts w:ascii="Arial Narrow" w:hAnsi="Arial Narrow" w:cs="Tahoma"/>
          <w:sz w:val="22"/>
          <w:lang w:val="en-US"/>
        </w:rPr>
        <w:sectPr w:rsidR="00294A92" w:rsidRPr="00C90963" w:rsidSect="00307016">
          <w:pgSz w:w="11906" w:h="16838"/>
          <w:pgMar w:top="1417" w:right="1417" w:bottom="1417" w:left="1417" w:header="708" w:footer="708" w:gutter="0"/>
          <w:cols w:space="708"/>
          <w:docGrid w:linePitch="360"/>
        </w:sectPr>
      </w:pPr>
    </w:p>
    <w:p w14:paraId="6AD155E8" w14:textId="77777777" w:rsidR="00294A92" w:rsidRPr="00C90963" w:rsidRDefault="00294A92" w:rsidP="00587D8F">
      <w:pPr>
        <w:rPr>
          <w:rFonts w:ascii="Arial Narrow" w:hAnsi="Arial Narrow" w:cs="Tahoma"/>
          <w:b/>
          <w:sz w:val="22"/>
          <w:lang w:val="en-US"/>
        </w:rPr>
      </w:pPr>
      <w:r w:rsidRPr="00C90963">
        <w:rPr>
          <w:rFonts w:ascii="Arial Narrow" w:hAnsi="Arial Narrow" w:cs="Tahoma"/>
          <w:b/>
          <w:sz w:val="22"/>
          <w:lang w:val="en-US"/>
        </w:rPr>
        <w:lastRenderedPageBreak/>
        <w:t>Annex 3: Model Bid Deposit</w:t>
      </w:r>
    </w:p>
    <w:p w14:paraId="7BD991C6" w14:textId="77777777" w:rsidR="00294A92" w:rsidRPr="00C90963" w:rsidRDefault="00294A92" w:rsidP="00587D8F">
      <w:pPr>
        <w:rPr>
          <w:rFonts w:ascii="Arial Narrow" w:hAnsi="Arial Narrow" w:cs="Tahoma"/>
          <w:sz w:val="22"/>
          <w:lang w:val="en-US"/>
        </w:rPr>
      </w:pPr>
    </w:p>
    <w:p w14:paraId="64BA59B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 [indicate the Delegated Contracting Authority and its address], "the Contracting Authority"</w:t>
      </w:r>
    </w:p>
    <w:p w14:paraId="5C113E10" w14:textId="77777777" w:rsidR="00294A92" w:rsidRPr="00C90963" w:rsidRDefault="00294A92" w:rsidP="00587D8F">
      <w:pPr>
        <w:rPr>
          <w:rFonts w:ascii="Arial Narrow" w:hAnsi="Arial Narrow" w:cs="Tahoma"/>
          <w:sz w:val="22"/>
          <w:lang w:val="en-US"/>
        </w:rPr>
      </w:pPr>
    </w:p>
    <w:p w14:paraId="1C86D191"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Whereas the company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hereinafter referred to as "the </w:t>
      </w:r>
      <w:proofErr w:type="spellStart"/>
      <w:r w:rsidRPr="00C90963">
        <w:rPr>
          <w:rFonts w:ascii="Arial Narrow" w:hAnsi="Arial Narrow" w:cs="Tahoma"/>
          <w:sz w:val="22"/>
          <w:lang w:val="en-US"/>
        </w:rPr>
        <w:t>biddder</w:t>
      </w:r>
      <w:proofErr w:type="spellEnd"/>
      <w:r w:rsidRPr="00C90963">
        <w:rPr>
          <w:rFonts w:ascii="Arial Narrow" w:hAnsi="Arial Narrow" w:cs="Tahoma"/>
          <w:sz w:val="22"/>
          <w:lang w:val="en-US"/>
        </w:rPr>
        <w:t xml:space="preserve">" , submitted its offer dated ............... .......................... ......... .. </w:t>
      </w:r>
      <w:proofErr w:type="gramStart"/>
      <w:r w:rsidRPr="00C90963">
        <w:rPr>
          <w:rFonts w:ascii="Arial Narrow" w:hAnsi="Arial Narrow" w:cs="Tahoma"/>
          <w:sz w:val="22"/>
          <w:lang w:val="en-US"/>
        </w:rPr>
        <w:t>to</w:t>
      </w:r>
      <w:proofErr w:type="gramEnd"/>
      <w:r w:rsidRPr="00C90963">
        <w:rPr>
          <w:rFonts w:ascii="Arial Narrow" w:hAnsi="Arial Narrow" w:cs="Tahoma"/>
          <w:sz w:val="22"/>
          <w:lang w:val="en-US"/>
        </w:rPr>
        <w:t xml:space="preserve"> [recall the subject of the Invitation to Tender], hereinafter referred to as "the offer", and for which it must attach a provisional bond equivalent to [insert amount] CFA francs,</w:t>
      </w:r>
    </w:p>
    <w:p w14:paraId="7B2274C6" w14:textId="77777777" w:rsidR="00294A92" w:rsidRPr="00C90963" w:rsidRDefault="00294A92" w:rsidP="00587D8F">
      <w:pPr>
        <w:rPr>
          <w:rFonts w:ascii="Arial Narrow" w:hAnsi="Arial Narrow" w:cs="Tahoma"/>
          <w:sz w:val="22"/>
          <w:lang w:val="en-US"/>
        </w:rPr>
      </w:pPr>
    </w:p>
    <w:p w14:paraId="73E6CC9C"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We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 ........................ .. ......... .. [</w:t>
      </w:r>
      <w:proofErr w:type="gramStart"/>
      <w:r w:rsidRPr="00C90963">
        <w:rPr>
          <w:rFonts w:ascii="Arial Narrow" w:hAnsi="Arial Narrow" w:cs="Tahoma"/>
          <w:sz w:val="22"/>
          <w:lang w:val="en-US"/>
        </w:rPr>
        <w:t>name</w:t>
      </w:r>
      <w:proofErr w:type="gramEnd"/>
      <w:r w:rsidRPr="00C90963">
        <w:rPr>
          <w:rFonts w:ascii="Arial Narrow" w:hAnsi="Arial Narrow" w:cs="Tahoma"/>
          <w:sz w:val="22"/>
          <w:lang w:val="en-US"/>
        </w:rPr>
        <w:t xml:space="preserve"> and address of the bank], represented by ............... .......................... ... ...... .. [names of signatories], hereinafter referred to as "the bank", declare to guarantee payment to the Delegated Contracting Authority of the maximum sum of [insert amount] CFA Francs, which the bank undertakes to pay in full to the Contracting Authority, binding itself, its successors and assigns.</w:t>
      </w:r>
    </w:p>
    <w:p w14:paraId="78446019" w14:textId="77777777" w:rsidR="00294A92" w:rsidRPr="00C90963" w:rsidRDefault="00294A92" w:rsidP="00587D8F">
      <w:pPr>
        <w:rPr>
          <w:rFonts w:ascii="Arial Narrow" w:hAnsi="Arial Narrow" w:cs="Tahoma"/>
          <w:sz w:val="22"/>
          <w:lang w:val="en-US"/>
        </w:rPr>
      </w:pPr>
    </w:p>
    <w:p w14:paraId="7227A0C8"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The conditions of this obligation are as follows:</w:t>
      </w:r>
    </w:p>
    <w:p w14:paraId="755002AD" w14:textId="77777777" w:rsidR="00294A92" w:rsidRPr="00C90963" w:rsidRDefault="00294A92" w:rsidP="00587D8F">
      <w:pPr>
        <w:rPr>
          <w:rFonts w:ascii="Arial Narrow" w:hAnsi="Arial Narrow" w:cs="Tahoma"/>
          <w:sz w:val="22"/>
          <w:lang w:val="en-US"/>
        </w:rPr>
      </w:pPr>
    </w:p>
    <w:p w14:paraId="1983A7F4"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If the </w:t>
      </w:r>
      <w:proofErr w:type="spellStart"/>
      <w:r w:rsidRPr="00C90963">
        <w:rPr>
          <w:rFonts w:ascii="Arial Narrow" w:hAnsi="Arial Narrow" w:cs="Tahoma"/>
          <w:sz w:val="22"/>
          <w:lang w:val="en-US"/>
        </w:rPr>
        <w:t>biddder</w:t>
      </w:r>
      <w:proofErr w:type="spellEnd"/>
      <w:r w:rsidRPr="00C90963">
        <w:rPr>
          <w:rFonts w:ascii="Arial Narrow" w:hAnsi="Arial Narrow" w:cs="Tahoma"/>
          <w:sz w:val="22"/>
          <w:lang w:val="en-US"/>
        </w:rPr>
        <w:t xml:space="preserve"> withdraws his tender during the period of validity laid down in the Tender Documents;</w:t>
      </w:r>
    </w:p>
    <w:p w14:paraId="6ACEEDEA"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or</w:t>
      </w:r>
      <w:proofErr w:type="gramEnd"/>
    </w:p>
    <w:p w14:paraId="1F8A25A4"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If the </w:t>
      </w:r>
      <w:proofErr w:type="spellStart"/>
      <w:r w:rsidRPr="00C90963">
        <w:rPr>
          <w:rFonts w:ascii="Arial Narrow" w:hAnsi="Arial Narrow" w:cs="Tahoma"/>
          <w:sz w:val="22"/>
          <w:lang w:val="en-US"/>
        </w:rPr>
        <w:t>biddder</w:t>
      </w:r>
      <w:proofErr w:type="spellEnd"/>
      <w:r w:rsidRPr="00C90963">
        <w:rPr>
          <w:rFonts w:ascii="Arial Narrow" w:hAnsi="Arial Narrow" w:cs="Tahoma"/>
          <w:sz w:val="22"/>
          <w:lang w:val="en-US"/>
        </w:rPr>
        <w:t xml:space="preserve"> has been notified of the award of the contract by the Delegated Contracting Authority during the period of validity:</w:t>
      </w:r>
    </w:p>
    <w:p w14:paraId="11D2D355" w14:textId="77777777" w:rsidR="00294A92" w:rsidRPr="00C90963" w:rsidRDefault="00294A92" w:rsidP="00587D8F">
      <w:pPr>
        <w:rPr>
          <w:rFonts w:ascii="Arial Narrow" w:hAnsi="Arial Narrow" w:cs="Tahoma"/>
          <w:sz w:val="22"/>
          <w:lang w:val="en-US"/>
        </w:rPr>
      </w:pPr>
    </w:p>
    <w:p w14:paraId="600213AE"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 </w:t>
      </w:r>
      <w:proofErr w:type="gramStart"/>
      <w:r w:rsidRPr="00C90963">
        <w:rPr>
          <w:rFonts w:ascii="Arial Narrow" w:hAnsi="Arial Narrow" w:cs="Tahoma"/>
          <w:sz w:val="22"/>
          <w:lang w:val="en-US"/>
        </w:rPr>
        <w:t>to</w:t>
      </w:r>
      <w:proofErr w:type="gramEnd"/>
      <w:r w:rsidRPr="00C90963">
        <w:rPr>
          <w:rFonts w:ascii="Arial Narrow" w:hAnsi="Arial Narrow" w:cs="Tahoma"/>
          <w:sz w:val="22"/>
          <w:lang w:val="en-US"/>
        </w:rPr>
        <w:t xml:space="preserve"> sign or refuse to sign the contract, while it is required to do so;</w:t>
      </w:r>
    </w:p>
    <w:p w14:paraId="4AB9F611" w14:textId="77777777" w:rsidR="00294A92" w:rsidRPr="00C90963" w:rsidRDefault="00294A92" w:rsidP="00587D8F">
      <w:pPr>
        <w:rPr>
          <w:rFonts w:ascii="Arial Narrow" w:hAnsi="Arial Narrow" w:cs="Tahoma"/>
          <w:sz w:val="22"/>
          <w:lang w:val="en-US"/>
        </w:rPr>
      </w:pPr>
    </w:p>
    <w:p w14:paraId="5B21CDAE"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fails or refuses to provide the final contract security (final bond), as provided for in the contract.</w:t>
      </w:r>
    </w:p>
    <w:p w14:paraId="3ADC6E71"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We undertake to pay to [Contracting Authority] an amount up to the maximum of the sum stipulated above, upon receipt of its first written request, without the Delegated Contracting Authority having to justify its request, provided, however, that in its request, the Delegated Contracting Authority will note that the amount claimed by the Delegated Contracting Authority is due to it because one or both of the above conditions, or both, are met, and that it will specify which (s) condition (s) has (have) played.</w:t>
      </w:r>
    </w:p>
    <w:p w14:paraId="3585C3E9" w14:textId="77777777" w:rsidR="00294A92" w:rsidRPr="00C90963" w:rsidRDefault="00294A92" w:rsidP="00587D8F">
      <w:pPr>
        <w:rPr>
          <w:rFonts w:ascii="Arial Narrow" w:hAnsi="Arial Narrow" w:cs="Tahoma"/>
          <w:sz w:val="22"/>
          <w:lang w:val="en-US"/>
        </w:rPr>
      </w:pPr>
    </w:p>
    <w:p w14:paraId="67B999D5"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This deposit shall enter into force upon signature and from the date fixed by the Delegated Contracting Authority for the submission of tenders. It will remain valid until the thirtieth day inclusive after the end of the period of validity of the offers. Any request from the Delegated Contracting Authority to have it played shall reach the bank by registered letter with acknowledgment of receipt, before the end of this period of validity.</w:t>
      </w:r>
    </w:p>
    <w:p w14:paraId="564F7890" w14:textId="77777777" w:rsidR="00294A92" w:rsidRPr="00C90963" w:rsidRDefault="00294A92" w:rsidP="00587D8F">
      <w:pPr>
        <w:rPr>
          <w:rFonts w:ascii="Arial Narrow" w:hAnsi="Arial Narrow" w:cs="Tahoma"/>
          <w:sz w:val="22"/>
          <w:lang w:val="en-US"/>
        </w:rPr>
      </w:pPr>
    </w:p>
    <w:p w14:paraId="41D113A4"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This deposit is subject for its interpretation and execution under Cameroon law. The courts of Cameroon shall have exclusive jurisdiction to rule on all matters relating to this undertaking and its consequences.</w:t>
      </w:r>
    </w:p>
    <w:p w14:paraId="0CEB4091"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Signed and authenticated by the bank</w:t>
      </w:r>
    </w:p>
    <w:p w14:paraId="3818A0D1"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to</w:t>
      </w:r>
      <w:proofErr w:type="gramEnd"/>
      <w:r w:rsidRPr="00C90963">
        <w:rPr>
          <w:rFonts w:ascii="Arial Narrow" w:hAnsi="Arial Narrow" w:cs="Tahoma"/>
          <w:sz w:val="22"/>
          <w:lang w:val="en-US"/>
        </w:rPr>
        <w:t xml:space="preserve">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the ............... ...... .................... ......... ..</w:t>
      </w:r>
    </w:p>
    <w:p w14:paraId="23DE36DD" w14:textId="77777777" w:rsidR="00294A92" w:rsidRPr="00C90963" w:rsidRDefault="00294A92" w:rsidP="00587D8F">
      <w:pPr>
        <w:rPr>
          <w:rFonts w:ascii="Arial Narrow" w:hAnsi="Arial Narrow" w:cs="Tahoma"/>
          <w:sz w:val="22"/>
          <w:lang w:val="en-US"/>
        </w:rPr>
      </w:pPr>
    </w:p>
    <w:p w14:paraId="1EEB73F6"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t>
      </w:r>
      <w:proofErr w:type="gramStart"/>
      <w:r w:rsidRPr="00C90963">
        <w:rPr>
          <w:rFonts w:ascii="Arial Narrow" w:hAnsi="Arial Narrow" w:cs="Tahoma"/>
          <w:sz w:val="22"/>
          <w:lang w:val="en-US"/>
        </w:rPr>
        <w:t>bank</w:t>
      </w:r>
      <w:proofErr w:type="gramEnd"/>
      <w:r w:rsidRPr="00C90963">
        <w:rPr>
          <w:rFonts w:ascii="Arial Narrow" w:hAnsi="Arial Narrow" w:cs="Tahoma"/>
          <w:sz w:val="22"/>
          <w:lang w:val="en-US"/>
        </w:rPr>
        <w:t xml:space="preserve"> signature]</w:t>
      </w:r>
    </w:p>
    <w:p w14:paraId="49CC5645" w14:textId="77777777" w:rsidR="00294A92" w:rsidRPr="00C90963" w:rsidRDefault="00294A92" w:rsidP="00587D8F">
      <w:pPr>
        <w:rPr>
          <w:rFonts w:ascii="Arial Narrow" w:hAnsi="Arial Narrow" w:cs="Tahoma"/>
          <w:sz w:val="22"/>
          <w:lang w:val="en-US"/>
        </w:rPr>
        <w:sectPr w:rsidR="00294A92" w:rsidRPr="00C90963" w:rsidSect="00307016">
          <w:pgSz w:w="11906" w:h="16838"/>
          <w:pgMar w:top="1417" w:right="1417" w:bottom="1417" w:left="1417" w:header="708" w:footer="708" w:gutter="0"/>
          <w:cols w:space="708"/>
          <w:docGrid w:linePitch="360"/>
        </w:sectPr>
      </w:pPr>
    </w:p>
    <w:p w14:paraId="3F166DDB" w14:textId="77777777" w:rsidR="00294A92" w:rsidRPr="00C90963" w:rsidRDefault="00294A92" w:rsidP="00587D8F">
      <w:pPr>
        <w:rPr>
          <w:rFonts w:ascii="Arial Narrow" w:hAnsi="Arial Narrow" w:cs="Tahoma"/>
          <w:b/>
          <w:sz w:val="22"/>
          <w:lang w:val="en-US"/>
        </w:rPr>
      </w:pPr>
      <w:r w:rsidRPr="00C90963">
        <w:rPr>
          <w:rFonts w:ascii="Arial Narrow" w:hAnsi="Arial Narrow" w:cs="Tahoma"/>
          <w:b/>
          <w:sz w:val="22"/>
          <w:lang w:val="en-US"/>
        </w:rPr>
        <w:lastRenderedPageBreak/>
        <w:t>Annex 4: Final Bond Model</w:t>
      </w:r>
    </w:p>
    <w:p w14:paraId="5A814DC3" w14:textId="77777777" w:rsidR="00294A92" w:rsidRPr="00C90963" w:rsidRDefault="00294A92" w:rsidP="00587D8F">
      <w:pPr>
        <w:rPr>
          <w:rFonts w:ascii="Arial Narrow" w:hAnsi="Arial Narrow" w:cs="Tahoma"/>
          <w:sz w:val="22"/>
          <w:lang w:val="en-US"/>
        </w:rPr>
      </w:pPr>
    </w:p>
    <w:p w14:paraId="2D911E9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Bank:</w:t>
      </w:r>
    </w:p>
    <w:p w14:paraId="334E434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Reference of the Deposit: N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w:t>
      </w:r>
    </w:p>
    <w:p w14:paraId="5C786AF0" w14:textId="77777777" w:rsidR="00294A92" w:rsidRPr="00C90963" w:rsidRDefault="00294A92" w:rsidP="00587D8F">
      <w:pPr>
        <w:rPr>
          <w:rFonts w:ascii="Arial Narrow" w:hAnsi="Arial Narrow" w:cs="Tahoma"/>
          <w:sz w:val="22"/>
          <w:lang w:val="en-US"/>
        </w:rPr>
      </w:pPr>
    </w:p>
    <w:p w14:paraId="12AB5919"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A [indicate the Client and his address] Cameroon, hereinafter referred to as the </w:t>
      </w:r>
      <w:proofErr w:type="gramStart"/>
      <w:r w:rsidRPr="00C90963">
        <w:rPr>
          <w:rFonts w:ascii="Arial Narrow" w:hAnsi="Arial Narrow" w:cs="Tahoma"/>
          <w:sz w:val="22"/>
          <w:lang w:val="en-US"/>
        </w:rPr>
        <w:t>Employer "</w:t>
      </w:r>
      <w:proofErr w:type="gramEnd"/>
    </w:p>
    <w:p w14:paraId="5285DABD" w14:textId="77777777" w:rsidR="00294A92" w:rsidRPr="00C90963" w:rsidRDefault="00294A92" w:rsidP="00587D8F">
      <w:pPr>
        <w:rPr>
          <w:rFonts w:ascii="Arial Narrow" w:hAnsi="Arial Narrow" w:cs="Tahoma"/>
          <w:sz w:val="22"/>
          <w:lang w:val="en-US"/>
        </w:rPr>
      </w:pPr>
    </w:p>
    <w:p w14:paraId="74256983"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Whereas;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w:t>
      </w:r>
      <w:proofErr w:type="gramStart"/>
      <w:r w:rsidRPr="00C90963">
        <w:rPr>
          <w:rFonts w:ascii="Arial Narrow" w:hAnsi="Arial Narrow" w:cs="Tahoma"/>
          <w:sz w:val="22"/>
          <w:lang w:val="en-US"/>
        </w:rPr>
        <w:t>name</w:t>
      </w:r>
      <w:proofErr w:type="gramEnd"/>
      <w:r w:rsidRPr="00C90963">
        <w:rPr>
          <w:rFonts w:ascii="Arial Narrow" w:hAnsi="Arial Narrow" w:cs="Tahoma"/>
          <w:sz w:val="22"/>
          <w:lang w:val="en-US"/>
        </w:rPr>
        <w:t xml:space="preserve"> and address of the undertaking], hereinafter referred to as "the contractor", undertook, in execution of the designated contract "the contract", to carry out [indicate the nature of the work ]</w:t>
      </w:r>
    </w:p>
    <w:p w14:paraId="5A4DB329" w14:textId="77777777" w:rsidR="00294A92" w:rsidRPr="00C90963" w:rsidRDefault="00294A92" w:rsidP="00587D8F">
      <w:pPr>
        <w:rPr>
          <w:rFonts w:ascii="Arial Narrow" w:hAnsi="Arial Narrow" w:cs="Tahoma"/>
          <w:sz w:val="22"/>
          <w:lang w:val="en-US"/>
        </w:rPr>
      </w:pPr>
    </w:p>
    <w:p w14:paraId="71DF0D6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Whereas he; is stipulated in the contract that the contractor will give the Client a final bond, equal to [indicate the percentage between 2 and 5%] of the amount of the works of the corresponding contract, as a guarantee of the execution performance obligations in accordance with market conditions,</w:t>
      </w:r>
    </w:p>
    <w:p w14:paraId="151101C8" w14:textId="77777777" w:rsidR="00294A92" w:rsidRPr="00C90963" w:rsidRDefault="00294A92" w:rsidP="00587D8F">
      <w:pPr>
        <w:rPr>
          <w:rFonts w:ascii="Arial Narrow" w:hAnsi="Arial Narrow" w:cs="Tahoma"/>
          <w:sz w:val="22"/>
          <w:lang w:val="en-US"/>
        </w:rPr>
      </w:pPr>
    </w:p>
    <w:p w14:paraId="487E0A55"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Whereas; we agreed to give the contractor this bond.</w:t>
      </w:r>
      <w:proofErr w:type="gramEnd"/>
    </w:p>
    <w:p w14:paraId="265F2CF5" w14:textId="77777777" w:rsidR="00294A92" w:rsidRPr="00C90963" w:rsidRDefault="00294A92" w:rsidP="00587D8F">
      <w:pPr>
        <w:rPr>
          <w:rFonts w:ascii="Arial Narrow" w:hAnsi="Arial Narrow" w:cs="Tahoma"/>
          <w:sz w:val="22"/>
          <w:lang w:val="en-US"/>
        </w:rPr>
      </w:pPr>
    </w:p>
    <w:p w14:paraId="2C4C70D2"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We,</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 .. [</w:t>
      </w:r>
      <w:proofErr w:type="gramStart"/>
      <w:r w:rsidRPr="00C90963">
        <w:rPr>
          <w:rFonts w:ascii="Arial Narrow" w:hAnsi="Arial Narrow" w:cs="Tahoma"/>
          <w:sz w:val="22"/>
          <w:lang w:val="en-US"/>
        </w:rPr>
        <w:t>name</w:t>
      </w:r>
      <w:proofErr w:type="gramEnd"/>
      <w:r w:rsidRPr="00C90963">
        <w:rPr>
          <w:rFonts w:ascii="Arial Narrow" w:hAnsi="Arial Narrow" w:cs="Tahoma"/>
          <w:sz w:val="22"/>
          <w:lang w:val="en-US"/>
        </w:rPr>
        <w:t xml:space="preserve"> and bank address], represented .......... .................................................. .... .......... ... .. [names of signatories], hereinafter referred to as "the bank", we undertake to pay to the Owner, within a maximum period of eight (08) weeks, upon request in writing stating that the Contractor has not fulfilled its contractual obligations under the Contract, without being able to defer payment or raise any dispute for any reason, any amount up to ... .............................................. .......... [</w:t>
      </w:r>
      <w:proofErr w:type="gramStart"/>
      <w:r w:rsidRPr="00C90963">
        <w:rPr>
          <w:rFonts w:ascii="Arial Narrow" w:hAnsi="Arial Narrow" w:cs="Tahoma"/>
          <w:sz w:val="22"/>
          <w:lang w:val="en-US"/>
        </w:rPr>
        <w:t>in</w:t>
      </w:r>
      <w:proofErr w:type="gramEnd"/>
      <w:r w:rsidRPr="00C90963">
        <w:rPr>
          <w:rFonts w:ascii="Arial Narrow" w:hAnsi="Arial Narrow" w:cs="Tahoma"/>
          <w:sz w:val="22"/>
          <w:lang w:val="en-US"/>
        </w:rPr>
        <w:t xml:space="preserve"> figures and in letters].</w:t>
      </w:r>
    </w:p>
    <w:p w14:paraId="0B90FC83"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We agree that no changes or additions or other changes to the Market will release us from any obligation under this Final Bond and we hereby waive any change, addendum or change.</w:t>
      </w:r>
    </w:p>
    <w:p w14:paraId="5433E75C" w14:textId="77777777" w:rsidR="00294A92" w:rsidRPr="00C90963" w:rsidRDefault="00294A92" w:rsidP="00587D8F">
      <w:pPr>
        <w:rPr>
          <w:rFonts w:ascii="Arial Narrow" w:hAnsi="Arial Narrow" w:cs="Tahoma"/>
          <w:sz w:val="22"/>
          <w:lang w:val="en-US"/>
        </w:rPr>
      </w:pPr>
    </w:p>
    <w:p w14:paraId="663F8FF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This final bond shall take effect upon signature and upon notification of the contract. The deposit is released within [insert time] from the date of provisional acceptance of the work.</w:t>
      </w:r>
    </w:p>
    <w:p w14:paraId="2F838F0A" w14:textId="77777777" w:rsidR="00294A92" w:rsidRPr="00C90963" w:rsidRDefault="00294A92" w:rsidP="00587D8F">
      <w:pPr>
        <w:rPr>
          <w:rFonts w:ascii="Arial Narrow" w:hAnsi="Arial Narrow" w:cs="Tahoma"/>
          <w:sz w:val="22"/>
          <w:lang w:val="en-US"/>
        </w:rPr>
      </w:pPr>
    </w:p>
    <w:p w14:paraId="651339F6"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After the aforementioned period, the deposit becomes moot and must be automatically returned to us without any form of procedure.</w:t>
      </w:r>
    </w:p>
    <w:p w14:paraId="2DA38F93" w14:textId="77777777" w:rsidR="00294A92" w:rsidRPr="00C90963" w:rsidRDefault="00294A92" w:rsidP="00587D8F">
      <w:pPr>
        <w:rPr>
          <w:rFonts w:ascii="Arial Narrow" w:hAnsi="Arial Narrow" w:cs="Tahoma"/>
          <w:sz w:val="22"/>
          <w:lang w:val="en-US"/>
        </w:rPr>
      </w:pPr>
    </w:p>
    <w:p w14:paraId="76C7C1E2"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Any request for payment made by the Client under this guarantee must be made by registered letter with acknowledgment of receipt, received at the bank during the period of validity of this commitment.</w:t>
      </w:r>
    </w:p>
    <w:p w14:paraId="6865DFE1" w14:textId="77777777" w:rsidR="00294A92" w:rsidRPr="00C90963" w:rsidRDefault="00294A92" w:rsidP="00587D8F">
      <w:pPr>
        <w:rPr>
          <w:rFonts w:ascii="Arial Narrow" w:hAnsi="Arial Narrow" w:cs="Tahoma"/>
          <w:sz w:val="22"/>
          <w:lang w:val="en-US"/>
        </w:rPr>
      </w:pPr>
    </w:p>
    <w:p w14:paraId="274AA06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This final guarantee is submitted for its interpretation and execution under Cameroonian law. The Cameroonian courts will have exclusive jurisdiction to rule on all matters relating to this undertaking and its consequences.</w:t>
      </w:r>
    </w:p>
    <w:p w14:paraId="74F8EF0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Signed and authenticated by the bank</w:t>
      </w:r>
    </w:p>
    <w:p w14:paraId="0CF5D3CE"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to</w:t>
      </w:r>
      <w:proofErr w:type="gramEnd"/>
      <w:r w:rsidRPr="00C90963">
        <w:rPr>
          <w:rFonts w:ascii="Arial Narrow" w:hAnsi="Arial Narrow" w:cs="Tahoma"/>
          <w:sz w:val="22"/>
          <w:lang w:val="en-US"/>
        </w:rPr>
        <w:t xml:space="preserve">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the ............... ...... .................... ......... ..</w:t>
      </w:r>
    </w:p>
    <w:p w14:paraId="4DCB429A" w14:textId="77777777" w:rsidR="00294A92" w:rsidRPr="00C90963" w:rsidRDefault="00294A92" w:rsidP="00587D8F">
      <w:pPr>
        <w:rPr>
          <w:rFonts w:ascii="Arial Narrow" w:hAnsi="Arial Narrow" w:cs="Tahoma"/>
          <w:sz w:val="22"/>
          <w:lang w:val="en-US"/>
        </w:rPr>
      </w:pPr>
    </w:p>
    <w:p w14:paraId="09C6F3B4" w14:textId="77777777" w:rsidR="00294A92" w:rsidRPr="00C90963" w:rsidRDefault="00294A92" w:rsidP="00587D8F">
      <w:pPr>
        <w:rPr>
          <w:rFonts w:ascii="Arial Narrow" w:hAnsi="Arial Narrow" w:cs="Tahoma"/>
          <w:sz w:val="22"/>
          <w:lang w:val="en-US"/>
        </w:rPr>
      </w:pPr>
    </w:p>
    <w:p w14:paraId="307FE721" w14:textId="77777777" w:rsidR="00294A92" w:rsidRPr="00C90963" w:rsidRDefault="00294A92" w:rsidP="00587D8F">
      <w:pPr>
        <w:rPr>
          <w:rFonts w:ascii="Arial Narrow" w:hAnsi="Arial Narrow" w:cs="Tahoma"/>
          <w:sz w:val="22"/>
          <w:lang w:val="en-US"/>
        </w:rPr>
        <w:sectPr w:rsidR="00294A92" w:rsidRPr="00C90963" w:rsidSect="00307016">
          <w:pgSz w:w="11906" w:h="16838"/>
          <w:pgMar w:top="1417" w:right="1417" w:bottom="1417" w:left="1417" w:header="708" w:footer="708" w:gutter="0"/>
          <w:cols w:space="708"/>
          <w:docGrid w:linePitch="360"/>
        </w:sectPr>
      </w:pPr>
    </w:p>
    <w:p w14:paraId="35D2B34E" w14:textId="77777777" w:rsidR="00294A92" w:rsidRPr="00C90963" w:rsidRDefault="00294A92" w:rsidP="00587D8F">
      <w:pPr>
        <w:rPr>
          <w:rFonts w:ascii="Arial Narrow" w:hAnsi="Arial Narrow" w:cs="Tahoma"/>
          <w:b/>
          <w:sz w:val="22"/>
          <w:lang w:val="en-US"/>
        </w:rPr>
      </w:pPr>
      <w:r w:rsidRPr="00C90963">
        <w:rPr>
          <w:rFonts w:ascii="Arial Narrow" w:hAnsi="Arial Narrow" w:cs="Tahoma"/>
          <w:b/>
          <w:sz w:val="22"/>
          <w:lang w:val="en-US"/>
        </w:rPr>
        <w:lastRenderedPageBreak/>
        <w:t>Annex 5: Model of a Start Advance Bond</w:t>
      </w:r>
    </w:p>
    <w:p w14:paraId="6F359AC3" w14:textId="77777777" w:rsidR="00294A92" w:rsidRPr="00C90963" w:rsidRDefault="00294A92" w:rsidP="00587D8F">
      <w:pPr>
        <w:rPr>
          <w:rFonts w:ascii="Arial Narrow" w:hAnsi="Arial Narrow" w:cs="Tahoma"/>
          <w:sz w:val="22"/>
          <w:lang w:val="en-US"/>
        </w:rPr>
      </w:pPr>
    </w:p>
    <w:p w14:paraId="767F2C76" w14:textId="77777777" w:rsidR="00294A92" w:rsidRPr="00C90963" w:rsidRDefault="00294A92" w:rsidP="00587D8F">
      <w:pPr>
        <w:rPr>
          <w:rFonts w:ascii="Arial Narrow" w:hAnsi="Arial Narrow" w:cs="Tahoma"/>
          <w:sz w:val="22"/>
          <w:lang w:val="en-US"/>
        </w:rPr>
      </w:pPr>
    </w:p>
    <w:p w14:paraId="07D9B45D"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Bank: reference, address ............... </w:t>
      </w:r>
      <w:proofErr w:type="gramStart"/>
      <w:r w:rsidRPr="00C90963">
        <w:rPr>
          <w:rFonts w:ascii="Arial Narrow" w:hAnsi="Arial Narrow" w:cs="Tahoma"/>
          <w:sz w:val="22"/>
          <w:lang w:val="en-US"/>
        </w:rPr>
        <w:t>........................................ ......................................</w:t>
      </w:r>
      <w:proofErr w:type="gramEnd"/>
    </w:p>
    <w:p w14:paraId="45E91340" w14:textId="77777777" w:rsidR="00294A92" w:rsidRPr="00C90963" w:rsidRDefault="00294A92" w:rsidP="00587D8F">
      <w:pPr>
        <w:rPr>
          <w:rFonts w:ascii="Arial Narrow" w:hAnsi="Arial Narrow" w:cs="Tahoma"/>
          <w:sz w:val="22"/>
          <w:lang w:val="en-US"/>
        </w:rPr>
      </w:pPr>
    </w:p>
    <w:p w14:paraId="19945252"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We the undersigned (bank, address), declare hereby guarantee, on behalf of: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 ........ [</w:t>
      </w:r>
      <w:proofErr w:type="gramStart"/>
      <w:r w:rsidRPr="00C90963">
        <w:rPr>
          <w:rFonts w:ascii="Arial Narrow" w:hAnsi="Arial Narrow" w:cs="Tahoma"/>
          <w:sz w:val="22"/>
          <w:lang w:val="en-US"/>
        </w:rPr>
        <w:t>the</w:t>
      </w:r>
      <w:proofErr w:type="gramEnd"/>
      <w:r w:rsidRPr="00C90963">
        <w:rPr>
          <w:rFonts w:ascii="Arial Narrow" w:hAnsi="Arial Narrow" w:cs="Tahoma"/>
          <w:sz w:val="22"/>
          <w:lang w:val="en-US"/>
        </w:rPr>
        <w:t xml:space="preserve"> holder], for the benefit of the Owner [Address of the Owner]</w:t>
      </w:r>
    </w:p>
    <w:p w14:paraId="6A26E5FC"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The beneficiary ")</w:t>
      </w:r>
    </w:p>
    <w:p w14:paraId="7151D859" w14:textId="77777777" w:rsidR="00294A92" w:rsidRPr="00C90963" w:rsidRDefault="00294A92" w:rsidP="00587D8F">
      <w:pPr>
        <w:rPr>
          <w:rFonts w:ascii="Arial Narrow" w:hAnsi="Arial Narrow" w:cs="Tahoma"/>
          <w:sz w:val="22"/>
          <w:lang w:val="en-US"/>
        </w:rPr>
      </w:pPr>
    </w:p>
    <w:p w14:paraId="6BE5CC6F" w14:textId="77777777" w:rsidR="00294A92" w:rsidRPr="00C90963" w:rsidRDefault="00294A92" w:rsidP="00587D8F">
      <w:pPr>
        <w:rPr>
          <w:rFonts w:ascii="Arial Narrow" w:hAnsi="Arial Narrow" w:cs="Tahoma"/>
          <w:sz w:val="22"/>
          <w:lang w:val="en-US"/>
        </w:rPr>
      </w:pPr>
    </w:p>
    <w:p w14:paraId="69E0B323"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Payment, without dispute and upon receipt of the first written request of the beneficiary, declaring that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 .. [</w:t>
      </w:r>
      <w:proofErr w:type="gramStart"/>
      <w:r w:rsidRPr="00C90963">
        <w:rPr>
          <w:rFonts w:ascii="Arial Narrow" w:hAnsi="Arial Narrow" w:cs="Tahoma"/>
          <w:sz w:val="22"/>
          <w:lang w:val="en-US"/>
        </w:rPr>
        <w:t>the</w:t>
      </w:r>
      <w:proofErr w:type="gramEnd"/>
      <w:r w:rsidRPr="00C90963">
        <w:rPr>
          <w:rFonts w:ascii="Arial Narrow" w:hAnsi="Arial Narrow" w:cs="Tahoma"/>
          <w:sz w:val="22"/>
          <w:lang w:val="en-US"/>
        </w:rPr>
        <w:t xml:space="preserve"> holder] does not has not paid its obligations, relating to the repayment of the start-up loan according to market conditions ............ ................. ...... .. </w:t>
      </w:r>
      <w:proofErr w:type="gramStart"/>
      <w:r w:rsidRPr="00C90963">
        <w:rPr>
          <w:rFonts w:ascii="Arial Narrow" w:hAnsi="Arial Narrow" w:cs="Tahoma"/>
          <w:sz w:val="22"/>
          <w:lang w:val="en-US"/>
        </w:rPr>
        <w:t>of</w:t>
      </w:r>
      <w:proofErr w:type="gramEnd"/>
      <w:r w:rsidRPr="00C90963">
        <w:rPr>
          <w:rFonts w:ascii="Arial Narrow" w:hAnsi="Arial Narrow" w:cs="Tahoma"/>
          <w:sz w:val="22"/>
          <w:lang w:val="en-US"/>
        </w:rPr>
        <w:t xml:space="preserve"> ... ........................... ...... .. </w:t>
      </w:r>
      <w:proofErr w:type="gramStart"/>
      <w:r w:rsidRPr="00C90963">
        <w:rPr>
          <w:rFonts w:ascii="Arial Narrow" w:hAnsi="Arial Narrow" w:cs="Tahoma"/>
          <w:sz w:val="22"/>
          <w:lang w:val="en-US"/>
        </w:rPr>
        <w:t>relating</w:t>
      </w:r>
      <w:proofErr w:type="gramEnd"/>
      <w:r w:rsidRPr="00C90963">
        <w:rPr>
          <w:rFonts w:ascii="Arial Narrow" w:hAnsi="Arial Narrow" w:cs="Tahoma"/>
          <w:sz w:val="22"/>
          <w:lang w:val="en-US"/>
        </w:rPr>
        <w:t xml:space="preserve"> to the work [indicate the purpose of the work, the references of the Call for Tenders and the lot, if possible], of the maximum total sum corresponding to the advance of [twenty (20)%] of the amount of all taxes included in the contract No ............ ........... ................................, payable upon notification of the corresponding service order, that is: .........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CFA francs</w:t>
      </w:r>
    </w:p>
    <w:p w14:paraId="6C452672" w14:textId="77777777" w:rsidR="00294A92" w:rsidRPr="00C90963" w:rsidRDefault="00294A92" w:rsidP="00587D8F">
      <w:pPr>
        <w:rPr>
          <w:rFonts w:ascii="Arial Narrow" w:hAnsi="Arial Narrow" w:cs="Tahoma"/>
          <w:sz w:val="22"/>
          <w:lang w:val="en-US"/>
        </w:rPr>
      </w:pPr>
    </w:p>
    <w:p w14:paraId="33E0D05C" w14:textId="77777777" w:rsidR="00294A92" w:rsidRPr="00C90963" w:rsidRDefault="00294A92" w:rsidP="00587D8F">
      <w:pPr>
        <w:rPr>
          <w:rFonts w:ascii="Arial Narrow" w:hAnsi="Arial Narrow" w:cs="Tahoma"/>
          <w:sz w:val="22"/>
          <w:lang w:val="en-US"/>
        </w:rPr>
      </w:pPr>
    </w:p>
    <w:p w14:paraId="52A63775"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This guarantee will come into effect and will take effect after transfer of the respective shares of this advance to the accounts of ............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w:t>
      </w:r>
      <w:proofErr w:type="gramStart"/>
      <w:r w:rsidRPr="00C90963">
        <w:rPr>
          <w:rFonts w:ascii="Arial Narrow" w:hAnsi="Arial Narrow" w:cs="Tahoma"/>
          <w:sz w:val="22"/>
          <w:lang w:val="en-US"/>
        </w:rPr>
        <w:t>the</w:t>
      </w:r>
      <w:proofErr w:type="gramEnd"/>
      <w:r w:rsidRPr="00C90963">
        <w:rPr>
          <w:rFonts w:ascii="Arial Narrow" w:hAnsi="Arial Narrow" w:cs="Tahoma"/>
          <w:sz w:val="22"/>
          <w:lang w:val="en-US"/>
        </w:rPr>
        <w:t xml:space="preserve"> holder] open at the bank ...... ............... .. ...... .. ............ ................. ...... .. </w:t>
      </w:r>
      <w:proofErr w:type="gramStart"/>
      <w:r w:rsidRPr="00C90963">
        <w:rPr>
          <w:rFonts w:ascii="Arial Narrow" w:hAnsi="Arial Narrow" w:cs="Tahoma"/>
          <w:sz w:val="22"/>
          <w:lang w:val="en-US"/>
        </w:rPr>
        <w:t>under</w:t>
      </w:r>
      <w:proofErr w:type="gramEnd"/>
      <w:r w:rsidRPr="00C90963">
        <w:rPr>
          <w:rFonts w:ascii="Arial Narrow" w:hAnsi="Arial Narrow" w:cs="Tahoma"/>
          <w:sz w:val="22"/>
          <w:lang w:val="en-US"/>
        </w:rPr>
        <w:t xml:space="preserve"> number ............ ........... ...... ...... .. ............ ................. ...... ..</w:t>
      </w:r>
    </w:p>
    <w:p w14:paraId="4DAA5BC5" w14:textId="77777777" w:rsidR="00294A92" w:rsidRPr="00C90963" w:rsidRDefault="00294A92" w:rsidP="00587D8F">
      <w:pPr>
        <w:rPr>
          <w:rFonts w:ascii="Arial Narrow" w:hAnsi="Arial Narrow" w:cs="Tahoma"/>
          <w:sz w:val="22"/>
          <w:lang w:val="en-US"/>
        </w:rPr>
      </w:pPr>
    </w:p>
    <w:p w14:paraId="1B8F6D5C" w14:textId="77777777" w:rsidR="00294A92" w:rsidRPr="00C90963" w:rsidRDefault="00294A92" w:rsidP="00587D8F">
      <w:pPr>
        <w:rPr>
          <w:rFonts w:ascii="Arial Narrow" w:hAnsi="Arial Narrow" w:cs="Tahoma"/>
          <w:sz w:val="22"/>
          <w:lang w:val="en-US"/>
        </w:rPr>
      </w:pPr>
    </w:p>
    <w:p w14:paraId="68631F43"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It will remain in effect until repayment of the advance in accordance with the procedure set by the SCC. However, the amount of the deposit will be reduced proportionately to the repayment of the advance as and when repayment.</w:t>
      </w:r>
    </w:p>
    <w:p w14:paraId="3DB33A10" w14:textId="77777777" w:rsidR="00294A92" w:rsidRPr="00C90963" w:rsidRDefault="00294A92" w:rsidP="00587D8F">
      <w:pPr>
        <w:rPr>
          <w:rFonts w:ascii="Arial Narrow" w:hAnsi="Arial Narrow" w:cs="Tahoma"/>
          <w:sz w:val="22"/>
          <w:lang w:val="en-US"/>
        </w:rPr>
      </w:pPr>
    </w:p>
    <w:p w14:paraId="1FC740CC"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The law and jurisdiction applicable to the guarantee are those of the Republic of Cameroon.</w:t>
      </w:r>
    </w:p>
    <w:p w14:paraId="3A0D8270" w14:textId="77777777" w:rsidR="00294A92" w:rsidRPr="00C90963" w:rsidRDefault="00294A92" w:rsidP="00587D8F">
      <w:pPr>
        <w:rPr>
          <w:rFonts w:ascii="Arial Narrow" w:hAnsi="Arial Narrow" w:cs="Tahoma"/>
          <w:sz w:val="22"/>
          <w:lang w:val="en-US"/>
        </w:rPr>
      </w:pPr>
    </w:p>
    <w:p w14:paraId="3351E299" w14:textId="77777777" w:rsidR="00294A92" w:rsidRPr="00C90963" w:rsidRDefault="00294A92" w:rsidP="00587D8F">
      <w:pPr>
        <w:rPr>
          <w:rFonts w:ascii="Arial Narrow" w:hAnsi="Arial Narrow" w:cs="Tahoma"/>
          <w:sz w:val="22"/>
          <w:lang w:val="en-US"/>
        </w:rPr>
      </w:pPr>
    </w:p>
    <w:p w14:paraId="676ECE3D"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Signed and authenticated by the bank</w:t>
      </w:r>
    </w:p>
    <w:p w14:paraId="20EADF04"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to</w:t>
      </w:r>
      <w:proofErr w:type="gramEnd"/>
      <w:r w:rsidRPr="00C90963">
        <w:rPr>
          <w:rFonts w:ascii="Arial Narrow" w:hAnsi="Arial Narrow" w:cs="Tahoma"/>
          <w:sz w:val="22"/>
          <w:lang w:val="en-US"/>
        </w:rPr>
        <w:t xml:space="preserve">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the ............... ...... .................... ......... ..</w:t>
      </w:r>
    </w:p>
    <w:p w14:paraId="6D7A62A9" w14:textId="77777777" w:rsidR="00294A92" w:rsidRPr="00C90963" w:rsidRDefault="00294A92" w:rsidP="00587D8F">
      <w:pPr>
        <w:rPr>
          <w:rFonts w:ascii="Arial Narrow" w:hAnsi="Arial Narrow" w:cs="Tahoma"/>
          <w:sz w:val="22"/>
          <w:lang w:val="en-US"/>
        </w:rPr>
      </w:pPr>
    </w:p>
    <w:p w14:paraId="0B27CECE" w14:textId="77777777" w:rsidR="00294A92" w:rsidRPr="00C90963" w:rsidRDefault="00294A92" w:rsidP="00587D8F">
      <w:pPr>
        <w:rPr>
          <w:rFonts w:ascii="Arial Narrow" w:hAnsi="Arial Narrow" w:cs="Tahoma"/>
          <w:sz w:val="22"/>
          <w:lang w:val="en-US"/>
        </w:rPr>
      </w:pPr>
    </w:p>
    <w:p w14:paraId="11356D69"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t>
      </w:r>
      <w:proofErr w:type="gramStart"/>
      <w:r w:rsidRPr="00C90963">
        <w:rPr>
          <w:rFonts w:ascii="Arial Narrow" w:hAnsi="Arial Narrow" w:cs="Tahoma"/>
          <w:sz w:val="22"/>
          <w:lang w:val="en-US"/>
        </w:rPr>
        <w:t>bank</w:t>
      </w:r>
      <w:proofErr w:type="gramEnd"/>
      <w:r w:rsidRPr="00C90963">
        <w:rPr>
          <w:rFonts w:ascii="Arial Narrow" w:hAnsi="Arial Narrow" w:cs="Tahoma"/>
          <w:sz w:val="22"/>
          <w:lang w:val="en-US"/>
        </w:rPr>
        <w:t xml:space="preserve"> signature]</w:t>
      </w:r>
    </w:p>
    <w:p w14:paraId="49B30DF1" w14:textId="77777777" w:rsidR="00294A92" w:rsidRPr="00C90963" w:rsidRDefault="00294A92" w:rsidP="00587D8F">
      <w:pPr>
        <w:rPr>
          <w:rFonts w:ascii="Arial Narrow" w:hAnsi="Arial Narrow" w:cs="Tahoma"/>
          <w:sz w:val="22"/>
          <w:lang w:val="en-US"/>
        </w:rPr>
      </w:pPr>
    </w:p>
    <w:p w14:paraId="752AA440" w14:textId="77777777" w:rsidR="00294A92" w:rsidRPr="00C90963" w:rsidRDefault="00294A92" w:rsidP="00587D8F">
      <w:pPr>
        <w:rPr>
          <w:rFonts w:ascii="Arial Narrow" w:hAnsi="Arial Narrow" w:cs="Tahoma"/>
          <w:sz w:val="22"/>
          <w:lang w:val="en-US"/>
        </w:rPr>
      </w:pPr>
    </w:p>
    <w:p w14:paraId="7FEC12F2" w14:textId="77777777" w:rsidR="00294A92" w:rsidRPr="00C90963" w:rsidRDefault="00294A92" w:rsidP="00587D8F">
      <w:pPr>
        <w:rPr>
          <w:rFonts w:ascii="Arial Narrow" w:hAnsi="Arial Narrow" w:cs="Tahoma"/>
          <w:sz w:val="22"/>
          <w:lang w:val="en-US"/>
        </w:rPr>
      </w:pPr>
    </w:p>
    <w:p w14:paraId="1E9FDD1B" w14:textId="77777777" w:rsidR="00294A92" w:rsidRPr="00C90963" w:rsidRDefault="00294A92" w:rsidP="00587D8F">
      <w:pPr>
        <w:rPr>
          <w:rFonts w:ascii="Arial Narrow" w:hAnsi="Arial Narrow" w:cs="Tahoma"/>
          <w:sz w:val="22"/>
          <w:lang w:val="en-US"/>
        </w:rPr>
        <w:sectPr w:rsidR="00294A92" w:rsidRPr="00C90963" w:rsidSect="00307016">
          <w:pgSz w:w="11906" w:h="16838"/>
          <w:pgMar w:top="1417" w:right="1417" w:bottom="1417" w:left="1417" w:header="708" w:footer="708" w:gutter="0"/>
          <w:cols w:space="708"/>
          <w:docGrid w:linePitch="360"/>
        </w:sectPr>
      </w:pPr>
    </w:p>
    <w:p w14:paraId="75F20CC7" w14:textId="77777777" w:rsidR="00294A92" w:rsidRPr="00C90963" w:rsidRDefault="00294A92" w:rsidP="00587D8F">
      <w:pPr>
        <w:rPr>
          <w:rFonts w:ascii="Arial Narrow" w:hAnsi="Arial Narrow" w:cs="Tahoma"/>
          <w:b/>
          <w:sz w:val="22"/>
          <w:lang w:val="en-US"/>
        </w:rPr>
      </w:pPr>
      <w:r w:rsidRPr="00C90963">
        <w:rPr>
          <w:rFonts w:ascii="Arial Narrow" w:hAnsi="Arial Narrow" w:cs="Tahoma"/>
          <w:b/>
          <w:sz w:val="22"/>
          <w:lang w:val="en-US"/>
        </w:rPr>
        <w:lastRenderedPageBreak/>
        <w:t xml:space="preserve">Appendix 6: </w:t>
      </w:r>
      <w:r w:rsidRPr="00C90963">
        <w:rPr>
          <w:rFonts w:ascii="Arial Narrow" w:hAnsi="Arial Narrow" w:cs="Arial"/>
          <w:b/>
          <w:lang w:val="en-GB"/>
        </w:rPr>
        <w:t>MODEL RETENTION FUND</w:t>
      </w:r>
    </w:p>
    <w:p w14:paraId="61E1226E" w14:textId="77777777" w:rsidR="00294A92" w:rsidRPr="00C90963" w:rsidRDefault="00294A92" w:rsidP="00587D8F">
      <w:pPr>
        <w:rPr>
          <w:rFonts w:ascii="Arial Narrow" w:hAnsi="Arial Narrow" w:cs="Tahoma"/>
          <w:sz w:val="22"/>
          <w:lang w:val="en-US"/>
        </w:rPr>
      </w:pPr>
    </w:p>
    <w:p w14:paraId="14F2C4C8"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Bank: ............ </w:t>
      </w:r>
      <w:proofErr w:type="gramStart"/>
      <w:r w:rsidRPr="00C90963">
        <w:rPr>
          <w:rFonts w:ascii="Arial Narrow" w:hAnsi="Arial Narrow" w:cs="Tahoma"/>
          <w:sz w:val="22"/>
          <w:lang w:val="en-US"/>
        </w:rPr>
        <w:t>........................... ........................</w:t>
      </w:r>
      <w:proofErr w:type="gramEnd"/>
    </w:p>
    <w:p w14:paraId="4073F8EF"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Reference of the Deposit: N ° ............ </w:t>
      </w:r>
      <w:proofErr w:type="gramStart"/>
      <w:r w:rsidRPr="00C90963">
        <w:rPr>
          <w:rFonts w:ascii="Arial Narrow" w:hAnsi="Arial Narrow" w:cs="Tahoma"/>
          <w:sz w:val="22"/>
          <w:lang w:val="en-US"/>
        </w:rPr>
        <w:t>........................... ........................</w:t>
      </w:r>
      <w:proofErr w:type="gramEnd"/>
    </w:p>
    <w:p w14:paraId="3C21BF38"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 [indicate the Owner]</w:t>
      </w:r>
    </w:p>
    <w:p w14:paraId="75B18B60"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[Address of the Contracting Authority]</w:t>
      </w:r>
    </w:p>
    <w:p w14:paraId="373CDF61" w14:textId="77777777" w:rsidR="00294A92" w:rsidRPr="00C90963" w:rsidRDefault="00294A92" w:rsidP="00587D8F">
      <w:pPr>
        <w:rPr>
          <w:rFonts w:ascii="Arial Narrow" w:hAnsi="Arial Narrow" w:cs="Tahoma"/>
          <w:sz w:val="22"/>
          <w:lang w:val="en-US"/>
        </w:rPr>
      </w:pPr>
    </w:p>
    <w:p w14:paraId="35526FAB"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hereinafter</w:t>
      </w:r>
      <w:proofErr w:type="gramEnd"/>
      <w:r w:rsidRPr="00C90963">
        <w:rPr>
          <w:rFonts w:ascii="Arial Narrow" w:hAnsi="Arial Narrow" w:cs="Tahoma"/>
          <w:sz w:val="22"/>
          <w:lang w:val="en-US"/>
        </w:rPr>
        <w:t xml:space="preserve"> referred to as "the Client"</w:t>
      </w:r>
    </w:p>
    <w:p w14:paraId="3692CE62" w14:textId="77777777" w:rsidR="00294A92" w:rsidRPr="00C90963" w:rsidRDefault="00294A92" w:rsidP="00587D8F">
      <w:pPr>
        <w:rPr>
          <w:rFonts w:ascii="Arial Narrow" w:hAnsi="Arial Narrow" w:cs="Tahoma"/>
          <w:sz w:val="22"/>
          <w:lang w:val="en-US"/>
        </w:rPr>
      </w:pPr>
    </w:p>
    <w:p w14:paraId="39046895"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Whereas;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 ............ .................. [</w:t>
      </w:r>
      <w:proofErr w:type="gramStart"/>
      <w:r w:rsidRPr="00C90963">
        <w:rPr>
          <w:rFonts w:ascii="Arial Narrow" w:hAnsi="Arial Narrow" w:cs="Tahoma"/>
          <w:sz w:val="22"/>
          <w:lang w:val="en-US"/>
        </w:rPr>
        <w:t>name</w:t>
      </w:r>
      <w:proofErr w:type="gramEnd"/>
      <w:r w:rsidRPr="00C90963">
        <w:rPr>
          <w:rFonts w:ascii="Arial Narrow" w:hAnsi="Arial Narrow" w:cs="Tahoma"/>
          <w:sz w:val="22"/>
          <w:lang w:val="en-US"/>
        </w:rPr>
        <w:t xml:space="preserve"> and address of the company], hereinafter referred to as " the Contractor ", undertook, in execution of the contract, to carry out the work of [indicate the purpose of the work]</w:t>
      </w:r>
    </w:p>
    <w:p w14:paraId="792CF3F1" w14:textId="77777777" w:rsidR="00294A92" w:rsidRPr="00C90963" w:rsidRDefault="00294A92" w:rsidP="00587D8F">
      <w:pPr>
        <w:rPr>
          <w:rFonts w:ascii="Arial Narrow" w:hAnsi="Arial Narrow" w:cs="Tahoma"/>
          <w:sz w:val="22"/>
          <w:lang w:val="en-US"/>
        </w:rPr>
      </w:pPr>
    </w:p>
    <w:p w14:paraId="4C976042"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whereas</w:t>
      </w:r>
      <w:proofErr w:type="gramEnd"/>
      <w:r w:rsidRPr="00C90963">
        <w:rPr>
          <w:rFonts w:ascii="Arial Narrow" w:hAnsi="Arial Narrow" w:cs="Tahoma"/>
          <w:sz w:val="22"/>
          <w:lang w:val="en-US"/>
        </w:rPr>
        <w:t xml:space="preserve"> he; is stipulated in the contract that the holdback of [% below 10% to be specified] of the TTC amount of the contract may be replaced by a joint and several guarantee,</w:t>
      </w:r>
    </w:p>
    <w:p w14:paraId="6654999E" w14:textId="77777777" w:rsidR="00294A92" w:rsidRPr="00C90963" w:rsidRDefault="00294A92" w:rsidP="00587D8F">
      <w:pPr>
        <w:rPr>
          <w:rFonts w:ascii="Arial Narrow" w:hAnsi="Arial Narrow" w:cs="Tahoma"/>
          <w:sz w:val="22"/>
          <w:lang w:val="en-US"/>
        </w:rPr>
      </w:pPr>
    </w:p>
    <w:p w14:paraId="569633D7"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Whereas; we have agreed to give the contractor this bond, We,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 [</w:t>
      </w:r>
      <w:proofErr w:type="gramStart"/>
      <w:r w:rsidRPr="00C90963">
        <w:rPr>
          <w:rFonts w:ascii="Arial Narrow" w:hAnsi="Arial Narrow" w:cs="Tahoma"/>
          <w:sz w:val="22"/>
          <w:lang w:val="en-US"/>
        </w:rPr>
        <w:t>name</w:t>
      </w:r>
      <w:proofErr w:type="gramEnd"/>
      <w:r w:rsidRPr="00C90963">
        <w:rPr>
          <w:rFonts w:ascii="Arial Narrow" w:hAnsi="Arial Narrow" w:cs="Tahoma"/>
          <w:sz w:val="22"/>
          <w:lang w:val="en-US"/>
        </w:rPr>
        <w:t xml:space="preserve"> and bank address], represented by ................... ........ .................................... .............................. .. ............ [</w:t>
      </w:r>
      <w:proofErr w:type="gramStart"/>
      <w:r w:rsidRPr="00C90963">
        <w:rPr>
          <w:rFonts w:ascii="Arial Narrow" w:hAnsi="Arial Narrow" w:cs="Tahoma"/>
          <w:sz w:val="22"/>
          <w:lang w:val="en-US"/>
        </w:rPr>
        <w:t>names</w:t>
      </w:r>
      <w:proofErr w:type="gramEnd"/>
      <w:r w:rsidRPr="00C90963">
        <w:rPr>
          <w:rFonts w:ascii="Arial Narrow" w:hAnsi="Arial Narrow" w:cs="Tahoma"/>
          <w:sz w:val="22"/>
          <w:lang w:val="en-US"/>
        </w:rPr>
        <w:t xml:space="preserve"> of signatories], and hereinafter referred to as "the bank",</w:t>
      </w:r>
    </w:p>
    <w:p w14:paraId="5B4F9918" w14:textId="77777777" w:rsidR="00294A92" w:rsidRPr="00C90963" w:rsidRDefault="00294A92" w:rsidP="00587D8F">
      <w:pPr>
        <w:rPr>
          <w:rFonts w:ascii="Arial Narrow" w:hAnsi="Arial Narrow" w:cs="Tahoma"/>
          <w:sz w:val="22"/>
          <w:lang w:val="en-US"/>
        </w:rPr>
      </w:pPr>
    </w:p>
    <w:p w14:paraId="17B10D54"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 xml:space="preserve">Therefore, we hereby affirm that we are the guarantors and responsible to the Owner, in the name of the contractor, for a maximum amount of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w:t>
      </w:r>
      <w:proofErr w:type="gramStart"/>
      <w:r w:rsidRPr="00C90963">
        <w:rPr>
          <w:rFonts w:ascii="Arial Narrow" w:hAnsi="Arial Narrow" w:cs="Tahoma"/>
          <w:sz w:val="22"/>
          <w:lang w:val="en-US"/>
        </w:rPr>
        <w:t>in</w:t>
      </w:r>
      <w:proofErr w:type="gramEnd"/>
      <w:r w:rsidRPr="00C90963">
        <w:rPr>
          <w:rFonts w:ascii="Arial Narrow" w:hAnsi="Arial Narrow" w:cs="Tahoma"/>
          <w:sz w:val="22"/>
          <w:lang w:val="en-US"/>
        </w:rPr>
        <w:t xml:space="preserve"> figures and in words], corresponding to [less than 10% to be specified] of the amount of the contract,</w:t>
      </w:r>
    </w:p>
    <w:p w14:paraId="7E5920A9"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And we undertake to pay the Owner, within a maximum period of eight (08) weeks, upon a simple written request from the latter stating that the contractor has not satisfied his contractual commitments or that he is found to be the Principal's debtor under the amended contract, if necessary by its amendments, without being able to defer payment or raise any dispute for any reason whatsoever, any sum (s) within the limits of the amount equal to [percentage less than 10% to be specified] of the cumulative amount of work included in the final statement, without the Owner having to prove or give the reasons or the reason for his request for the amount of the sum indicated above .</w:t>
      </w:r>
    </w:p>
    <w:p w14:paraId="3C46E8BC" w14:textId="77777777" w:rsidR="00294A92" w:rsidRPr="00C90963" w:rsidRDefault="00294A92" w:rsidP="00587D8F">
      <w:pPr>
        <w:rPr>
          <w:rFonts w:ascii="Arial Narrow" w:hAnsi="Arial Narrow" w:cs="Tahoma"/>
          <w:sz w:val="22"/>
          <w:lang w:val="en-US"/>
        </w:rPr>
      </w:pPr>
    </w:p>
    <w:p w14:paraId="075B3929"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We agree that no changes or additions or other changes to the market will release us from any obligation under this warranty and we hereby waive any change, addendum or change.</w:t>
      </w:r>
    </w:p>
    <w:p w14:paraId="51AC8A99" w14:textId="77777777" w:rsidR="00294A92" w:rsidRPr="00C90963" w:rsidRDefault="00294A92" w:rsidP="00587D8F">
      <w:pPr>
        <w:rPr>
          <w:rFonts w:ascii="Arial Narrow" w:hAnsi="Arial Narrow" w:cs="Tahoma"/>
          <w:sz w:val="22"/>
          <w:lang w:val="en-US"/>
        </w:rPr>
      </w:pPr>
    </w:p>
    <w:p w14:paraId="634DEBF7"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This guarantee comes into force upon signature. It will be released within thirty (30) days from the date of final acceptance of the works, and on release delivered by the Owner.</w:t>
      </w:r>
    </w:p>
    <w:p w14:paraId="3F626182" w14:textId="77777777" w:rsidR="00294A92" w:rsidRPr="00C90963" w:rsidRDefault="00294A92" w:rsidP="00587D8F">
      <w:pPr>
        <w:rPr>
          <w:rFonts w:ascii="Arial Narrow" w:hAnsi="Arial Narrow" w:cs="Tahoma"/>
          <w:sz w:val="22"/>
          <w:lang w:val="en-US"/>
        </w:rPr>
      </w:pPr>
    </w:p>
    <w:p w14:paraId="3C439EF4"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Any request for payment made by the Client under this guarantee must be made by registered letter with acknowledgment of receipt, received at the bank during the period of validity of this commitment.</w:t>
      </w:r>
    </w:p>
    <w:p w14:paraId="0935D19B" w14:textId="77777777" w:rsidR="00294A92" w:rsidRPr="00C90963" w:rsidRDefault="00294A92" w:rsidP="00587D8F">
      <w:pPr>
        <w:rPr>
          <w:rFonts w:ascii="Arial Narrow" w:hAnsi="Arial Narrow" w:cs="Tahoma"/>
          <w:sz w:val="22"/>
          <w:lang w:val="en-US"/>
        </w:rPr>
      </w:pPr>
    </w:p>
    <w:p w14:paraId="70B6EE6A"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This deposit is subject for its interpretation and execution under Cameroon law. The Cameroonian courts will have exclusive jurisdiction to rule on all matters relating to this undertaking and its consequences.</w:t>
      </w:r>
    </w:p>
    <w:p w14:paraId="34E540CF" w14:textId="77777777" w:rsidR="00294A92" w:rsidRPr="00C90963" w:rsidRDefault="00294A92" w:rsidP="00587D8F">
      <w:pPr>
        <w:rPr>
          <w:rFonts w:ascii="Arial Narrow" w:hAnsi="Arial Narrow" w:cs="Tahoma"/>
          <w:sz w:val="22"/>
          <w:lang w:val="en-US"/>
        </w:rPr>
      </w:pPr>
    </w:p>
    <w:p w14:paraId="59F4190B"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Signed and authenticated by the bank</w:t>
      </w:r>
    </w:p>
    <w:p w14:paraId="04719EA8" w14:textId="77777777" w:rsidR="00294A92" w:rsidRPr="00C90963" w:rsidRDefault="00294A92" w:rsidP="00587D8F">
      <w:pPr>
        <w:rPr>
          <w:rFonts w:ascii="Arial Narrow" w:hAnsi="Arial Narrow" w:cs="Tahoma"/>
          <w:sz w:val="22"/>
          <w:lang w:val="en-US"/>
        </w:rPr>
      </w:pPr>
      <w:proofErr w:type="gramStart"/>
      <w:r w:rsidRPr="00C90963">
        <w:rPr>
          <w:rFonts w:ascii="Arial Narrow" w:hAnsi="Arial Narrow" w:cs="Tahoma"/>
          <w:sz w:val="22"/>
          <w:lang w:val="en-US"/>
        </w:rPr>
        <w:t>to</w:t>
      </w:r>
      <w:proofErr w:type="gramEnd"/>
      <w:r w:rsidRPr="00C90963">
        <w:rPr>
          <w:rFonts w:ascii="Arial Narrow" w:hAnsi="Arial Narrow" w:cs="Tahoma"/>
          <w:sz w:val="22"/>
          <w:lang w:val="en-US"/>
        </w:rPr>
        <w:t xml:space="preserve"> ............... .......................... </w:t>
      </w:r>
      <w:proofErr w:type="gramStart"/>
      <w:r w:rsidRPr="00C90963">
        <w:rPr>
          <w:rFonts w:ascii="Arial Narrow" w:hAnsi="Arial Narrow" w:cs="Tahoma"/>
          <w:sz w:val="22"/>
          <w:lang w:val="en-US"/>
        </w:rPr>
        <w:t>......... ..,</w:t>
      </w:r>
      <w:proofErr w:type="gramEnd"/>
      <w:r w:rsidRPr="00C90963">
        <w:rPr>
          <w:rFonts w:ascii="Arial Narrow" w:hAnsi="Arial Narrow" w:cs="Tahoma"/>
          <w:sz w:val="22"/>
          <w:lang w:val="en-US"/>
        </w:rPr>
        <w:t xml:space="preserve"> the ............... ...... .................... ......... ..</w:t>
      </w:r>
    </w:p>
    <w:p w14:paraId="15E0367A" w14:textId="77777777" w:rsidR="00294A92" w:rsidRPr="00C90963" w:rsidRDefault="00294A92" w:rsidP="00587D8F">
      <w:pPr>
        <w:rPr>
          <w:rFonts w:ascii="Arial Narrow" w:hAnsi="Arial Narrow" w:cs="Tahoma"/>
          <w:sz w:val="22"/>
          <w:lang w:val="en-US"/>
        </w:rPr>
      </w:pPr>
      <w:r w:rsidRPr="00C90963">
        <w:rPr>
          <w:rFonts w:ascii="Arial Narrow" w:hAnsi="Arial Narrow" w:cs="Tahoma"/>
          <w:sz w:val="22"/>
          <w:lang w:val="en-US"/>
        </w:rPr>
        <w:t>[</w:t>
      </w:r>
      <w:proofErr w:type="gramStart"/>
      <w:r w:rsidRPr="00C90963">
        <w:rPr>
          <w:rFonts w:ascii="Arial Narrow" w:hAnsi="Arial Narrow" w:cs="Tahoma"/>
          <w:sz w:val="22"/>
          <w:lang w:val="en-US"/>
        </w:rPr>
        <w:t>bank</w:t>
      </w:r>
      <w:proofErr w:type="gramEnd"/>
      <w:r w:rsidRPr="00C90963">
        <w:rPr>
          <w:rFonts w:ascii="Arial Narrow" w:hAnsi="Arial Narrow" w:cs="Tahoma"/>
          <w:sz w:val="22"/>
          <w:lang w:val="en-US"/>
        </w:rPr>
        <w:t xml:space="preserve"> signature]</w:t>
      </w:r>
    </w:p>
    <w:p w14:paraId="55969693" w14:textId="77777777" w:rsidR="00294A92" w:rsidRPr="00C90963" w:rsidRDefault="00294A92" w:rsidP="00587D8F">
      <w:pPr>
        <w:rPr>
          <w:rFonts w:ascii="Arial Narrow" w:hAnsi="Arial Narrow" w:cs="Tahoma"/>
          <w:sz w:val="22"/>
          <w:lang w:val="en-US"/>
        </w:rPr>
      </w:pPr>
    </w:p>
    <w:p w14:paraId="0D1B5E58" w14:textId="77777777" w:rsidR="00294A92" w:rsidRPr="00C90963" w:rsidRDefault="00294A92" w:rsidP="00587D8F">
      <w:pPr>
        <w:rPr>
          <w:rFonts w:ascii="Arial Narrow" w:hAnsi="Arial Narrow" w:cs="Tahoma"/>
          <w:sz w:val="22"/>
          <w:lang w:val="en-US"/>
        </w:rPr>
        <w:sectPr w:rsidR="00294A92" w:rsidRPr="00C90963" w:rsidSect="00307016">
          <w:pgSz w:w="11906" w:h="16838"/>
          <w:pgMar w:top="1417" w:right="1417" w:bottom="1417" w:left="1417" w:header="708" w:footer="708" w:gutter="0"/>
          <w:cols w:space="708"/>
          <w:docGrid w:linePitch="360"/>
        </w:sectPr>
      </w:pPr>
    </w:p>
    <w:p w14:paraId="6DFF20BF" w14:textId="77777777" w:rsidR="00294A92" w:rsidRPr="00C90963" w:rsidRDefault="00294A92" w:rsidP="00587D8F">
      <w:pPr>
        <w:rPr>
          <w:rFonts w:ascii="Arial Narrow" w:hAnsi="Arial Narrow"/>
          <w:b/>
          <w:lang w:val="en-US"/>
        </w:rPr>
      </w:pPr>
      <w:r w:rsidRPr="00C90963">
        <w:rPr>
          <w:rFonts w:ascii="Arial Narrow" w:hAnsi="Arial Narrow"/>
          <w:b/>
          <w:lang w:val="en-US"/>
        </w:rPr>
        <w:lastRenderedPageBreak/>
        <w:t>ANNEX No.7:  MODEL OF COMMITMENT OF AVAILABILITY</w:t>
      </w:r>
    </w:p>
    <w:p w14:paraId="6F9823DD" w14:textId="77777777" w:rsidR="00294A92" w:rsidRPr="00C90963" w:rsidRDefault="00294A92" w:rsidP="00587D8F">
      <w:pPr>
        <w:rPr>
          <w:rFonts w:ascii="Arial Narrow" w:hAnsi="Arial Narrow"/>
          <w:lang w:val="en-US"/>
        </w:rPr>
      </w:pPr>
    </w:p>
    <w:p w14:paraId="3AA4C574" w14:textId="77777777" w:rsidR="00294A92" w:rsidRPr="00C90963" w:rsidRDefault="00294A92" w:rsidP="00587D8F">
      <w:pPr>
        <w:rPr>
          <w:rFonts w:ascii="Arial Narrow" w:hAnsi="Arial Narrow"/>
          <w:b/>
          <w:u w:val="single"/>
          <w:lang w:val="en-US"/>
        </w:rPr>
      </w:pPr>
    </w:p>
    <w:p w14:paraId="5E37C9D5" w14:textId="77777777" w:rsidR="00294A92" w:rsidRPr="00C90963" w:rsidRDefault="00294A92" w:rsidP="00587D8F">
      <w:pPr>
        <w:rPr>
          <w:rFonts w:ascii="Arial Narrow" w:hAnsi="Arial Narrow"/>
          <w:b/>
          <w:u w:val="single"/>
          <w:lang w:val="en-US"/>
        </w:rPr>
      </w:pPr>
      <w:r w:rsidRPr="00C90963">
        <w:rPr>
          <w:rFonts w:ascii="Arial Narrow" w:hAnsi="Arial Narrow"/>
          <w:b/>
          <w:u w:val="single"/>
          <w:lang w:val="en-US"/>
        </w:rPr>
        <w:t>To Whom It May Concern:</w:t>
      </w:r>
    </w:p>
    <w:p w14:paraId="1D46D04A" w14:textId="77777777" w:rsidR="00294A92" w:rsidRPr="00C90963" w:rsidRDefault="00294A92" w:rsidP="00587D8F">
      <w:pPr>
        <w:rPr>
          <w:rFonts w:ascii="Arial Narrow" w:hAnsi="Arial Narrow"/>
          <w:b/>
          <w:u w:val="single"/>
          <w:lang w:val="en-US"/>
        </w:rPr>
      </w:pPr>
    </w:p>
    <w:p w14:paraId="40B16D8A" w14:textId="77777777" w:rsidR="00294A92" w:rsidRPr="00C90963" w:rsidRDefault="00294A92" w:rsidP="00587D8F">
      <w:pPr>
        <w:rPr>
          <w:rFonts w:ascii="Arial Narrow" w:hAnsi="Arial Narrow"/>
          <w:lang w:val="en-US"/>
        </w:rPr>
      </w:pPr>
    </w:p>
    <w:p w14:paraId="71C42BFC" w14:textId="77777777" w:rsidR="00294A92" w:rsidRPr="00C90963" w:rsidRDefault="00294A92" w:rsidP="00587D8F">
      <w:pPr>
        <w:rPr>
          <w:rFonts w:ascii="Arial Narrow" w:hAnsi="Arial Narrow"/>
          <w:lang w:val="en-US"/>
        </w:rPr>
      </w:pPr>
    </w:p>
    <w:p w14:paraId="0DD84F1F" w14:textId="77777777" w:rsidR="00294A92" w:rsidRPr="00C90963" w:rsidRDefault="00294A92" w:rsidP="00587D8F">
      <w:pPr>
        <w:rPr>
          <w:rFonts w:ascii="Arial Narrow" w:hAnsi="Arial Narrow"/>
          <w:lang w:val="en-US"/>
        </w:rPr>
      </w:pPr>
      <w:r w:rsidRPr="00C90963">
        <w:rPr>
          <w:rFonts w:ascii="Arial Narrow" w:hAnsi="Arial Narrow"/>
          <w:b/>
          <w:lang w:val="en-US"/>
        </w:rPr>
        <w:t xml:space="preserve">Subject: </w:t>
      </w:r>
      <w:r w:rsidRPr="00C90963">
        <w:rPr>
          <w:rFonts w:ascii="Arial Narrow" w:hAnsi="Arial Narrow"/>
          <w:b/>
          <w:u w:val="single"/>
          <w:lang w:val="en-US"/>
        </w:rPr>
        <w:t>COMMITMENT OF AVAILBILITY</w:t>
      </w:r>
      <w:r w:rsidRPr="00C90963">
        <w:rPr>
          <w:rFonts w:ascii="Arial Narrow" w:hAnsi="Arial Narrow"/>
          <w:lang w:val="en-US"/>
        </w:rPr>
        <w:t>.</w:t>
      </w:r>
    </w:p>
    <w:p w14:paraId="3E601361" w14:textId="77777777" w:rsidR="00294A92" w:rsidRPr="00C90963" w:rsidRDefault="00294A92" w:rsidP="00587D8F">
      <w:pPr>
        <w:rPr>
          <w:rFonts w:ascii="Arial Narrow" w:hAnsi="Arial Narrow"/>
          <w:lang w:val="en-US"/>
        </w:rPr>
      </w:pPr>
    </w:p>
    <w:p w14:paraId="06D45625" w14:textId="77777777" w:rsidR="00294A92" w:rsidRPr="00C90963" w:rsidRDefault="00294A92" w:rsidP="00587D8F">
      <w:pPr>
        <w:rPr>
          <w:rFonts w:ascii="Arial Narrow" w:hAnsi="Arial Narrow"/>
          <w:lang w:val="en-US"/>
        </w:rPr>
      </w:pPr>
    </w:p>
    <w:p w14:paraId="1AF97E1E" w14:textId="77777777" w:rsidR="00294A92" w:rsidRPr="00C90963" w:rsidRDefault="00294A92" w:rsidP="00587D8F">
      <w:pPr>
        <w:rPr>
          <w:rFonts w:ascii="Arial Narrow" w:hAnsi="Arial Narrow"/>
          <w:lang w:val="en-US"/>
        </w:rPr>
      </w:pPr>
    </w:p>
    <w:p w14:paraId="706812F9" w14:textId="77777777" w:rsidR="00294A92" w:rsidRPr="00C90963" w:rsidRDefault="00294A92" w:rsidP="00587D8F">
      <w:pPr>
        <w:tabs>
          <w:tab w:val="left" w:pos="8163"/>
        </w:tabs>
        <w:spacing w:line="360" w:lineRule="auto"/>
        <w:ind w:firstLine="720"/>
        <w:rPr>
          <w:rFonts w:ascii="Arial Narrow" w:hAnsi="Arial Narrow"/>
          <w:lang w:val="en-US"/>
        </w:rPr>
      </w:pPr>
      <w:r w:rsidRPr="00C90963">
        <w:rPr>
          <w:rFonts w:ascii="Arial Narrow" w:hAnsi="Arial Narrow"/>
          <w:lang w:val="en-US"/>
        </w:rPr>
        <w:t>I the undersigned</w:t>
      </w:r>
      <w:proofErr w:type="gramStart"/>
      <w:r w:rsidRPr="00C90963">
        <w:rPr>
          <w:rFonts w:ascii="Arial Narrow" w:hAnsi="Arial Narrow"/>
          <w:lang w:val="en-US"/>
        </w:rPr>
        <w:t>,  (</w:t>
      </w:r>
      <w:proofErr w:type="gramEnd"/>
      <w:r w:rsidRPr="00C90963">
        <w:rPr>
          <w:rFonts w:ascii="Arial Narrow" w:hAnsi="Arial Narrow"/>
          <w:lang w:val="en-US"/>
        </w:rPr>
        <w:t>specify Name, qualification -diploma or certificate) and holder of National Identity Card N</w:t>
      </w:r>
      <w:r w:rsidRPr="00C90963">
        <w:rPr>
          <w:rFonts w:ascii="Arial Narrow" w:hAnsi="Arial Narrow"/>
          <w:vertAlign w:val="superscript"/>
          <w:lang w:val="en-US"/>
        </w:rPr>
        <w:t>o</w:t>
      </w:r>
      <w:r w:rsidRPr="00C90963">
        <w:rPr>
          <w:rFonts w:ascii="Arial Narrow" w:hAnsi="Arial Narrow"/>
          <w:lang w:val="en-US"/>
        </w:rPr>
        <w:t xml:space="preserve"> _________________ issued on ________________ at ________ Tel: __________is committed and will be available to work as (specify post occupied)   with </w:t>
      </w:r>
      <w:r w:rsidRPr="00C90963">
        <w:rPr>
          <w:rFonts w:ascii="Arial Narrow" w:hAnsi="Arial Narrow"/>
          <w:b/>
          <w:lang w:val="en-US"/>
        </w:rPr>
        <w:t>(</w:t>
      </w:r>
      <w:r w:rsidRPr="00C90963">
        <w:rPr>
          <w:rFonts w:ascii="Arial Narrow" w:hAnsi="Arial Narrow"/>
          <w:lang w:val="en-US"/>
        </w:rPr>
        <w:t>name of enterprise</w:t>
      </w:r>
      <w:r w:rsidRPr="00C90963">
        <w:rPr>
          <w:rFonts w:ascii="Arial Narrow" w:hAnsi="Arial Narrow"/>
          <w:b/>
          <w:lang w:val="en-US"/>
        </w:rPr>
        <w:t>)</w:t>
      </w:r>
      <w:r w:rsidRPr="00C90963">
        <w:rPr>
          <w:rFonts w:ascii="Arial Narrow" w:hAnsi="Arial Narrow"/>
          <w:lang w:val="en-US"/>
        </w:rPr>
        <w:t xml:space="preserve"> if  Open National Invitation  to Tenders No.   …………………………………………… for …………. (</w:t>
      </w:r>
      <w:proofErr w:type="gramStart"/>
      <w:r w:rsidRPr="00C90963">
        <w:rPr>
          <w:rFonts w:ascii="Arial Narrow" w:hAnsi="Arial Narrow"/>
          <w:lang w:val="en-US"/>
        </w:rPr>
        <w:t>indicate</w:t>
      </w:r>
      <w:proofErr w:type="gramEnd"/>
      <w:r w:rsidRPr="00C90963">
        <w:rPr>
          <w:rFonts w:ascii="Arial Narrow" w:hAnsi="Arial Narrow"/>
          <w:lang w:val="en-US"/>
        </w:rPr>
        <w:t xml:space="preserve"> the name of project) ………… is awarded to ETS ………………………………………….. </w:t>
      </w:r>
    </w:p>
    <w:p w14:paraId="63ACBEA2" w14:textId="77777777" w:rsidR="00294A92" w:rsidRPr="00C90963" w:rsidRDefault="00294A92" w:rsidP="00587D8F">
      <w:pPr>
        <w:rPr>
          <w:rFonts w:ascii="Arial Narrow" w:hAnsi="Arial Narrow"/>
          <w:lang w:val="en-US"/>
        </w:rPr>
      </w:pPr>
    </w:p>
    <w:p w14:paraId="751A4782" w14:textId="77777777" w:rsidR="00294A92" w:rsidRPr="00C90963" w:rsidRDefault="00294A92" w:rsidP="00587D8F">
      <w:pPr>
        <w:ind w:left="4536"/>
        <w:rPr>
          <w:rFonts w:ascii="Arial Narrow" w:hAnsi="Arial Narrow"/>
          <w:lang w:val="en-US"/>
        </w:rPr>
      </w:pPr>
      <w:r w:rsidRPr="00C90963">
        <w:rPr>
          <w:rFonts w:ascii="Arial Narrow" w:hAnsi="Arial Narrow"/>
          <w:lang w:val="en-US"/>
        </w:rPr>
        <w:t>Done at ___________ the ___________</w:t>
      </w:r>
    </w:p>
    <w:p w14:paraId="0C362D55" w14:textId="77777777" w:rsidR="00294A92" w:rsidRPr="00C90963" w:rsidRDefault="00294A92" w:rsidP="00587D8F">
      <w:pPr>
        <w:ind w:left="4536" w:firstLine="3060"/>
        <w:rPr>
          <w:rFonts w:ascii="Arial Narrow" w:hAnsi="Arial Narrow"/>
          <w:lang w:val="en-US"/>
        </w:rPr>
      </w:pPr>
    </w:p>
    <w:p w14:paraId="1575C6F6" w14:textId="77777777" w:rsidR="00294A92" w:rsidRPr="00C90963" w:rsidRDefault="00294A92" w:rsidP="00587D8F">
      <w:pPr>
        <w:ind w:left="4536"/>
        <w:rPr>
          <w:rFonts w:ascii="Arial Narrow" w:hAnsi="Arial Narrow"/>
          <w:lang w:val="en-US"/>
        </w:rPr>
      </w:pPr>
    </w:p>
    <w:p w14:paraId="625E7DDE" w14:textId="77777777" w:rsidR="00294A92" w:rsidRPr="00C90963" w:rsidRDefault="00294A92" w:rsidP="00587D8F">
      <w:pPr>
        <w:ind w:left="4536"/>
        <w:rPr>
          <w:rFonts w:ascii="Arial Narrow" w:hAnsi="Arial Narrow"/>
          <w:lang w:val="en-US"/>
        </w:rPr>
      </w:pPr>
      <w:r w:rsidRPr="00C90963">
        <w:rPr>
          <w:rFonts w:ascii="Arial Narrow" w:hAnsi="Arial Narrow"/>
          <w:lang w:val="en-US"/>
        </w:rPr>
        <w:t>Sign; ______________</w:t>
      </w:r>
    </w:p>
    <w:p w14:paraId="5E0F97D2" w14:textId="77777777" w:rsidR="00294A92" w:rsidRPr="00C90963" w:rsidRDefault="00294A92" w:rsidP="00587D8F">
      <w:pPr>
        <w:rPr>
          <w:rFonts w:ascii="Arial Narrow" w:hAnsi="Arial Narrow"/>
          <w:lang w:val="en-US"/>
        </w:rPr>
      </w:pPr>
    </w:p>
    <w:p w14:paraId="17403BE4" w14:textId="77777777" w:rsidR="00294A92" w:rsidRPr="00C90963" w:rsidRDefault="00294A92" w:rsidP="00587D8F">
      <w:pPr>
        <w:rPr>
          <w:rFonts w:ascii="Arial Narrow" w:hAnsi="Arial Narrow"/>
          <w:lang w:val="en-US"/>
        </w:rPr>
      </w:pPr>
    </w:p>
    <w:p w14:paraId="16466330" w14:textId="77777777" w:rsidR="00294A92" w:rsidRPr="00C90963" w:rsidRDefault="00294A92" w:rsidP="00587D8F">
      <w:pPr>
        <w:rPr>
          <w:rFonts w:ascii="Arial Narrow" w:hAnsi="Arial Narrow"/>
          <w:lang w:val="en-US"/>
        </w:rPr>
      </w:pPr>
    </w:p>
    <w:p w14:paraId="2557D53F" w14:textId="77777777" w:rsidR="00294A92" w:rsidRPr="00C90963" w:rsidRDefault="00294A92" w:rsidP="00587D8F">
      <w:pPr>
        <w:rPr>
          <w:rFonts w:ascii="Arial Narrow" w:hAnsi="Arial Narrow"/>
          <w:b/>
          <w:lang w:val="en-US"/>
        </w:rPr>
      </w:pPr>
      <w:r w:rsidRPr="00C90963">
        <w:rPr>
          <w:rFonts w:ascii="Arial Narrow" w:hAnsi="Arial Narrow"/>
          <w:lang w:val="en-US"/>
        </w:rPr>
        <w:br w:type="page"/>
      </w:r>
      <w:r w:rsidRPr="00C90963">
        <w:rPr>
          <w:rFonts w:ascii="Arial Narrow" w:hAnsi="Arial Narrow"/>
          <w:b/>
          <w:lang w:val="en-US"/>
        </w:rPr>
        <w:lastRenderedPageBreak/>
        <w:t xml:space="preserve">ANNEX No. 8:   MODEL REFERENCES OF THE ENTERPRISE </w:t>
      </w:r>
    </w:p>
    <w:p w14:paraId="359C9D31" w14:textId="77777777" w:rsidR="00294A92" w:rsidRPr="00C90963" w:rsidRDefault="00294A92" w:rsidP="00587D8F">
      <w:pPr>
        <w:pStyle w:val="BodyText3"/>
        <w:rPr>
          <w:rFonts w:ascii="Arial Narrow" w:hAnsi="Arial Narrow"/>
          <w:b/>
          <w:bCs/>
          <w:sz w:val="24"/>
          <w:szCs w:val="24"/>
        </w:rPr>
      </w:pPr>
    </w:p>
    <w:p w14:paraId="54472955" w14:textId="77777777" w:rsidR="00294A92" w:rsidRPr="00C90963" w:rsidRDefault="00294A92" w:rsidP="00587D8F">
      <w:pPr>
        <w:pStyle w:val="BodyText3"/>
        <w:rPr>
          <w:rFonts w:ascii="Arial Narrow" w:hAnsi="Arial Narrow"/>
          <w:sz w:val="24"/>
          <w:szCs w:val="24"/>
          <w:u w:val="single"/>
        </w:rPr>
      </w:pPr>
      <w:r w:rsidRPr="00C90963">
        <w:rPr>
          <w:rFonts w:ascii="Arial Narrow" w:hAnsi="Arial Narrow"/>
          <w:sz w:val="24"/>
          <w:szCs w:val="24"/>
          <w:u w:val="single"/>
        </w:rPr>
        <w:t xml:space="preserve">The most representative services and similar to those described in the Special technical conditions above over the </w:t>
      </w:r>
      <w:r w:rsidRPr="00C90963">
        <w:rPr>
          <w:rFonts w:ascii="Arial Narrow" w:hAnsi="Arial Narrow"/>
          <w:b/>
          <w:sz w:val="24"/>
          <w:szCs w:val="24"/>
          <w:u w:val="single"/>
        </w:rPr>
        <w:t>last</w:t>
      </w:r>
      <w:r w:rsidRPr="00C90963">
        <w:rPr>
          <w:rFonts w:ascii="Arial Narrow" w:hAnsi="Arial Narrow"/>
          <w:b/>
          <w:bCs/>
          <w:sz w:val="24"/>
          <w:szCs w:val="24"/>
          <w:u w:val="single"/>
        </w:rPr>
        <w:t xml:space="preserve"> five years</w:t>
      </w:r>
    </w:p>
    <w:p w14:paraId="49097520" w14:textId="77777777" w:rsidR="00294A92" w:rsidRPr="00C90963" w:rsidRDefault="00294A92" w:rsidP="00587D8F">
      <w:pPr>
        <w:pStyle w:val="BodyText3"/>
        <w:rPr>
          <w:rFonts w:ascii="Arial Narrow" w:hAnsi="Arial Narrow"/>
          <w:sz w:val="24"/>
          <w:szCs w:val="24"/>
        </w:rPr>
      </w:pPr>
    </w:p>
    <w:p w14:paraId="0ADF1EE6" w14:textId="77777777" w:rsidR="00294A92" w:rsidRPr="00C90963" w:rsidRDefault="00294A92" w:rsidP="00587D8F">
      <w:pPr>
        <w:pStyle w:val="BodyText3"/>
        <w:rPr>
          <w:rFonts w:ascii="Arial Narrow" w:hAnsi="Arial Narrow"/>
          <w:sz w:val="24"/>
          <w:szCs w:val="24"/>
        </w:rPr>
      </w:pPr>
    </w:p>
    <w:tbl>
      <w:tblPr>
        <w:tblW w:w="10294"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94"/>
        <w:gridCol w:w="1417"/>
        <w:gridCol w:w="1843"/>
        <w:gridCol w:w="1843"/>
        <w:gridCol w:w="2136"/>
        <w:gridCol w:w="1619"/>
      </w:tblGrid>
      <w:tr w:rsidR="00294A92" w:rsidRPr="00C90963" w14:paraId="388EB3AF" w14:textId="77777777" w:rsidTr="009E103D">
        <w:trPr>
          <w:trHeight w:val="544"/>
        </w:trPr>
        <w:tc>
          <w:tcPr>
            <w:tcW w:w="542" w:type="dxa"/>
            <w:vAlign w:val="center"/>
          </w:tcPr>
          <w:p w14:paraId="2CB121F7" w14:textId="77777777" w:rsidR="00294A92" w:rsidRPr="00C90963" w:rsidRDefault="00294A92" w:rsidP="00587D8F">
            <w:pPr>
              <w:rPr>
                <w:rFonts w:ascii="Arial Narrow" w:hAnsi="Arial Narrow"/>
                <w:b/>
                <w:bCs/>
              </w:rPr>
            </w:pPr>
            <w:r w:rsidRPr="00C90963">
              <w:rPr>
                <w:rFonts w:ascii="Arial Narrow" w:hAnsi="Arial Narrow"/>
                <w:b/>
                <w:bCs/>
              </w:rPr>
              <w:t>N°</w:t>
            </w:r>
          </w:p>
        </w:tc>
        <w:tc>
          <w:tcPr>
            <w:tcW w:w="894" w:type="dxa"/>
            <w:vAlign w:val="center"/>
          </w:tcPr>
          <w:p w14:paraId="2270D45A" w14:textId="77777777" w:rsidR="00294A92" w:rsidRPr="00C90963" w:rsidRDefault="00294A92" w:rsidP="00587D8F">
            <w:pPr>
              <w:rPr>
                <w:rFonts w:ascii="Arial Narrow" w:hAnsi="Arial Narrow"/>
                <w:b/>
                <w:bCs/>
              </w:rPr>
            </w:pPr>
            <w:proofErr w:type="spellStart"/>
            <w:r w:rsidRPr="00C90963">
              <w:rPr>
                <w:rFonts w:ascii="Arial Narrow" w:hAnsi="Arial Narrow"/>
                <w:b/>
                <w:bCs/>
              </w:rPr>
              <w:t>Year</w:t>
            </w:r>
            <w:proofErr w:type="spellEnd"/>
          </w:p>
        </w:tc>
        <w:tc>
          <w:tcPr>
            <w:tcW w:w="1417" w:type="dxa"/>
            <w:vAlign w:val="center"/>
          </w:tcPr>
          <w:p w14:paraId="5D8F4F72" w14:textId="77777777" w:rsidR="00294A92" w:rsidRPr="00C90963" w:rsidRDefault="00294A92" w:rsidP="00587D8F">
            <w:pPr>
              <w:rPr>
                <w:rFonts w:ascii="Arial Narrow" w:hAnsi="Arial Narrow"/>
                <w:b/>
                <w:bCs/>
              </w:rPr>
            </w:pPr>
            <w:proofErr w:type="spellStart"/>
            <w:r w:rsidRPr="00C90963">
              <w:rPr>
                <w:rFonts w:ascii="Arial Narrow" w:hAnsi="Arial Narrow"/>
                <w:b/>
                <w:bCs/>
              </w:rPr>
              <w:t>Contract</w:t>
            </w:r>
            <w:proofErr w:type="spellEnd"/>
          </w:p>
        </w:tc>
        <w:tc>
          <w:tcPr>
            <w:tcW w:w="1843" w:type="dxa"/>
            <w:vAlign w:val="center"/>
          </w:tcPr>
          <w:p w14:paraId="5DE79E95" w14:textId="77777777" w:rsidR="00294A92" w:rsidRPr="00C90963" w:rsidRDefault="00294A92" w:rsidP="00587D8F">
            <w:pPr>
              <w:rPr>
                <w:rFonts w:ascii="Arial Narrow" w:hAnsi="Arial Narrow"/>
                <w:b/>
                <w:bCs/>
              </w:rPr>
            </w:pPr>
            <w:proofErr w:type="spellStart"/>
            <w:r w:rsidRPr="00C90963">
              <w:rPr>
                <w:rFonts w:ascii="Arial Narrow" w:hAnsi="Arial Narrow"/>
                <w:b/>
                <w:bCs/>
              </w:rPr>
              <w:t>Purpose</w:t>
            </w:r>
            <w:proofErr w:type="spellEnd"/>
          </w:p>
        </w:tc>
        <w:tc>
          <w:tcPr>
            <w:tcW w:w="1843" w:type="dxa"/>
            <w:vAlign w:val="center"/>
          </w:tcPr>
          <w:p w14:paraId="19BB8FA0" w14:textId="77777777" w:rsidR="00294A92" w:rsidRPr="00C90963" w:rsidRDefault="00294A92" w:rsidP="00587D8F">
            <w:pPr>
              <w:rPr>
                <w:rFonts w:ascii="Arial Narrow" w:hAnsi="Arial Narrow"/>
                <w:b/>
                <w:bCs/>
              </w:rPr>
            </w:pPr>
            <w:proofErr w:type="spellStart"/>
            <w:r w:rsidRPr="00C90963">
              <w:rPr>
                <w:rFonts w:ascii="Arial Narrow" w:hAnsi="Arial Narrow"/>
                <w:b/>
                <w:bCs/>
              </w:rPr>
              <w:t>Funding</w:t>
            </w:r>
            <w:proofErr w:type="spellEnd"/>
          </w:p>
        </w:tc>
        <w:tc>
          <w:tcPr>
            <w:tcW w:w="2136" w:type="dxa"/>
            <w:vAlign w:val="center"/>
          </w:tcPr>
          <w:p w14:paraId="4B81AA44" w14:textId="77777777" w:rsidR="00294A92" w:rsidRPr="00C90963" w:rsidRDefault="00294A92" w:rsidP="00587D8F">
            <w:pPr>
              <w:rPr>
                <w:rFonts w:ascii="Arial Narrow" w:hAnsi="Arial Narrow"/>
                <w:b/>
                <w:bCs/>
              </w:rPr>
            </w:pPr>
            <w:proofErr w:type="spellStart"/>
            <w:r w:rsidRPr="00C90963">
              <w:rPr>
                <w:rFonts w:ascii="Arial Narrow" w:hAnsi="Arial Narrow"/>
                <w:b/>
                <w:bCs/>
              </w:rPr>
              <w:t>Amount</w:t>
            </w:r>
            <w:proofErr w:type="spellEnd"/>
            <w:r w:rsidRPr="00C90963">
              <w:rPr>
                <w:rFonts w:ascii="Arial Narrow" w:hAnsi="Arial Narrow"/>
                <w:b/>
                <w:bCs/>
              </w:rPr>
              <w:t xml:space="preserve"> (ATI) (CFAF)</w:t>
            </w:r>
          </w:p>
        </w:tc>
        <w:tc>
          <w:tcPr>
            <w:tcW w:w="1619" w:type="dxa"/>
          </w:tcPr>
          <w:p w14:paraId="486DD4EF" w14:textId="77777777" w:rsidR="00294A92" w:rsidRPr="00C90963" w:rsidRDefault="00294A92" w:rsidP="00587D8F">
            <w:pPr>
              <w:rPr>
                <w:rFonts w:ascii="Arial Narrow" w:hAnsi="Arial Narrow"/>
                <w:b/>
                <w:bCs/>
              </w:rPr>
            </w:pPr>
            <w:proofErr w:type="spellStart"/>
            <w:r w:rsidRPr="00C90963">
              <w:rPr>
                <w:rFonts w:ascii="Arial Narrow" w:hAnsi="Arial Narrow"/>
                <w:b/>
                <w:bCs/>
              </w:rPr>
              <w:t>Acceptance</w:t>
            </w:r>
            <w:proofErr w:type="spellEnd"/>
            <w:r w:rsidRPr="00C90963">
              <w:rPr>
                <w:rFonts w:ascii="Arial Narrow" w:hAnsi="Arial Narrow"/>
                <w:b/>
                <w:bCs/>
              </w:rPr>
              <w:t xml:space="preserve"> date</w:t>
            </w:r>
          </w:p>
        </w:tc>
      </w:tr>
      <w:tr w:rsidR="00294A92" w:rsidRPr="00C90963" w14:paraId="129031CC" w14:textId="77777777" w:rsidTr="009E103D">
        <w:trPr>
          <w:trHeight w:val="775"/>
        </w:trPr>
        <w:tc>
          <w:tcPr>
            <w:tcW w:w="542" w:type="dxa"/>
            <w:vAlign w:val="center"/>
          </w:tcPr>
          <w:p w14:paraId="559018C4" w14:textId="77777777" w:rsidR="00294A92" w:rsidRPr="00C90963" w:rsidRDefault="00294A92" w:rsidP="00587D8F">
            <w:pPr>
              <w:rPr>
                <w:rFonts w:ascii="Arial Narrow" w:hAnsi="Arial Narrow"/>
              </w:rPr>
            </w:pPr>
            <w:r w:rsidRPr="00C90963">
              <w:rPr>
                <w:rFonts w:ascii="Arial Narrow" w:hAnsi="Arial Narrow"/>
              </w:rPr>
              <w:t>1</w:t>
            </w:r>
          </w:p>
        </w:tc>
        <w:tc>
          <w:tcPr>
            <w:tcW w:w="894" w:type="dxa"/>
            <w:vAlign w:val="center"/>
          </w:tcPr>
          <w:p w14:paraId="1412E907" w14:textId="77777777" w:rsidR="00294A92" w:rsidRPr="00C90963" w:rsidRDefault="00294A92" w:rsidP="00587D8F">
            <w:pPr>
              <w:rPr>
                <w:rFonts w:ascii="Arial Narrow" w:hAnsi="Arial Narrow"/>
              </w:rPr>
            </w:pPr>
          </w:p>
        </w:tc>
        <w:tc>
          <w:tcPr>
            <w:tcW w:w="1417" w:type="dxa"/>
            <w:vAlign w:val="center"/>
          </w:tcPr>
          <w:p w14:paraId="34827282" w14:textId="77777777" w:rsidR="00294A92" w:rsidRPr="00C90963" w:rsidRDefault="00294A92" w:rsidP="00587D8F">
            <w:pPr>
              <w:rPr>
                <w:rFonts w:ascii="Arial Narrow" w:hAnsi="Arial Narrow"/>
              </w:rPr>
            </w:pPr>
          </w:p>
        </w:tc>
        <w:tc>
          <w:tcPr>
            <w:tcW w:w="1843" w:type="dxa"/>
            <w:vAlign w:val="center"/>
          </w:tcPr>
          <w:p w14:paraId="0B6FAB37" w14:textId="77777777" w:rsidR="00294A92" w:rsidRPr="00C90963" w:rsidRDefault="00294A92" w:rsidP="00587D8F">
            <w:pPr>
              <w:rPr>
                <w:rFonts w:ascii="Arial Narrow" w:hAnsi="Arial Narrow"/>
              </w:rPr>
            </w:pPr>
          </w:p>
        </w:tc>
        <w:tc>
          <w:tcPr>
            <w:tcW w:w="1843" w:type="dxa"/>
            <w:vAlign w:val="center"/>
          </w:tcPr>
          <w:p w14:paraId="5608031E" w14:textId="77777777" w:rsidR="00294A92" w:rsidRPr="00C90963" w:rsidRDefault="00294A92" w:rsidP="00587D8F">
            <w:pPr>
              <w:rPr>
                <w:rFonts w:ascii="Arial Narrow" w:hAnsi="Arial Narrow"/>
              </w:rPr>
            </w:pPr>
          </w:p>
        </w:tc>
        <w:tc>
          <w:tcPr>
            <w:tcW w:w="2136" w:type="dxa"/>
            <w:vAlign w:val="center"/>
          </w:tcPr>
          <w:p w14:paraId="0C6C8133" w14:textId="77777777" w:rsidR="00294A92" w:rsidRPr="00C90963" w:rsidRDefault="00294A92" w:rsidP="00587D8F">
            <w:pPr>
              <w:rPr>
                <w:rFonts w:ascii="Arial Narrow" w:hAnsi="Arial Narrow"/>
              </w:rPr>
            </w:pPr>
          </w:p>
        </w:tc>
        <w:tc>
          <w:tcPr>
            <w:tcW w:w="1619" w:type="dxa"/>
          </w:tcPr>
          <w:p w14:paraId="39A53933" w14:textId="77777777" w:rsidR="00294A92" w:rsidRPr="00C90963" w:rsidRDefault="00294A92" w:rsidP="00587D8F">
            <w:pPr>
              <w:rPr>
                <w:rFonts w:ascii="Arial Narrow" w:hAnsi="Arial Narrow"/>
              </w:rPr>
            </w:pPr>
          </w:p>
        </w:tc>
      </w:tr>
      <w:tr w:rsidR="00294A92" w:rsidRPr="00C90963" w14:paraId="0AC26029" w14:textId="77777777" w:rsidTr="009E103D">
        <w:trPr>
          <w:trHeight w:val="775"/>
        </w:trPr>
        <w:tc>
          <w:tcPr>
            <w:tcW w:w="542" w:type="dxa"/>
            <w:vAlign w:val="center"/>
          </w:tcPr>
          <w:p w14:paraId="40D31189" w14:textId="77777777" w:rsidR="00294A92" w:rsidRPr="00C90963" w:rsidRDefault="00294A92" w:rsidP="00587D8F">
            <w:pPr>
              <w:rPr>
                <w:rFonts w:ascii="Arial Narrow" w:hAnsi="Arial Narrow"/>
              </w:rPr>
            </w:pPr>
            <w:r w:rsidRPr="00C90963">
              <w:rPr>
                <w:rFonts w:ascii="Arial Narrow" w:hAnsi="Arial Narrow"/>
              </w:rPr>
              <w:t>2</w:t>
            </w:r>
          </w:p>
        </w:tc>
        <w:tc>
          <w:tcPr>
            <w:tcW w:w="894" w:type="dxa"/>
            <w:vAlign w:val="center"/>
          </w:tcPr>
          <w:p w14:paraId="7C5497F9" w14:textId="77777777" w:rsidR="00294A92" w:rsidRPr="00C90963" w:rsidRDefault="00294A92" w:rsidP="00587D8F">
            <w:pPr>
              <w:rPr>
                <w:rFonts w:ascii="Arial Narrow" w:hAnsi="Arial Narrow"/>
              </w:rPr>
            </w:pPr>
          </w:p>
        </w:tc>
        <w:tc>
          <w:tcPr>
            <w:tcW w:w="1417" w:type="dxa"/>
            <w:vAlign w:val="center"/>
          </w:tcPr>
          <w:p w14:paraId="5457182D" w14:textId="77777777" w:rsidR="00294A92" w:rsidRPr="00C90963" w:rsidRDefault="00294A92" w:rsidP="00587D8F">
            <w:pPr>
              <w:rPr>
                <w:rFonts w:ascii="Arial Narrow" w:hAnsi="Arial Narrow"/>
              </w:rPr>
            </w:pPr>
          </w:p>
        </w:tc>
        <w:tc>
          <w:tcPr>
            <w:tcW w:w="1843" w:type="dxa"/>
            <w:vAlign w:val="center"/>
          </w:tcPr>
          <w:p w14:paraId="2C4765C4" w14:textId="77777777" w:rsidR="00294A92" w:rsidRPr="00C90963" w:rsidRDefault="00294A92" w:rsidP="00587D8F">
            <w:pPr>
              <w:rPr>
                <w:rFonts w:ascii="Arial Narrow" w:hAnsi="Arial Narrow"/>
              </w:rPr>
            </w:pPr>
          </w:p>
        </w:tc>
        <w:tc>
          <w:tcPr>
            <w:tcW w:w="1843" w:type="dxa"/>
            <w:vAlign w:val="center"/>
          </w:tcPr>
          <w:p w14:paraId="4A17EDDD" w14:textId="77777777" w:rsidR="00294A92" w:rsidRPr="00C90963" w:rsidRDefault="00294A92" w:rsidP="00587D8F">
            <w:pPr>
              <w:rPr>
                <w:rFonts w:ascii="Arial Narrow" w:hAnsi="Arial Narrow"/>
              </w:rPr>
            </w:pPr>
          </w:p>
        </w:tc>
        <w:tc>
          <w:tcPr>
            <w:tcW w:w="2136" w:type="dxa"/>
            <w:vAlign w:val="center"/>
          </w:tcPr>
          <w:p w14:paraId="130D1313" w14:textId="77777777" w:rsidR="00294A92" w:rsidRPr="00C90963" w:rsidRDefault="00294A92" w:rsidP="00587D8F">
            <w:pPr>
              <w:rPr>
                <w:rFonts w:ascii="Arial Narrow" w:hAnsi="Arial Narrow"/>
              </w:rPr>
            </w:pPr>
          </w:p>
        </w:tc>
        <w:tc>
          <w:tcPr>
            <w:tcW w:w="1619" w:type="dxa"/>
          </w:tcPr>
          <w:p w14:paraId="77A186EE" w14:textId="77777777" w:rsidR="00294A92" w:rsidRPr="00C90963" w:rsidRDefault="00294A92" w:rsidP="00587D8F">
            <w:pPr>
              <w:rPr>
                <w:rFonts w:ascii="Arial Narrow" w:hAnsi="Arial Narrow"/>
              </w:rPr>
            </w:pPr>
          </w:p>
        </w:tc>
      </w:tr>
      <w:tr w:rsidR="00294A92" w:rsidRPr="00C90963" w14:paraId="6587680B" w14:textId="77777777" w:rsidTr="009E103D">
        <w:trPr>
          <w:trHeight w:val="775"/>
        </w:trPr>
        <w:tc>
          <w:tcPr>
            <w:tcW w:w="542" w:type="dxa"/>
            <w:vAlign w:val="center"/>
          </w:tcPr>
          <w:p w14:paraId="5DEFB692" w14:textId="77777777" w:rsidR="00294A92" w:rsidRPr="00C90963" w:rsidRDefault="00294A92" w:rsidP="00587D8F">
            <w:pPr>
              <w:rPr>
                <w:rFonts w:ascii="Arial Narrow" w:hAnsi="Arial Narrow"/>
              </w:rPr>
            </w:pPr>
          </w:p>
        </w:tc>
        <w:tc>
          <w:tcPr>
            <w:tcW w:w="894" w:type="dxa"/>
            <w:vAlign w:val="center"/>
          </w:tcPr>
          <w:p w14:paraId="503BE949" w14:textId="77777777" w:rsidR="00294A92" w:rsidRPr="00C90963" w:rsidRDefault="00294A92" w:rsidP="00587D8F">
            <w:pPr>
              <w:rPr>
                <w:rFonts w:ascii="Arial Narrow" w:hAnsi="Arial Narrow"/>
              </w:rPr>
            </w:pPr>
          </w:p>
        </w:tc>
        <w:tc>
          <w:tcPr>
            <w:tcW w:w="1417" w:type="dxa"/>
            <w:vAlign w:val="center"/>
          </w:tcPr>
          <w:p w14:paraId="25718517" w14:textId="77777777" w:rsidR="00294A92" w:rsidRPr="00C90963" w:rsidRDefault="00294A92" w:rsidP="00587D8F">
            <w:pPr>
              <w:rPr>
                <w:rFonts w:ascii="Arial Narrow" w:hAnsi="Arial Narrow"/>
              </w:rPr>
            </w:pPr>
          </w:p>
        </w:tc>
        <w:tc>
          <w:tcPr>
            <w:tcW w:w="1843" w:type="dxa"/>
            <w:vAlign w:val="center"/>
          </w:tcPr>
          <w:p w14:paraId="0F0B8898" w14:textId="77777777" w:rsidR="00294A92" w:rsidRPr="00C90963" w:rsidRDefault="00294A92" w:rsidP="00587D8F">
            <w:pPr>
              <w:rPr>
                <w:rFonts w:ascii="Arial Narrow" w:hAnsi="Arial Narrow"/>
              </w:rPr>
            </w:pPr>
          </w:p>
        </w:tc>
        <w:tc>
          <w:tcPr>
            <w:tcW w:w="1843" w:type="dxa"/>
            <w:vAlign w:val="center"/>
          </w:tcPr>
          <w:p w14:paraId="4883DC66" w14:textId="77777777" w:rsidR="00294A92" w:rsidRPr="00C90963" w:rsidRDefault="00294A92" w:rsidP="00587D8F">
            <w:pPr>
              <w:rPr>
                <w:rFonts w:ascii="Arial Narrow" w:hAnsi="Arial Narrow"/>
              </w:rPr>
            </w:pPr>
          </w:p>
        </w:tc>
        <w:tc>
          <w:tcPr>
            <w:tcW w:w="2136" w:type="dxa"/>
            <w:vAlign w:val="center"/>
          </w:tcPr>
          <w:p w14:paraId="05AB2334" w14:textId="77777777" w:rsidR="00294A92" w:rsidRPr="00C90963" w:rsidRDefault="00294A92" w:rsidP="00587D8F">
            <w:pPr>
              <w:rPr>
                <w:rFonts w:ascii="Arial Narrow" w:hAnsi="Arial Narrow"/>
              </w:rPr>
            </w:pPr>
          </w:p>
        </w:tc>
        <w:tc>
          <w:tcPr>
            <w:tcW w:w="1619" w:type="dxa"/>
          </w:tcPr>
          <w:p w14:paraId="117235D2" w14:textId="77777777" w:rsidR="00294A92" w:rsidRPr="00C90963" w:rsidRDefault="00294A92" w:rsidP="00587D8F">
            <w:pPr>
              <w:rPr>
                <w:rFonts w:ascii="Arial Narrow" w:hAnsi="Arial Narrow"/>
              </w:rPr>
            </w:pPr>
          </w:p>
        </w:tc>
      </w:tr>
      <w:tr w:rsidR="00294A92" w:rsidRPr="00C90963" w14:paraId="1942FE6E" w14:textId="77777777" w:rsidTr="009E103D">
        <w:trPr>
          <w:trHeight w:val="775"/>
        </w:trPr>
        <w:tc>
          <w:tcPr>
            <w:tcW w:w="542" w:type="dxa"/>
            <w:vAlign w:val="center"/>
          </w:tcPr>
          <w:p w14:paraId="16AF5506" w14:textId="77777777" w:rsidR="00294A92" w:rsidRPr="00C90963" w:rsidRDefault="00294A92" w:rsidP="00587D8F">
            <w:pPr>
              <w:rPr>
                <w:rFonts w:ascii="Arial Narrow" w:hAnsi="Arial Narrow"/>
              </w:rPr>
            </w:pPr>
          </w:p>
        </w:tc>
        <w:tc>
          <w:tcPr>
            <w:tcW w:w="894" w:type="dxa"/>
            <w:vAlign w:val="center"/>
          </w:tcPr>
          <w:p w14:paraId="5F5D97A7" w14:textId="77777777" w:rsidR="00294A92" w:rsidRPr="00C90963" w:rsidRDefault="00294A92" w:rsidP="00587D8F">
            <w:pPr>
              <w:rPr>
                <w:rFonts w:ascii="Arial Narrow" w:hAnsi="Arial Narrow"/>
              </w:rPr>
            </w:pPr>
          </w:p>
        </w:tc>
        <w:tc>
          <w:tcPr>
            <w:tcW w:w="1417" w:type="dxa"/>
            <w:vAlign w:val="center"/>
          </w:tcPr>
          <w:p w14:paraId="248FBEA8" w14:textId="77777777" w:rsidR="00294A92" w:rsidRPr="00C90963" w:rsidRDefault="00294A92" w:rsidP="00587D8F">
            <w:pPr>
              <w:rPr>
                <w:rFonts w:ascii="Arial Narrow" w:hAnsi="Arial Narrow"/>
              </w:rPr>
            </w:pPr>
          </w:p>
        </w:tc>
        <w:tc>
          <w:tcPr>
            <w:tcW w:w="1843" w:type="dxa"/>
            <w:vAlign w:val="center"/>
          </w:tcPr>
          <w:p w14:paraId="3991F678" w14:textId="77777777" w:rsidR="00294A92" w:rsidRPr="00C90963" w:rsidRDefault="00294A92" w:rsidP="00587D8F">
            <w:pPr>
              <w:rPr>
                <w:rFonts w:ascii="Arial Narrow" w:hAnsi="Arial Narrow"/>
              </w:rPr>
            </w:pPr>
          </w:p>
        </w:tc>
        <w:tc>
          <w:tcPr>
            <w:tcW w:w="1843" w:type="dxa"/>
            <w:vAlign w:val="center"/>
          </w:tcPr>
          <w:p w14:paraId="2FA91F5A" w14:textId="77777777" w:rsidR="00294A92" w:rsidRPr="00C90963" w:rsidRDefault="00294A92" w:rsidP="00587D8F">
            <w:pPr>
              <w:rPr>
                <w:rFonts w:ascii="Arial Narrow" w:hAnsi="Arial Narrow"/>
              </w:rPr>
            </w:pPr>
          </w:p>
        </w:tc>
        <w:tc>
          <w:tcPr>
            <w:tcW w:w="2136" w:type="dxa"/>
            <w:vAlign w:val="center"/>
          </w:tcPr>
          <w:p w14:paraId="06249DA9" w14:textId="77777777" w:rsidR="00294A92" w:rsidRPr="00C90963" w:rsidRDefault="00294A92" w:rsidP="00587D8F">
            <w:pPr>
              <w:rPr>
                <w:rFonts w:ascii="Arial Narrow" w:hAnsi="Arial Narrow"/>
              </w:rPr>
            </w:pPr>
          </w:p>
        </w:tc>
        <w:tc>
          <w:tcPr>
            <w:tcW w:w="1619" w:type="dxa"/>
          </w:tcPr>
          <w:p w14:paraId="45C10754" w14:textId="77777777" w:rsidR="00294A92" w:rsidRPr="00C90963" w:rsidRDefault="00294A92" w:rsidP="00587D8F">
            <w:pPr>
              <w:rPr>
                <w:rFonts w:ascii="Arial Narrow" w:hAnsi="Arial Narrow"/>
              </w:rPr>
            </w:pPr>
          </w:p>
        </w:tc>
      </w:tr>
      <w:tr w:rsidR="00294A92" w:rsidRPr="00C90963" w14:paraId="23C92E1C" w14:textId="77777777" w:rsidTr="009E103D">
        <w:trPr>
          <w:trHeight w:val="775"/>
        </w:trPr>
        <w:tc>
          <w:tcPr>
            <w:tcW w:w="542" w:type="dxa"/>
            <w:vAlign w:val="center"/>
          </w:tcPr>
          <w:p w14:paraId="3A277E6E" w14:textId="77777777" w:rsidR="00294A92" w:rsidRPr="00C90963" w:rsidRDefault="00294A92" w:rsidP="00587D8F">
            <w:pPr>
              <w:rPr>
                <w:rFonts w:ascii="Arial Narrow" w:hAnsi="Arial Narrow"/>
              </w:rPr>
            </w:pPr>
          </w:p>
        </w:tc>
        <w:tc>
          <w:tcPr>
            <w:tcW w:w="894" w:type="dxa"/>
            <w:vAlign w:val="center"/>
          </w:tcPr>
          <w:p w14:paraId="182A0BD8" w14:textId="77777777" w:rsidR="00294A92" w:rsidRPr="00C90963" w:rsidRDefault="00294A92" w:rsidP="00587D8F">
            <w:pPr>
              <w:rPr>
                <w:rFonts w:ascii="Arial Narrow" w:hAnsi="Arial Narrow"/>
              </w:rPr>
            </w:pPr>
          </w:p>
        </w:tc>
        <w:tc>
          <w:tcPr>
            <w:tcW w:w="1417" w:type="dxa"/>
            <w:vAlign w:val="center"/>
          </w:tcPr>
          <w:p w14:paraId="201514B1" w14:textId="77777777" w:rsidR="00294A92" w:rsidRPr="00C90963" w:rsidRDefault="00294A92" w:rsidP="00587D8F">
            <w:pPr>
              <w:rPr>
                <w:rFonts w:ascii="Arial Narrow" w:hAnsi="Arial Narrow"/>
              </w:rPr>
            </w:pPr>
          </w:p>
        </w:tc>
        <w:tc>
          <w:tcPr>
            <w:tcW w:w="1843" w:type="dxa"/>
            <w:vAlign w:val="center"/>
          </w:tcPr>
          <w:p w14:paraId="63C79F1E" w14:textId="77777777" w:rsidR="00294A92" w:rsidRPr="00C90963" w:rsidRDefault="00294A92" w:rsidP="00587D8F">
            <w:pPr>
              <w:rPr>
                <w:rFonts w:ascii="Arial Narrow" w:hAnsi="Arial Narrow"/>
              </w:rPr>
            </w:pPr>
          </w:p>
        </w:tc>
        <w:tc>
          <w:tcPr>
            <w:tcW w:w="1843" w:type="dxa"/>
            <w:vAlign w:val="center"/>
          </w:tcPr>
          <w:p w14:paraId="7C303369" w14:textId="77777777" w:rsidR="00294A92" w:rsidRPr="00C90963" w:rsidRDefault="00294A92" w:rsidP="00587D8F">
            <w:pPr>
              <w:rPr>
                <w:rFonts w:ascii="Arial Narrow" w:hAnsi="Arial Narrow"/>
              </w:rPr>
            </w:pPr>
          </w:p>
        </w:tc>
        <w:tc>
          <w:tcPr>
            <w:tcW w:w="2136" w:type="dxa"/>
            <w:vAlign w:val="center"/>
          </w:tcPr>
          <w:p w14:paraId="60314A77" w14:textId="77777777" w:rsidR="00294A92" w:rsidRPr="00C90963" w:rsidRDefault="00294A92" w:rsidP="00587D8F">
            <w:pPr>
              <w:rPr>
                <w:rFonts w:ascii="Arial Narrow" w:hAnsi="Arial Narrow"/>
              </w:rPr>
            </w:pPr>
          </w:p>
        </w:tc>
        <w:tc>
          <w:tcPr>
            <w:tcW w:w="1619" w:type="dxa"/>
          </w:tcPr>
          <w:p w14:paraId="5E0292DE" w14:textId="77777777" w:rsidR="00294A92" w:rsidRPr="00C90963" w:rsidRDefault="00294A92" w:rsidP="00587D8F">
            <w:pPr>
              <w:rPr>
                <w:rFonts w:ascii="Arial Narrow" w:hAnsi="Arial Narrow"/>
              </w:rPr>
            </w:pPr>
          </w:p>
        </w:tc>
      </w:tr>
      <w:tr w:rsidR="00294A92" w:rsidRPr="00C90963" w14:paraId="036305E1" w14:textId="77777777" w:rsidTr="009E103D">
        <w:trPr>
          <w:trHeight w:val="775"/>
        </w:trPr>
        <w:tc>
          <w:tcPr>
            <w:tcW w:w="542" w:type="dxa"/>
            <w:vAlign w:val="center"/>
          </w:tcPr>
          <w:p w14:paraId="77FAAB61" w14:textId="77777777" w:rsidR="00294A92" w:rsidRPr="00C90963" w:rsidRDefault="00294A92" w:rsidP="00587D8F">
            <w:pPr>
              <w:rPr>
                <w:rFonts w:ascii="Arial Narrow" w:hAnsi="Arial Narrow"/>
              </w:rPr>
            </w:pPr>
          </w:p>
        </w:tc>
        <w:tc>
          <w:tcPr>
            <w:tcW w:w="894" w:type="dxa"/>
            <w:vAlign w:val="center"/>
          </w:tcPr>
          <w:p w14:paraId="668DA5D1" w14:textId="77777777" w:rsidR="00294A92" w:rsidRPr="00C90963" w:rsidRDefault="00294A92" w:rsidP="00587D8F">
            <w:pPr>
              <w:rPr>
                <w:rFonts w:ascii="Arial Narrow" w:hAnsi="Arial Narrow"/>
              </w:rPr>
            </w:pPr>
          </w:p>
        </w:tc>
        <w:tc>
          <w:tcPr>
            <w:tcW w:w="1417" w:type="dxa"/>
            <w:vAlign w:val="center"/>
          </w:tcPr>
          <w:p w14:paraId="631F2D3F" w14:textId="77777777" w:rsidR="00294A92" w:rsidRPr="00C90963" w:rsidRDefault="00294A92" w:rsidP="00587D8F">
            <w:pPr>
              <w:rPr>
                <w:rFonts w:ascii="Arial Narrow" w:hAnsi="Arial Narrow"/>
              </w:rPr>
            </w:pPr>
          </w:p>
        </w:tc>
        <w:tc>
          <w:tcPr>
            <w:tcW w:w="1843" w:type="dxa"/>
            <w:vAlign w:val="center"/>
          </w:tcPr>
          <w:p w14:paraId="3E17C06C" w14:textId="77777777" w:rsidR="00294A92" w:rsidRPr="00C90963" w:rsidRDefault="00294A92" w:rsidP="00587D8F">
            <w:pPr>
              <w:rPr>
                <w:rFonts w:ascii="Arial Narrow" w:hAnsi="Arial Narrow"/>
              </w:rPr>
            </w:pPr>
          </w:p>
        </w:tc>
        <w:tc>
          <w:tcPr>
            <w:tcW w:w="1843" w:type="dxa"/>
            <w:vAlign w:val="center"/>
          </w:tcPr>
          <w:p w14:paraId="303DD6B6" w14:textId="77777777" w:rsidR="00294A92" w:rsidRPr="00C90963" w:rsidRDefault="00294A92" w:rsidP="00587D8F">
            <w:pPr>
              <w:rPr>
                <w:rFonts w:ascii="Arial Narrow" w:hAnsi="Arial Narrow"/>
              </w:rPr>
            </w:pPr>
          </w:p>
        </w:tc>
        <w:tc>
          <w:tcPr>
            <w:tcW w:w="2136" w:type="dxa"/>
            <w:vAlign w:val="center"/>
          </w:tcPr>
          <w:p w14:paraId="4F62D809" w14:textId="77777777" w:rsidR="00294A92" w:rsidRPr="00C90963" w:rsidRDefault="00294A92" w:rsidP="00587D8F">
            <w:pPr>
              <w:rPr>
                <w:rFonts w:ascii="Arial Narrow" w:hAnsi="Arial Narrow"/>
              </w:rPr>
            </w:pPr>
          </w:p>
        </w:tc>
        <w:tc>
          <w:tcPr>
            <w:tcW w:w="1619" w:type="dxa"/>
          </w:tcPr>
          <w:p w14:paraId="1E06BBE5" w14:textId="77777777" w:rsidR="00294A92" w:rsidRPr="00C90963" w:rsidRDefault="00294A92" w:rsidP="00587D8F">
            <w:pPr>
              <w:rPr>
                <w:rFonts w:ascii="Arial Narrow" w:hAnsi="Arial Narrow"/>
              </w:rPr>
            </w:pPr>
          </w:p>
        </w:tc>
      </w:tr>
      <w:tr w:rsidR="00294A92" w:rsidRPr="00C90963" w14:paraId="187F6BD8" w14:textId="77777777" w:rsidTr="009E103D">
        <w:trPr>
          <w:trHeight w:val="775"/>
        </w:trPr>
        <w:tc>
          <w:tcPr>
            <w:tcW w:w="542" w:type="dxa"/>
            <w:vAlign w:val="center"/>
          </w:tcPr>
          <w:p w14:paraId="08E5395F" w14:textId="77777777" w:rsidR="00294A92" w:rsidRPr="00C90963" w:rsidRDefault="00294A92" w:rsidP="00587D8F">
            <w:pPr>
              <w:rPr>
                <w:rFonts w:ascii="Arial Narrow" w:hAnsi="Arial Narrow"/>
              </w:rPr>
            </w:pPr>
          </w:p>
        </w:tc>
        <w:tc>
          <w:tcPr>
            <w:tcW w:w="894" w:type="dxa"/>
            <w:vAlign w:val="center"/>
          </w:tcPr>
          <w:p w14:paraId="5CD6A091" w14:textId="77777777" w:rsidR="00294A92" w:rsidRPr="00C90963" w:rsidRDefault="00294A92" w:rsidP="00587D8F">
            <w:pPr>
              <w:rPr>
                <w:rFonts w:ascii="Arial Narrow" w:hAnsi="Arial Narrow"/>
              </w:rPr>
            </w:pPr>
          </w:p>
        </w:tc>
        <w:tc>
          <w:tcPr>
            <w:tcW w:w="1417" w:type="dxa"/>
            <w:vAlign w:val="center"/>
          </w:tcPr>
          <w:p w14:paraId="30DAB737" w14:textId="77777777" w:rsidR="00294A92" w:rsidRPr="00C90963" w:rsidRDefault="00294A92" w:rsidP="00587D8F">
            <w:pPr>
              <w:rPr>
                <w:rFonts w:ascii="Arial Narrow" w:hAnsi="Arial Narrow"/>
              </w:rPr>
            </w:pPr>
          </w:p>
        </w:tc>
        <w:tc>
          <w:tcPr>
            <w:tcW w:w="1843" w:type="dxa"/>
            <w:vAlign w:val="center"/>
          </w:tcPr>
          <w:p w14:paraId="51B378F8" w14:textId="77777777" w:rsidR="00294A92" w:rsidRPr="00C90963" w:rsidRDefault="00294A92" w:rsidP="00587D8F">
            <w:pPr>
              <w:rPr>
                <w:rFonts w:ascii="Arial Narrow" w:hAnsi="Arial Narrow"/>
              </w:rPr>
            </w:pPr>
          </w:p>
        </w:tc>
        <w:tc>
          <w:tcPr>
            <w:tcW w:w="1843" w:type="dxa"/>
            <w:vAlign w:val="center"/>
          </w:tcPr>
          <w:p w14:paraId="6D34A093" w14:textId="77777777" w:rsidR="00294A92" w:rsidRPr="00C90963" w:rsidRDefault="00294A92" w:rsidP="00587D8F">
            <w:pPr>
              <w:rPr>
                <w:rFonts w:ascii="Arial Narrow" w:hAnsi="Arial Narrow"/>
              </w:rPr>
            </w:pPr>
          </w:p>
        </w:tc>
        <w:tc>
          <w:tcPr>
            <w:tcW w:w="2136" w:type="dxa"/>
            <w:vAlign w:val="center"/>
          </w:tcPr>
          <w:p w14:paraId="1701297B" w14:textId="77777777" w:rsidR="00294A92" w:rsidRPr="00C90963" w:rsidRDefault="00294A92" w:rsidP="00587D8F">
            <w:pPr>
              <w:rPr>
                <w:rFonts w:ascii="Arial Narrow" w:hAnsi="Arial Narrow"/>
              </w:rPr>
            </w:pPr>
          </w:p>
        </w:tc>
        <w:tc>
          <w:tcPr>
            <w:tcW w:w="1619" w:type="dxa"/>
          </w:tcPr>
          <w:p w14:paraId="22A113C0" w14:textId="77777777" w:rsidR="00294A92" w:rsidRPr="00C90963" w:rsidRDefault="00294A92" w:rsidP="00587D8F">
            <w:pPr>
              <w:rPr>
                <w:rFonts w:ascii="Arial Narrow" w:hAnsi="Arial Narrow"/>
              </w:rPr>
            </w:pPr>
          </w:p>
        </w:tc>
      </w:tr>
    </w:tbl>
    <w:p w14:paraId="6B58EEB2" w14:textId="77777777" w:rsidR="00294A92" w:rsidRPr="00C90963" w:rsidRDefault="00294A92" w:rsidP="00587D8F">
      <w:pPr>
        <w:pStyle w:val="BodyText3"/>
        <w:rPr>
          <w:rFonts w:ascii="Arial Narrow" w:hAnsi="Arial Narrow"/>
          <w:bCs/>
          <w:iCs/>
          <w:sz w:val="24"/>
          <w:szCs w:val="24"/>
        </w:rPr>
      </w:pPr>
    </w:p>
    <w:p w14:paraId="4DCA0977" w14:textId="77777777" w:rsidR="00294A92" w:rsidRPr="00C90963" w:rsidRDefault="00294A92" w:rsidP="00587D8F">
      <w:pPr>
        <w:pStyle w:val="BodyText3"/>
        <w:rPr>
          <w:rFonts w:ascii="Arial Narrow" w:hAnsi="Arial Narrow"/>
          <w:b/>
          <w:sz w:val="24"/>
          <w:szCs w:val="24"/>
        </w:rPr>
      </w:pPr>
    </w:p>
    <w:p w14:paraId="5AD9FC29" w14:textId="77777777" w:rsidR="00294A92" w:rsidRPr="00C90963" w:rsidRDefault="00294A92" w:rsidP="00587D8F">
      <w:pPr>
        <w:pStyle w:val="BodyText3"/>
        <w:rPr>
          <w:rFonts w:ascii="Arial Narrow" w:hAnsi="Arial Narrow"/>
          <w:bCs/>
          <w:iCs/>
          <w:sz w:val="24"/>
          <w:szCs w:val="24"/>
        </w:rPr>
      </w:pPr>
      <w:proofErr w:type="gramStart"/>
      <w:r w:rsidRPr="00C90963">
        <w:rPr>
          <w:rFonts w:ascii="Arial Narrow" w:hAnsi="Arial Narrow"/>
          <w:b/>
          <w:sz w:val="24"/>
          <w:szCs w:val="24"/>
        </w:rPr>
        <w:t xml:space="preserve">NB </w:t>
      </w:r>
      <w:r w:rsidRPr="00C90963">
        <w:rPr>
          <w:rFonts w:ascii="Arial Narrow" w:hAnsi="Arial Narrow"/>
          <w:sz w:val="24"/>
          <w:szCs w:val="24"/>
        </w:rPr>
        <w:t>:</w:t>
      </w:r>
      <w:proofErr w:type="gramEnd"/>
      <w:r w:rsidRPr="00C90963">
        <w:rPr>
          <w:rFonts w:ascii="Arial Narrow" w:hAnsi="Arial Narrow"/>
          <w:sz w:val="24"/>
          <w:szCs w:val="24"/>
        </w:rPr>
        <w:t xml:space="preserve"> for each contract named in the above board,  please </w:t>
      </w:r>
      <w:r w:rsidRPr="00C90963">
        <w:rPr>
          <w:rFonts w:ascii="Arial Narrow" w:hAnsi="Arial Narrow"/>
          <w:bCs/>
          <w:iCs/>
          <w:sz w:val="24"/>
          <w:szCs w:val="24"/>
        </w:rPr>
        <w:t xml:space="preserve">join : </w:t>
      </w:r>
    </w:p>
    <w:p w14:paraId="77AB9A3E" w14:textId="77777777" w:rsidR="00294A92" w:rsidRPr="00C90963" w:rsidRDefault="00294A92" w:rsidP="00481605">
      <w:pPr>
        <w:pStyle w:val="BodyText3"/>
        <w:numPr>
          <w:ilvl w:val="0"/>
          <w:numId w:val="60"/>
        </w:numPr>
        <w:spacing w:after="0"/>
        <w:rPr>
          <w:rFonts w:ascii="Arial Narrow" w:hAnsi="Arial Narrow"/>
          <w:bCs/>
          <w:iCs/>
          <w:sz w:val="24"/>
          <w:szCs w:val="24"/>
        </w:rPr>
      </w:pPr>
      <w:r w:rsidRPr="00C90963">
        <w:rPr>
          <w:rFonts w:ascii="Arial Narrow" w:hAnsi="Arial Narrow"/>
          <w:bCs/>
          <w:iCs/>
          <w:sz w:val="24"/>
          <w:szCs w:val="24"/>
        </w:rPr>
        <w:t xml:space="preserve">Photocopy of </w:t>
      </w:r>
      <w:proofErr w:type="spellStart"/>
      <w:r w:rsidRPr="00C90963">
        <w:rPr>
          <w:rFonts w:ascii="Arial Narrow" w:hAnsi="Arial Narrow"/>
          <w:bCs/>
          <w:iCs/>
          <w:sz w:val="24"/>
          <w:szCs w:val="24"/>
        </w:rPr>
        <w:t>first,second</w:t>
      </w:r>
      <w:proofErr w:type="spellEnd"/>
      <w:r w:rsidRPr="00C90963">
        <w:rPr>
          <w:rFonts w:ascii="Arial Narrow" w:hAnsi="Arial Narrow"/>
          <w:bCs/>
          <w:iCs/>
          <w:sz w:val="24"/>
          <w:szCs w:val="24"/>
        </w:rPr>
        <w:t xml:space="preserve"> and last pages of the contract, </w:t>
      </w:r>
    </w:p>
    <w:p w14:paraId="0D492534" w14:textId="77777777" w:rsidR="00294A92" w:rsidRPr="00C90963" w:rsidRDefault="00294A92" w:rsidP="00481605">
      <w:pPr>
        <w:pStyle w:val="BodyText3"/>
        <w:numPr>
          <w:ilvl w:val="0"/>
          <w:numId w:val="60"/>
        </w:numPr>
        <w:spacing w:after="0"/>
        <w:rPr>
          <w:rFonts w:ascii="Arial Narrow" w:hAnsi="Arial Narrow"/>
          <w:sz w:val="24"/>
          <w:szCs w:val="24"/>
        </w:rPr>
      </w:pPr>
      <w:r w:rsidRPr="00C90963">
        <w:rPr>
          <w:rFonts w:ascii="Arial Narrow" w:hAnsi="Arial Narrow"/>
          <w:bCs/>
          <w:iCs/>
          <w:sz w:val="24"/>
          <w:szCs w:val="24"/>
        </w:rPr>
        <w:t xml:space="preserve">Photocopy of </w:t>
      </w:r>
      <w:r w:rsidRPr="00C90963">
        <w:rPr>
          <w:rFonts w:ascii="Arial Narrow" w:hAnsi="Arial Narrow"/>
          <w:bCs/>
          <w:sz w:val="24"/>
          <w:szCs w:val="24"/>
        </w:rPr>
        <w:t xml:space="preserve">provisional (or final) acceptance report. </w:t>
      </w:r>
    </w:p>
    <w:p w14:paraId="4A24E5ED" w14:textId="77777777" w:rsidR="00294A92" w:rsidRPr="00C90963" w:rsidRDefault="00294A92" w:rsidP="00587D8F">
      <w:pPr>
        <w:pStyle w:val="BodyText3"/>
        <w:ind w:left="708"/>
        <w:rPr>
          <w:rFonts w:ascii="Arial Narrow" w:hAnsi="Arial Narrow"/>
          <w:sz w:val="24"/>
          <w:szCs w:val="24"/>
        </w:rPr>
      </w:pPr>
    </w:p>
    <w:p w14:paraId="04958B1F" w14:textId="77777777" w:rsidR="00294A92" w:rsidRPr="00C90963" w:rsidRDefault="00294A92" w:rsidP="00587D8F">
      <w:pPr>
        <w:pStyle w:val="BodyText3"/>
        <w:ind w:left="708"/>
        <w:rPr>
          <w:rFonts w:ascii="Arial Narrow" w:hAnsi="Arial Narrow"/>
          <w:sz w:val="24"/>
          <w:szCs w:val="24"/>
        </w:rPr>
      </w:pPr>
    </w:p>
    <w:p w14:paraId="7806C574" w14:textId="77777777" w:rsidR="00294A92" w:rsidRPr="00C90963" w:rsidRDefault="00294A92" w:rsidP="00587D8F">
      <w:pPr>
        <w:pStyle w:val="BodyText3"/>
        <w:spacing w:line="360" w:lineRule="auto"/>
        <w:ind w:left="708"/>
        <w:rPr>
          <w:rFonts w:ascii="Arial Narrow" w:hAnsi="Arial Narrow"/>
          <w:sz w:val="24"/>
          <w:szCs w:val="24"/>
        </w:rPr>
      </w:pPr>
      <w:r w:rsidRPr="00C90963">
        <w:rPr>
          <w:rFonts w:ascii="Arial Narrow" w:hAnsi="Arial Narrow"/>
          <w:sz w:val="24"/>
          <w:szCs w:val="24"/>
        </w:rPr>
        <w:t xml:space="preserve">Done </w:t>
      </w:r>
      <w:proofErr w:type="gramStart"/>
      <w:r w:rsidRPr="00C90963">
        <w:rPr>
          <w:rFonts w:ascii="Arial Narrow" w:hAnsi="Arial Narrow"/>
          <w:sz w:val="24"/>
          <w:szCs w:val="24"/>
        </w:rPr>
        <w:t>on ..</w:t>
      </w:r>
      <w:proofErr w:type="gramEnd"/>
      <w:r w:rsidRPr="00C90963">
        <w:rPr>
          <w:rFonts w:ascii="Arial Narrow" w:hAnsi="Arial Narrow"/>
          <w:sz w:val="24"/>
          <w:szCs w:val="24"/>
        </w:rPr>
        <w:t>……………………, at ………………………….</w:t>
      </w:r>
    </w:p>
    <w:p w14:paraId="36D1DEE3" w14:textId="77777777" w:rsidR="00294A92" w:rsidRPr="00C90963" w:rsidRDefault="00294A92" w:rsidP="00587D8F">
      <w:pPr>
        <w:pStyle w:val="BodyText3"/>
        <w:spacing w:line="360" w:lineRule="auto"/>
        <w:ind w:left="708"/>
        <w:rPr>
          <w:rFonts w:ascii="Arial Narrow" w:hAnsi="Arial Narrow"/>
          <w:sz w:val="24"/>
          <w:szCs w:val="24"/>
        </w:rPr>
      </w:pPr>
      <w:r w:rsidRPr="00C90963">
        <w:rPr>
          <w:rFonts w:ascii="Arial Narrow" w:hAnsi="Arial Narrow"/>
          <w:sz w:val="24"/>
          <w:szCs w:val="24"/>
        </w:rPr>
        <w:t>Mr (Messrs)</w:t>
      </w:r>
      <w:proofErr w:type="gramStart"/>
      <w:r w:rsidRPr="00C90963">
        <w:rPr>
          <w:rFonts w:ascii="Arial Narrow" w:hAnsi="Arial Narrow"/>
          <w:sz w:val="24"/>
          <w:szCs w:val="24"/>
        </w:rPr>
        <w:t>..</w:t>
      </w:r>
      <w:proofErr w:type="gramEnd"/>
      <w:r w:rsidRPr="00C90963">
        <w:rPr>
          <w:rFonts w:ascii="Arial Narrow" w:hAnsi="Arial Narrow"/>
          <w:sz w:val="24"/>
          <w:szCs w:val="24"/>
        </w:rPr>
        <w:t>……………………………………………….</w:t>
      </w:r>
    </w:p>
    <w:p w14:paraId="2C608C19" w14:textId="77777777" w:rsidR="00294A92" w:rsidRPr="00C90963" w:rsidRDefault="00294A92" w:rsidP="00587D8F">
      <w:pPr>
        <w:pStyle w:val="BodyText3"/>
        <w:spacing w:line="360" w:lineRule="auto"/>
        <w:ind w:left="708"/>
        <w:rPr>
          <w:rFonts w:ascii="Arial Narrow" w:hAnsi="Arial Narrow"/>
          <w:sz w:val="24"/>
          <w:szCs w:val="24"/>
        </w:rPr>
      </w:pPr>
      <w:r w:rsidRPr="00C90963">
        <w:rPr>
          <w:rFonts w:ascii="Arial Narrow" w:hAnsi="Arial Narrow"/>
          <w:sz w:val="24"/>
          <w:szCs w:val="24"/>
        </w:rPr>
        <w:t>Signature(s)…………………………………………………</w:t>
      </w:r>
    </w:p>
    <w:p w14:paraId="0EEB6890" w14:textId="77777777" w:rsidR="00294A92" w:rsidRPr="00C90963" w:rsidRDefault="00294A92" w:rsidP="00587D8F">
      <w:pPr>
        <w:pStyle w:val="BodyText3"/>
        <w:spacing w:line="360" w:lineRule="auto"/>
        <w:ind w:left="708"/>
        <w:rPr>
          <w:rFonts w:ascii="Arial Narrow" w:hAnsi="Arial Narrow"/>
          <w:sz w:val="24"/>
          <w:szCs w:val="24"/>
        </w:rPr>
      </w:pPr>
    </w:p>
    <w:p w14:paraId="781708BE" w14:textId="77777777" w:rsidR="00294A92" w:rsidRPr="00C90963" w:rsidRDefault="00294A92" w:rsidP="00587D8F">
      <w:pPr>
        <w:rPr>
          <w:rFonts w:ascii="Arial Narrow" w:hAnsi="Arial Narrow"/>
          <w:b/>
          <w:lang w:val="en-US"/>
        </w:rPr>
      </w:pPr>
    </w:p>
    <w:p w14:paraId="26B75637" w14:textId="77777777" w:rsidR="00294A92" w:rsidRPr="00C90963" w:rsidRDefault="00294A92" w:rsidP="00587D8F">
      <w:pPr>
        <w:spacing w:line="360" w:lineRule="auto"/>
        <w:rPr>
          <w:rFonts w:ascii="Arial Narrow" w:hAnsi="Arial Narrow"/>
          <w:b/>
          <w:bCs/>
          <w:lang w:val="en-US"/>
        </w:rPr>
      </w:pPr>
      <w:r w:rsidRPr="00C90963">
        <w:rPr>
          <w:rFonts w:ascii="Arial Narrow" w:hAnsi="Arial Narrow"/>
          <w:b/>
          <w:lang w:val="en-US"/>
        </w:rPr>
        <w:br w:type="page"/>
      </w:r>
      <w:r w:rsidRPr="00C90963">
        <w:rPr>
          <w:rFonts w:ascii="Arial Narrow" w:hAnsi="Arial Narrow"/>
          <w:b/>
          <w:lang w:val="en-US"/>
        </w:rPr>
        <w:lastRenderedPageBreak/>
        <w:t xml:space="preserve">ANNEX No. 9:   MODEL </w:t>
      </w:r>
      <w:r w:rsidRPr="00C90963">
        <w:rPr>
          <w:rFonts w:ascii="Arial Narrow" w:hAnsi="Arial Narrow"/>
          <w:b/>
          <w:bCs/>
          <w:lang w:val="en-US"/>
        </w:rPr>
        <w:t>EQUIPMENT LIST.</w:t>
      </w:r>
    </w:p>
    <w:p w14:paraId="627332C0" w14:textId="77777777" w:rsidR="00294A92" w:rsidRPr="00C90963" w:rsidRDefault="00294A92" w:rsidP="00587D8F">
      <w:pPr>
        <w:spacing w:line="360" w:lineRule="auto"/>
        <w:rPr>
          <w:rFonts w:ascii="Arial Narrow" w:hAnsi="Arial Narrow"/>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2"/>
        <w:gridCol w:w="1850"/>
        <w:gridCol w:w="1809"/>
        <w:gridCol w:w="1820"/>
        <w:gridCol w:w="1837"/>
      </w:tblGrid>
      <w:tr w:rsidR="00294A92" w:rsidRPr="00C90963" w14:paraId="6E4811AB" w14:textId="77777777" w:rsidTr="00435C8E">
        <w:trPr>
          <w:trHeight w:val="525"/>
        </w:trPr>
        <w:tc>
          <w:tcPr>
            <w:tcW w:w="1061" w:type="pct"/>
            <w:tcBorders>
              <w:top w:val="single" w:sz="4" w:space="0" w:color="000000"/>
              <w:left w:val="single" w:sz="4" w:space="0" w:color="000000"/>
              <w:bottom w:val="single" w:sz="4" w:space="0" w:color="000000"/>
              <w:right w:val="single" w:sz="4" w:space="0" w:color="000000"/>
            </w:tcBorders>
          </w:tcPr>
          <w:p w14:paraId="786EE77B" w14:textId="77777777" w:rsidR="00294A92" w:rsidRPr="00C90963" w:rsidRDefault="00294A92" w:rsidP="00587D8F">
            <w:pPr>
              <w:spacing w:line="360" w:lineRule="auto"/>
              <w:rPr>
                <w:rFonts w:ascii="Arial Narrow" w:hAnsi="Arial Narrow"/>
                <w:b/>
              </w:rPr>
            </w:pPr>
            <w:r w:rsidRPr="00C90963">
              <w:rPr>
                <w:rFonts w:ascii="Arial Narrow" w:hAnsi="Arial Narrow"/>
                <w:b/>
              </w:rPr>
              <w:t>DESIGNATION</w:t>
            </w:r>
          </w:p>
        </w:tc>
        <w:tc>
          <w:tcPr>
            <w:tcW w:w="996" w:type="pct"/>
            <w:tcBorders>
              <w:top w:val="single" w:sz="4" w:space="0" w:color="000000"/>
              <w:left w:val="single" w:sz="4" w:space="0" w:color="000000"/>
              <w:bottom w:val="single" w:sz="4" w:space="0" w:color="000000"/>
              <w:right w:val="single" w:sz="4" w:space="0" w:color="000000"/>
            </w:tcBorders>
          </w:tcPr>
          <w:p w14:paraId="51B363ED" w14:textId="77777777" w:rsidR="00294A92" w:rsidRPr="00C90963" w:rsidRDefault="00294A92" w:rsidP="00587D8F">
            <w:pPr>
              <w:spacing w:line="360" w:lineRule="auto"/>
              <w:rPr>
                <w:rFonts w:ascii="Arial Narrow" w:hAnsi="Arial Narrow"/>
                <w:b/>
              </w:rPr>
            </w:pPr>
            <w:r w:rsidRPr="00C90963">
              <w:rPr>
                <w:rFonts w:ascii="Arial Narrow" w:hAnsi="Arial Narrow"/>
                <w:b/>
              </w:rPr>
              <w:t>NUMBER</w:t>
            </w:r>
          </w:p>
        </w:tc>
        <w:tc>
          <w:tcPr>
            <w:tcW w:w="974" w:type="pct"/>
            <w:tcBorders>
              <w:top w:val="single" w:sz="4" w:space="0" w:color="000000"/>
              <w:left w:val="single" w:sz="4" w:space="0" w:color="000000"/>
              <w:bottom w:val="single" w:sz="4" w:space="0" w:color="000000"/>
              <w:right w:val="single" w:sz="4" w:space="0" w:color="000000"/>
            </w:tcBorders>
          </w:tcPr>
          <w:p w14:paraId="6A0D59E1" w14:textId="77777777" w:rsidR="00294A92" w:rsidRPr="00C90963" w:rsidRDefault="00294A92" w:rsidP="00587D8F">
            <w:pPr>
              <w:spacing w:line="360" w:lineRule="auto"/>
              <w:rPr>
                <w:rFonts w:ascii="Arial Narrow" w:hAnsi="Arial Narrow"/>
                <w:b/>
              </w:rPr>
            </w:pPr>
            <w:r w:rsidRPr="00C90963">
              <w:rPr>
                <w:rFonts w:ascii="Arial Narrow" w:hAnsi="Arial Narrow"/>
                <w:b/>
              </w:rPr>
              <w:t>AGE-STATE</w:t>
            </w:r>
          </w:p>
        </w:tc>
        <w:tc>
          <w:tcPr>
            <w:tcW w:w="980" w:type="pct"/>
            <w:tcBorders>
              <w:top w:val="single" w:sz="4" w:space="0" w:color="000000"/>
              <w:left w:val="single" w:sz="4" w:space="0" w:color="000000"/>
              <w:bottom w:val="single" w:sz="4" w:space="0" w:color="000000"/>
              <w:right w:val="single" w:sz="4" w:space="0" w:color="000000"/>
            </w:tcBorders>
          </w:tcPr>
          <w:p w14:paraId="1D3E0454" w14:textId="77777777" w:rsidR="00294A92" w:rsidRPr="00C90963" w:rsidRDefault="00294A92" w:rsidP="00587D8F">
            <w:pPr>
              <w:spacing w:line="360" w:lineRule="auto"/>
              <w:rPr>
                <w:rFonts w:ascii="Arial Narrow" w:hAnsi="Arial Narrow"/>
                <w:b/>
              </w:rPr>
            </w:pPr>
            <w:r w:rsidRPr="00C90963">
              <w:rPr>
                <w:rFonts w:ascii="Arial Narrow" w:hAnsi="Arial Narrow"/>
                <w:b/>
              </w:rPr>
              <w:t>ORIGIN</w:t>
            </w:r>
          </w:p>
        </w:tc>
        <w:tc>
          <w:tcPr>
            <w:tcW w:w="989" w:type="pct"/>
            <w:tcBorders>
              <w:top w:val="single" w:sz="4" w:space="0" w:color="000000"/>
              <w:left w:val="single" w:sz="4" w:space="0" w:color="000000"/>
              <w:bottom w:val="single" w:sz="4" w:space="0" w:color="000000"/>
              <w:right w:val="single" w:sz="4" w:space="0" w:color="000000"/>
            </w:tcBorders>
          </w:tcPr>
          <w:p w14:paraId="6F38BA18" w14:textId="77777777" w:rsidR="00294A92" w:rsidRPr="00C90963" w:rsidRDefault="00294A92" w:rsidP="00587D8F">
            <w:pPr>
              <w:spacing w:line="360" w:lineRule="auto"/>
              <w:rPr>
                <w:rFonts w:ascii="Arial Narrow" w:hAnsi="Arial Narrow"/>
                <w:b/>
              </w:rPr>
            </w:pPr>
            <w:r w:rsidRPr="00C90963">
              <w:rPr>
                <w:rFonts w:ascii="Arial Narrow" w:hAnsi="Arial Narrow"/>
                <w:b/>
              </w:rPr>
              <w:t>STATUS</w:t>
            </w:r>
          </w:p>
        </w:tc>
      </w:tr>
      <w:tr w:rsidR="00294A92" w:rsidRPr="00C90963" w14:paraId="5C07A6E5" w14:textId="77777777" w:rsidTr="00435C8E">
        <w:trPr>
          <w:trHeight w:val="1610"/>
        </w:trPr>
        <w:tc>
          <w:tcPr>
            <w:tcW w:w="1061" w:type="pct"/>
            <w:tcBorders>
              <w:top w:val="single" w:sz="4" w:space="0" w:color="000000"/>
              <w:left w:val="single" w:sz="4" w:space="0" w:color="000000"/>
              <w:bottom w:val="single" w:sz="4" w:space="0" w:color="000000"/>
              <w:right w:val="single" w:sz="4" w:space="0" w:color="000000"/>
            </w:tcBorders>
          </w:tcPr>
          <w:p w14:paraId="5DDABD23" w14:textId="77777777" w:rsidR="00294A92" w:rsidRPr="00C90963" w:rsidRDefault="00294A92" w:rsidP="00587D8F">
            <w:pPr>
              <w:rPr>
                <w:rFonts w:ascii="Arial Narrow" w:hAnsi="Arial Narrow"/>
              </w:rPr>
            </w:pPr>
          </w:p>
        </w:tc>
        <w:tc>
          <w:tcPr>
            <w:tcW w:w="996" w:type="pct"/>
            <w:tcBorders>
              <w:top w:val="single" w:sz="4" w:space="0" w:color="000000"/>
              <w:left w:val="single" w:sz="4" w:space="0" w:color="000000"/>
              <w:bottom w:val="single" w:sz="4" w:space="0" w:color="000000"/>
              <w:right w:val="single" w:sz="4" w:space="0" w:color="000000"/>
            </w:tcBorders>
          </w:tcPr>
          <w:p w14:paraId="2B96D6D6" w14:textId="77777777" w:rsidR="00294A92" w:rsidRPr="00C90963" w:rsidRDefault="00294A92" w:rsidP="00587D8F">
            <w:pPr>
              <w:rPr>
                <w:rFonts w:ascii="Arial Narrow" w:hAnsi="Arial Narrow"/>
              </w:rPr>
            </w:pPr>
          </w:p>
        </w:tc>
        <w:tc>
          <w:tcPr>
            <w:tcW w:w="974" w:type="pct"/>
            <w:tcBorders>
              <w:top w:val="single" w:sz="4" w:space="0" w:color="000000"/>
              <w:left w:val="single" w:sz="4" w:space="0" w:color="000000"/>
              <w:bottom w:val="single" w:sz="4" w:space="0" w:color="000000"/>
              <w:right w:val="single" w:sz="4" w:space="0" w:color="000000"/>
            </w:tcBorders>
          </w:tcPr>
          <w:p w14:paraId="54BC9187" w14:textId="77777777" w:rsidR="00294A92" w:rsidRPr="00C90963" w:rsidRDefault="00294A92" w:rsidP="00587D8F">
            <w:pPr>
              <w:rPr>
                <w:rFonts w:ascii="Arial Narrow" w:hAnsi="Arial Narrow"/>
              </w:rPr>
            </w:pPr>
          </w:p>
        </w:tc>
        <w:tc>
          <w:tcPr>
            <w:tcW w:w="980" w:type="pct"/>
            <w:tcBorders>
              <w:top w:val="single" w:sz="4" w:space="0" w:color="000000"/>
              <w:left w:val="single" w:sz="4" w:space="0" w:color="000000"/>
              <w:bottom w:val="single" w:sz="4" w:space="0" w:color="000000"/>
              <w:right w:val="single" w:sz="4" w:space="0" w:color="000000"/>
            </w:tcBorders>
          </w:tcPr>
          <w:p w14:paraId="6127D450" w14:textId="77777777" w:rsidR="00294A92" w:rsidRPr="00C90963" w:rsidRDefault="00294A92" w:rsidP="00587D8F">
            <w:pPr>
              <w:rPr>
                <w:rFonts w:ascii="Arial Narrow" w:hAnsi="Arial Narrow"/>
              </w:rPr>
            </w:pPr>
          </w:p>
          <w:p w14:paraId="5008ECF5" w14:textId="77777777" w:rsidR="00294A92" w:rsidRPr="00C90963" w:rsidRDefault="00294A92" w:rsidP="00587D8F">
            <w:pPr>
              <w:rPr>
                <w:rFonts w:ascii="Arial Narrow" w:hAnsi="Arial Narrow"/>
              </w:rPr>
            </w:pPr>
          </w:p>
        </w:tc>
        <w:tc>
          <w:tcPr>
            <w:tcW w:w="989" w:type="pct"/>
            <w:tcBorders>
              <w:top w:val="single" w:sz="4" w:space="0" w:color="000000"/>
              <w:left w:val="single" w:sz="4" w:space="0" w:color="000000"/>
              <w:bottom w:val="single" w:sz="4" w:space="0" w:color="000000"/>
              <w:right w:val="single" w:sz="4" w:space="0" w:color="000000"/>
            </w:tcBorders>
          </w:tcPr>
          <w:p w14:paraId="0177626D" w14:textId="77777777" w:rsidR="00294A92" w:rsidRPr="00C90963" w:rsidRDefault="00294A92" w:rsidP="00587D8F">
            <w:pPr>
              <w:rPr>
                <w:rFonts w:ascii="Arial Narrow" w:hAnsi="Arial Narrow"/>
              </w:rPr>
            </w:pPr>
          </w:p>
        </w:tc>
      </w:tr>
      <w:tr w:rsidR="00294A92" w:rsidRPr="00C90963" w14:paraId="35336470" w14:textId="77777777" w:rsidTr="00435C8E">
        <w:trPr>
          <w:trHeight w:val="1610"/>
        </w:trPr>
        <w:tc>
          <w:tcPr>
            <w:tcW w:w="1061" w:type="pct"/>
            <w:tcBorders>
              <w:top w:val="single" w:sz="4" w:space="0" w:color="000000"/>
              <w:left w:val="single" w:sz="4" w:space="0" w:color="000000"/>
              <w:bottom w:val="single" w:sz="4" w:space="0" w:color="000000"/>
              <w:right w:val="single" w:sz="4" w:space="0" w:color="000000"/>
            </w:tcBorders>
          </w:tcPr>
          <w:p w14:paraId="2C9A7AFB" w14:textId="77777777" w:rsidR="00294A92" w:rsidRPr="00C90963" w:rsidRDefault="00294A92" w:rsidP="00587D8F">
            <w:pPr>
              <w:rPr>
                <w:rFonts w:ascii="Arial Narrow" w:hAnsi="Arial Narrow"/>
              </w:rPr>
            </w:pPr>
          </w:p>
        </w:tc>
        <w:tc>
          <w:tcPr>
            <w:tcW w:w="996" w:type="pct"/>
            <w:tcBorders>
              <w:top w:val="single" w:sz="4" w:space="0" w:color="000000"/>
              <w:left w:val="single" w:sz="4" w:space="0" w:color="000000"/>
              <w:bottom w:val="single" w:sz="4" w:space="0" w:color="000000"/>
              <w:right w:val="single" w:sz="4" w:space="0" w:color="000000"/>
            </w:tcBorders>
          </w:tcPr>
          <w:p w14:paraId="3D6CC1AE" w14:textId="77777777" w:rsidR="00294A92" w:rsidRPr="00C90963" w:rsidRDefault="00294A92" w:rsidP="00587D8F">
            <w:pPr>
              <w:rPr>
                <w:rFonts w:ascii="Arial Narrow" w:hAnsi="Arial Narrow"/>
              </w:rPr>
            </w:pPr>
          </w:p>
        </w:tc>
        <w:tc>
          <w:tcPr>
            <w:tcW w:w="974" w:type="pct"/>
            <w:tcBorders>
              <w:top w:val="single" w:sz="4" w:space="0" w:color="000000"/>
              <w:left w:val="single" w:sz="4" w:space="0" w:color="000000"/>
              <w:bottom w:val="single" w:sz="4" w:space="0" w:color="000000"/>
              <w:right w:val="single" w:sz="4" w:space="0" w:color="000000"/>
            </w:tcBorders>
          </w:tcPr>
          <w:p w14:paraId="104F0987" w14:textId="77777777" w:rsidR="00294A92" w:rsidRPr="00C90963" w:rsidRDefault="00294A92" w:rsidP="00587D8F">
            <w:pPr>
              <w:rPr>
                <w:rFonts w:ascii="Arial Narrow" w:hAnsi="Arial Narrow"/>
              </w:rPr>
            </w:pPr>
          </w:p>
        </w:tc>
        <w:tc>
          <w:tcPr>
            <w:tcW w:w="980" w:type="pct"/>
            <w:tcBorders>
              <w:top w:val="single" w:sz="4" w:space="0" w:color="000000"/>
              <w:left w:val="single" w:sz="4" w:space="0" w:color="000000"/>
              <w:bottom w:val="single" w:sz="4" w:space="0" w:color="000000"/>
              <w:right w:val="single" w:sz="4" w:space="0" w:color="000000"/>
            </w:tcBorders>
          </w:tcPr>
          <w:p w14:paraId="432D474D" w14:textId="77777777" w:rsidR="00294A92" w:rsidRPr="00C90963" w:rsidRDefault="00294A92" w:rsidP="00587D8F">
            <w:pPr>
              <w:rPr>
                <w:rFonts w:ascii="Arial Narrow" w:hAnsi="Arial Narrow"/>
              </w:rPr>
            </w:pPr>
          </w:p>
        </w:tc>
        <w:tc>
          <w:tcPr>
            <w:tcW w:w="989" w:type="pct"/>
            <w:tcBorders>
              <w:top w:val="single" w:sz="4" w:space="0" w:color="000000"/>
              <w:left w:val="single" w:sz="4" w:space="0" w:color="000000"/>
              <w:bottom w:val="single" w:sz="4" w:space="0" w:color="000000"/>
              <w:right w:val="single" w:sz="4" w:space="0" w:color="000000"/>
            </w:tcBorders>
          </w:tcPr>
          <w:p w14:paraId="3B1524D9" w14:textId="77777777" w:rsidR="00294A92" w:rsidRPr="00C90963" w:rsidRDefault="00294A92" w:rsidP="00587D8F">
            <w:pPr>
              <w:rPr>
                <w:rFonts w:ascii="Arial Narrow" w:hAnsi="Arial Narrow"/>
              </w:rPr>
            </w:pPr>
          </w:p>
        </w:tc>
      </w:tr>
      <w:tr w:rsidR="00294A92" w:rsidRPr="00C90963" w14:paraId="74FA5DB1" w14:textId="77777777" w:rsidTr="00435C8E">
        <w:trPr>
          <w:trHeight w:val="1610"/>
        </w:trPr>
        <w:tc>
          <w:tcPr>
            <w:tcW w:w="1061" w:type="pct"/>
            <w:tcBorders>
              <w:top w:val="single" w:sz="4" w:space="0" w:color="000000"/>
              <w:left w:val="single" w:sz="4" w:space="0" w:color="000000"/>
              <w:bottom w:val="single" w:sz="4" w:space="0" w:color="000000"/>
              <w:right w:val="single" w:sz="4" w:space="0" w:color="000000"/>
            </w:tcBorders>
          </w:tcPr>
          <w:p w14:paraId="0FA0DABB" w14:textId="77777777" w:rsidR="00294A92" w:rsidRPr="00C90963" w:rsidRDefault="00294A92" w:rsidP="00587D8F">
            <w:pPr>
              <w:rPr>
                <w:rFonts w:ascii="Arial Narrow" w:hAnsi="Arial Narrow"/>
              </w:rPr>
            </w:pPr>
          </w:p>
        </w:tc>
        <w:tc>
          <w:tcPr>
            <w:tcW w:w="996" w:type="pct"/>
            <w:tcBorders>
              <w:top w:val="single" w:sz="4" w:space="0" w:color="000000"/>
              <w:left w:val="single" w:sz="4" w:space="0" w:color="000000"/>
              <w:bottom w:val="single" w:sz="4" w:space="0" w:color="000000"/>
              <w:right w:val="single" w:sz="4" w:space="0" w:color="000000"/>
            </w:tcBorders>
          </w:tcPr>
          <w:p w14:paraId="28F3FAB2" w14:textId="77777777" w:rsidR="00294A92" w:rsidRPr="00C90963" w:rsidRDefault="00294A92" w:rsidP="00587D8F">
            <w:pPr>
              <w:rPr>
                <w:rFonts w:ascii="Arial Narrow" w:hAnsi="Arial Narrow"/>
              </w:rPr>
            </w:pPr>
          </w:p>
        </w:tc>
        <w:tc>
          <w:tcPr>
            <w:tcW w:w="974" w:type="pct"/>
            <w:tcBorders>
              <w:top w:val="single" w:sz="4" w:space="0" w:color="000000"/>
              <w:left w:val="single" w:sz="4" w:space="0" w:color="000000"/>
              <w:bottom w:val="single" w:sz="4" w:space="0" w:color="000000"/>
              <w:right w:val="single" w:sz="4" w:space="0" w:color="000000"/>
            </w:tcBorders>
          </w:tcPr>
          <w:p w14:paraId="32E5526F" w14:textId="77777777" w:rsidR="00294A92" w:rsidRPr="00C90963" w:rsidRDefault="00294A92" w:rsidP="00587D8F">
            <w:pPr>
              <w:rPr>
                <w:rFonts w:ascii="Arial Narrow" w:hAnsi="Arial Narrow"/>
              </w:rPr>
            </w:pPr>
          </w:p>
        </w:tc>
        <w:tc>
          <w:tcPr>
            <w:tcW w:w="980" w:type="pct"/>
            <w:tcBorders>
              <w:top w:val="single" w:sz="4" w:space="0" w:color="000000"/>
              <w:left w:val="single" w:sz="4" w:space="0" w:color="000000"/>
              <w:bottom w:val="single" w:sz="4" w:space="0" w:color="000000"/>
              <w:right w:val="single" w:sz="4" w:space="0" w:color="000000"/>
            </w:tcBorders>
          </w:tcPr>
          <w:p w14:paraId="22984903" w14:textId="77777777" w:rsidR="00294A92" w:rsidRPr="00C90963" w:rsidRDefault="00294A92" w:rsidP="00587D8F">
            <w:pPr>
              <w:rPr>
                <w:rFonts w:ascii="Arial Narrow" w:hAnsi="Arial Narrow"/>
              </w:rPr>
            </w:pPr>
          </w:p>
        </w:tc>
        <w:tc>
          <w:tcPr>
            <w:tcW w:w="989" w:type="pct"/>
            <w:tcBorders>
              <w:top w:val="single" w:sz="4" w:space="0" w:color="000000"/>
              <w:left w:val="single" w:sz="4" w:space="0" w:color="000000"/>
              <w:bottom w:val="single" w:sz="4" w:space="0" w:color="000000"/>
              <w:right w:val="single" w:sz="4" w:space="0" w:color="000000"/>
            </w:tcBorders>
          </w:tcPr>
          <w:p w14:paraId="4735C604" w14:textId="77777777" w:rsidR="00294A92" w:rsidRPr="00C90963" w:rsidRDefault="00294A92" w:rsidP="00587D8F">
            <w:pPr>
              <w:rPr>
                <w:rFonts w:ascii="Arial Narrow" w:hAnsi="Arial Narrow"/>
              </w:rPr>
            </w:pPr>
          </w:p>
        </w:tc>
      </w:tr>
      <w:tr w:rsidR="00294A92" w:rsidRPr="00C90963" w14:paraId="50A81FE5" w14:textId="77777777" w:rsidTr="00435C8E">
        <w:trPr>
          <w:trHeight w:val="1610"/>
        </w:trPr>
        <w:tc>
          <w:tcPr>
            <w:tcW w:w="1061" w:type="pct"/>
            <w:tcBorders>
              <w:top w:val="single" w:sz="4" w:space="0" w:color="000000"/>
              <w:left w:val="single" w:sz="4" w:space="0" w:color="000000"/>
              <w:bottom w:val="single" w:sz="4" w:space="0" w:color="000000"/>
              <w:right w:val="single" w:sz="4" w:space="0" w:color="000000"/>
            </w:tcBorders>
          </w:tcPr>
          <w:p w14:paraId="43E95220" w14:textId="77777777" w:rsidR="00294A92" w:rsidRPr="00C90963" w:rsidRDefault="00294A92" w:rsidP="00587D8F">
            <w:pPr>
              <w:rPr>
                <w:rFonts w:ascii="Arial Narrow" w:hAnsi="Arial Narrow"/>
              </w:rPr>
            </w:pPr>
          </w:p>
        </w:tc>
        <w:tc>
          <w:tcPr>
            <w:tcW w:w="996" w:type="pct"/>
            <w:tcBorders>
              <w:top w:val="single" w:sz="4" w:space="0" w:color="000000"/>
              <w:left w:val="single" w:sz="4" w:space="0" w:color="000000"/>
              <w:bottom w:val="single" w:sz="4" w:space="0" w:color="000000"/>
              <w:right w:val="single" w:sz="4" w:space="0" w:color="000000"/>
            </w:tcBorders>
          </w:tcPr>
          <w:p w14:paraId="69007528" w14:textId="77777777" w:rsidR="00294A92" w:rsidRPr="00C90963" w:rsidRDefault="00294A92" w:rsidP="00587D8F">
            <w:pPr>
              <w:rPr>
                <w:rFonts w:ascii="Arial Narrow" w:hAnsi="Arial Narrow"/>
              </w:rPr>
            </w:pPr>
          </w:p>
        </w:tc>
        <w:tc>
          <w:tcPr>
            <w:tcW w:w="974" w:type="pct"/>
            <w:tcBorders>
              <w:top w:val="single" w:sz="4" w:space="0" w:color="000000"/>
              <w:left w:val="single" w:sz="4" w:space="0" w:color="000000"/>
              <w:bottom w:val="single" w:sz="4" w:space="0" w:color="000000"/>
              <w:right w:val="single" w:sz="4" w:space="0" w:color="000000"/>
            </w:tcBorders>
          </w:tcPr>
          <w:p w14:paraId="519B7013" w14:textId="77777777" w:rsidR="00294A92" w:rsidRPr="00C90963" w:rsidRDefault="00294A92" w:rsidP="00587D8F">
            <w:pPr>
              <w:rPr>
                <w:rFonts w:ascii="Arial Narrow" w:hAnsi="Arial Narrow"/>
              </w:rPr>
            </w:pPr>
          </w:p>
        </w:tc>
        <w:tc>
          <w:tcPr>
            <w:tcW w:w="980" w:type="pct"/>
            <w:tcBorders>
              <w:top w:val="single" w:sz="4" w:space="0" w:color="000000"/>
              <w:left w:val="single" w:sz="4" w:space="0" w:color="000000"/>
              <w:bottom w:val="single" w:sz="4" w:space="0" w:color="000000"/>
              <w:right w:val="single" w:sz="4" w:space="0" w:color="000000"/>
            </w:tcBorders>
          </w:tcPr>
          <w:p w14:paraId="53275BFF" w14:textId="77777777" w:rsidR="00294A92" w:rsidRPr="00C90963" w:rsidRDefault="00294A92" w:rsidP="00587D8F">
            <w:pPr>
              <w:rPr>
                <w:rFonts w:ascii="Arial Narrow" w:hAnsi="Arial Narrow"/>
              </w:rPr>
            </w:pPr>
          </w:p>
        </w:tc>
        <w:tc>
          <w:tcPr>
            <w:tcW w:w="989" w:type="pct"/>
            <w:tcBorders>
              <w:top w:val="single" w:sz="4" w:space="0" w:color="000000"/>
              <w:left w:val="single" w:sz="4" w:space="0" w:color="000000"/>
              <w:bottom w:val="single" w:sz="4" w:space="0" w:color="000000"/>
              <w:right w:val="single" w:sz="4" w:space="0" w:color="000000"/>
            </w:tcBorders>
          </w:tcPr>
          <w:p w14:paraId="28013056" w14:textId="77777777" w:rsidR="00294A92" w:rsidRPr="00C90963" w:rsidRDefault="00294A92" w:rsidP="00587D8F">
            <w:pPr>
              <w:rPr>
                <w:rFonts w:ascii="Arial Narrow" w:hAnsi="Arial Narrow"/>
              </w:rPr>
            </w:pPr>
          </w:p>
        </w:tc>
      </w:tr>
    </w:tbl>
    <w:p w14:paraId="5F56A29F" w14:textId="77777777" w:rsidR="00251863" w:rsidRPr="00C90963" w:rsidRDefault="00251863" w:rsidP="00587D8F">
      <w:pPr>
        <w:rPr>
          <w:rFonts w:ascii="Arial Narrow" w:hAnsi="Arial Narrow" w:cs="Arial"/>
          <w:b/>
          <w:sz w:val="28"/>
          <w:szCs w:val="28"/>
          <w:lang w:val="en-GB"/>
        </w:rPr>
        <w:sectPr w:rsidR="00251863" w:rsidRPr="00C90963" w:rsidSect="00307016">
          <w:pgSz w:w="11906" w:h="16838"/>
          <w:pgMar w:top="1417" w:right="1417" w:bottom="1417" w:left="1417" w:header="708" w:footer="708" w:gutter="0"/>
          <w:cols w:space="708"/>
          <w:docGrid w:linePitch="360"/>
        </w:sectPr>
      </w:pPr>
    </w:p>
    <w:p w14:paraId="72A398ED" w14:textId="77777777" w:rsidR="00B73270" w:rsidRPr="00C90963" w:rsidRDefault="00B73270" w:rsidP="00587D8F">
      <w:pPr>
        <w:rPr>
          <w:rFonts w:ascii="Arial Narrow" w:hAnsi="Arial Narrow"/>
          <w:b/>
        </w:rPr>
      </w:pPr>
    </w:p>
    <w:p w14:paraId="05DDAFD0" w14:textId="5CDC6710" w:rsidR="00F3259C" w:rsidRPr="00C90963" w:rsidRDefault="00B73270" w:rsidP="00587D8F">
      <w:pPr>
        <w:spacing w:line="360" w:lineRule="auto"/>
        <w:rPr>
          <w:rFonts w:ascii="Arial Narrow" w:hAnsi="Arial Narrow"/>
          <w:b/>
        </w:rPr>
      </w:pPr>
      <w:r w:rsidRPr="00C90963">
        <w:rPr>
          <w:rFonts w:ascii="Arial Narrow" w:hAnsi="Arial Narrow"/>
          <w:b/>
        </w:rPr>
        <w:t>ANNEX No.</w:t>
      </w:r>
      <w:r w:rsidR="00F3259C" w:rsidRPr="00C90963">
        <w:rPr>
          <w:rFonts w:ascii="Arial Narrow" w:hAnsi="Arial Narrow"/>
          <w:b/>
        </w:rPr>
        <w:t>10</w:t>
      </w:r>
      <w:r w:rsidRPr="00C90963">
        <w:rPr>
          <w:rFonts w:ascii="Arial Narrow" w:hAnsi="Arial Narrow"/>
          <w:b/>
        </w:rPr>
        <w:t xml:space="preserve">:   </w:t>
      </w:r>
    </w:p>
    <w:p w14:paraId="4FDE9599" w14:textId="4B2C8456" w:rsidR="00B73270" w:rsidRPr="00C90963" w:rsidRDefault="00B73270" w:rsidP="00587D8F">
      <w:pPr>
        <w:spacing w:line="360" w:lineRule="auto"/>
        <w:rPr>
          <w:rFonts w:ascii="Arial Narrow" w:hAnsi="Arial Narrow"/>
          <w:b/>
          <w:bCs/>
        </w:rPr>
      </w:pPr>
      <w:r w:rsidRPr="00C90963">
        <w:rPr>
          <w:rFonts w:ascii="Arial Narrow" w:hAnsi="Arial Narrow"/>
          <w:b/>
        </w:rPr>
        <w:t>KEY STAFF</w:t>
      </w:r>
    </w:p>
    <w:tbl>
      <w:tblPr>
        <w:tblW w:w="9573" w:type="dxa"/>
        <w:tblInd w:w="11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1869"/>
        <w:gridCol w:w="1259"/>
        <w:gridCol w:w="1429"/>
        <w:gridCol w:w="1346"/>
        <w:gridCol w:w="1877"/>
        <w:gridCol w:w="1793"/>
      </w:tblGrid>
      <w:tr w:rsidR="00F3259C" w:rsidRPr="00C920E9" w14:paraId="7D23E4F8" w14:textId="77777777" w:rsidTr="00F3259C">
        <w:trPr>
          <w:trHeight w:val="1341"/>
        </w:trPr>
        <w:tc>
          <w:tcPr>
            <w:tcW w:w="1869" w:type="dxa"/>
          </w:tcPr>
          <w:p w14:paraId="049B5578" w14:textId="36503E60" w:rsidR="00F3259C" w:rsidRPr="00C90963" w:rsidRDefault="00F3259C" w:rsidP="00587D8F">
            <w:pPr>
              <w:widowControl w:val="0"/>
              <w:tabs>
                <w:tab w:val="left" w:pos="9072"/>
              </w:tabs>
              <w:autoSpaceDE w:val="0"/>
              <w:autoSpaceDN w:val="0"/>
              <w:spacing w:before="63"/>
              <w:ind w:left="173"/>
              <w:rPr>
                <w:rFonts w:ascii="Arial Narrow" w:eastAsia="Arial Narrow" w:hAnsi="Arial Narrow" w:cs="Arial Narrow"/>
                <w:b/>
              </w:rPr>
            </w:pPr>
            <w:r w:rsidRPr="00C90963">
              <w:rPr>
                <w:rFonts w:ascii="Arial Narrow" w:eastAsia="Arial Narrow" w:hAnsi="Arial Narrow" w:cs="Arial Narrow"/>
                <w:b/>
                <w:spacing w:val="-5"/>
              </w:rPr>
              <w:t>Name</w:t>
            </w:r>
          </w:p>
        </w:tc>
        <w:tc>
          <w:tcPr>
            <w:tcW w:w="1259" w:type="dxa"/>
          </w:tcPr>
          <w:p w14:paraId="562A886D" w14:textId="4457DFD1" w:rsidR="00F3259C" w:rsidRPr="00C90963" w:rsidRDefault="00F3259C" w:rsidP="00587D8F">
            <w:pPr>
              <w:widowControl w:val="0"/>
              <w:tabs>
                <w:tab w:val="left" w:pos="9072"/>
              </w:tabs>
              <w:autoSpaceDE w:val="0"/>
              <w:autoSpaceDN w:val="0"/>
              <w:spacing w:before="62" w:line="360" w:lineRule="auto"/>
              <w:ind w:left="158" w:firstLine="24"/>
              <w:rPr>
                <w:rFonts w:ascii="Arial Narrow" w:eastAsia="Arial Narrow" w:hAnsi="Arial Narrow" w:cs="Arial Narrow"/>
                <w:b/>
                <w:sz w:val="20"/>
              </w:rPr>
            </w:pPr>
            <w:proofErr w:type="spellStart"/>
            <w:r w:rsidRPr="00C90963">
              <w:rPr>
                <w:rFonts w:ascii="Arial Narrow" w:eastAsia="Arial Narrow" w:hAnsi="Arial Narrow" w:cs="Arial Narrow"/>
                <w:b/>
                <w:spacing w:val="-2"/>
                <w:sz w:val="20"/>
              </w:rPr>
              <w:t>Proposed</w:t>
            </w:r>
            <w:proofErr w:type="spellEnd"/>
            <w:r w:rsidRPr="00C90963">
              <w:rPr>
                <w:rFonts w:ascii="Arial Narrow" w:eastAsia="Arial Narrow" w:hAnsi="Arial Narrow" w:cs="Arial Narrow"/>
                <w:b/>
                <w:spacing w:val="-2"/>
                <w:sz w:val="20"/>
              </w:rPr>
              <w:t xml:space="preserve"> </w:t>
            </w:r>
            <w:proofErr w:type="spellStart"/>
            <w:r w:rsidRPr="00C90963">
              <w:rPr>
                <w:rFonts w:ascii="Arial Narrow" w:eastAsia="Arial Narrow" w:hAnsi="Arial Narrow" w:cs="Arial Narrow"/>
                <w:b/>
                <w:spacing w:val="-2"/>
                <w:sz w:val="20"/>
              </w:rPr>
              <w:t>Function</w:t>
            </w:r>
            <w:proofErr w:type="spellEnd"/>
          </w:p>
        </w:tc>
        <w:tc>
          <w:tcPr>
            <w:tcW w:w="1429" w:type="dxa"/>
          </w:tcPr>
          <w:p w14:paraId="38C0A167" w14:textId="5FC47598" w:rsidR="00F3259C" w:rsidRPr="00C90963" w:rsidRDefault="00F3259C" w:rsidP="00587D8F">
            <w:pPr>
              <w:widowControl w:val="0"/>
              <w:tabs>
                <w:tab w:val="left" w:pos="9072"/>
              </w:tabs>
              <w:autoSpaceDE w:val="0"/>
              <w:autoSpaceDN w:val="0"/>
              <w:spacing w:before="62" w:line="360" w:lineRule="auto"/>
              <w:ind w:left="56"/>
              <w:rPr>
                <w:rFonts w:ascii="Arial Narrow" w:eastAsia="Arial Narrow" w:hAnsi="Arial Narrow" w:cs="Arial Narrow"/>
                <w:b/>
                <w:sz w:val="20"/>
              </w:rPr>
            </w:pPr>
            <w:r w:rsidRPr="00C90963">
              <w:rPr>
                <w:rFonts w:ascii="Arial Narrow" w:eastAsia="Arial Narrow" w:hAnsi="Arial Narrow" w:cs="Arial Narrow"/>
                <w:b/>
                <w:spacing w:val="-2"/>
                <w:sz w:val="20"/>
              </w:rPr>
              <w:t>Minimum Qualification</w:t>
            </w:r>
          </w:p>
        </w:tc>
        <w:tc>
          <w:tcPr>
            <w:tcW w:w="1346" w:type="dxa"/>
          </w:tcPr>
          <w:p w14:paraId="50FCC429" w14:textId="7A6A5131" w:rsidR="00F3259C" w:rsidRPr="00C90963" w:rsidRDefault="00F3259C" w:rsidP="00587D8F">
            <w:pPr>
              <w:widowControl w:val="0"/>
              <w:tabs>
                <w:tab w:val="left" w:pos="9072"/>
              </w:tabs>
              <w:autoSpaceDE w:val="0"/>
              <w:autoSpaceDN w:val="0"/>
              <w:spacing w:before="62"/>
              <w:ind w:left="79" w:right="44"/>
              <w:rPr>
                <w:rFonts w:ascii="Arial Narrow" w:eastAsia="Arial Narrow" w:hAnsi="Arial Narrow" w:cs="Arial Narrow"/>
                <w:b/>
                <w:sz w:val="20"/>
              </w:rPr>
            </w:pPr>
            <w:r w:rsidRPr="00C90963">
              <w:rPr>
                <w:rFonts w:ascii="Arial Narrow" w:eastAsia="Arial Narrow" w:hAnsi="Arial Narrow" w:cs="Arial Narrow"/>
                <w:b/>
                <w:spacing w:val="-2"/>
                <w:sz w:val="20"/>
              </w:rPr>
              <w:t xml:space="preserve">General </w:t>
            </w:r>
            <w:proofErr w:type="spellStart"/>
            <w:r w:rsidRPr="00C90963">
              <w:rPr>
                <w:rFonts w:ascii="Arial Narrow" w:eastAsia="Arial Narrow" w:hAnsi="Arial Narrow" w:cs="Arial Narrow"/>
                <w:b/>
                <w:spacing w:val="-2"/>
                <w:sz w:val="20"/>
              </w:rPr>
              <w:t>Years</w:t>
            </w:r>
            <w:proofErr w:type="spellEnd"/>
            <w:r w:rsidRPr="00C90963">
              <w:rPr>
                <w:rFonts w:ascii="Arial Narrow" w:eastAsia="Arial Narrow" w:hAnsi="Arial Narrow" w:cs="Arial Narrow"/>
                <w:b/>
                <w:spacing w:val="-2"/>
                <w:sz w:val="20"/>
              </w:rPr>
              <w:t xml:space="preserve"> of </w:t>
            </w:r>
            <w:proofErr w:type="spellStart"/>
            <w:r w:rsidRPr="00C90963">
              <w:rPr>
                <w:rFonts w:ascii="Arial Narrow" w:eastAsia="Arial Narrow" w:hAnsi="Arial Narrow" w:cs="Arial Narrow"/>
                <w:b/>
                <w:spacing w:val="-2"/>
                <w:sz w:val="20"/>
              </w:rPr>
              <w:t>Experience</w:t>
            </w:r>
            <w:proofErr w:type="spellEnd"/>
          </w:p>
          <w:p w14:paraId="30355BC2" w14:textId="6814BC62" w:rsidR="00F3259C" w:rsidRPr="00C90963" w:rsidRDefault="00F3259C" w:rsidP="00587D8F">
            <w:pPr>
              <w:widowControl w:val="0"/>
              <w:tabs>
                <w:tab w:val="left" w:pos="9072"/>
              </w:tabs>
              <w:autoSpaceDE w:val="0"/>
              <w:autoSpaceDN w:val="0"/>
              <w:spacing w:before="177"/>
              <w:ind w:left="79" w:right="45"/>
              <w:rPr>
                <w:rFonts w:ascii="Arial Narrow" w:eastAsia="Arial Narrow" w:hAnsi="Arial Narrow" w:cs="Arial Narrow"/>
                <w:b/>
                <w:sz w:val="20"/>
              </w:rPr>
            </w:pPr>
          </w:p>
        </w:tc>
        <w:tc>
          <w:tcPr>
            <w:tcW w:w="1877" w:type="dxa"/>
          </w:tcPr>
          <w:p w14:paraId="10A4A6BB" w14:textId="220962BC" w:rsidR="00F3259C" w:rsidRPr="00C90963" w:rsidRDefault="00F3259C" w:rsidP="00587D8F">
            <w:pPr>
              <w:widowControl w:val="0"/>
              <w:tabs>
                <w:tab w:val="left" w:pos="9072"/>
              </w:tabs>
              <w:autoSpaceDE w:val="0"/>
              <w:autoSpaceDN w:val="0"/>
              <w:ind w:left="219" w:right="184" w:hanging="4"/>
              <w:rPr>
                <w:rFonts w:ascii="Arial Narrow" w:eastAsia="Arial Narrow" w:hAnsi="Arial Narrow" w:cs="Arial Narrow"/>
                <w:b/>
                <w:sz w:val="20"/>
                <w:lang w:val="en-US"/>
              </w:rPr>
            </w:pPr>
            <w:r w:rsidRPr="00C90963">
              <w:rPr>
                <w:rFonts w:ascii="Arial Narrow" w:eastAsia="Arial Narrow" w:hAnsi="Arial Narrow" w:cs="Arial Narrow"/>
                <w:b/>
                <w:sz w:val="20"/>
                <w:lang w:val="en-US"/>
              </w:rPr>
              <w:t>Specific Experience with respect to Similar Project</w:t>
            </w:r>
          </w:p>
        </w:tc>
        <w:tc>
          <w:tcPr>
            <w:tcW w:w="1793" w:type="dxa"/>
          </w:tcPr>
          <w:p w14:paraId="179D005E" w14:textId="0357203F" w:rsidR="00F3259C" w:rsidRPr="00C90963" w:rsidRDefault="00F3259C" w:rsidP="00587D8F">
            <w:pPr>
              <w:widowControl w:val="0"/>
              <w:tabs>
                <w:tab w:val="left" w:pos="9072"/>
              </w:tabs>
              <w:autoSpaceDE w:val="0"/>
              <w:autoSpaceDN w:val="0"/>
              <w:spacing w:before="62" w:line="422" w:lineRule="auto"/>
              <w:ind w:left="20" w:right="229"/>
              <w:rPr>
                <w:rFonts w:ascii="Arial Narrow" w:eastAsia="Arial Narrow" w:hAnsi="Arial Narrow" w:cs="Arial Narrow"/>
                <w:b/>
                <w:sz w:val="20"/>
                <w:lang w:val="en-US"/>
              </w:rPr>
            </w:pPr>
            <w:r w:rsidRPr="00C90963">
              <w:rPr>
                <w:rFonts w:ascii="Arial Narrow" w:eastAsia="Arial Narrow" w:hAnsi="Arial Narrow" w:cs="Arial Narrow"/>
                <w:b/>
                <w:sz w:val="20"/>
                <w:lang w:val="en-US"/>
              </w:rPr>
              <w:t>Post occupied for similar Project</w:t>
            </w:r>
          </w:p>
        </w:tc>
      </w:tr>
      <w:tr w:rsidR="00F3259C" w:rsidRPr="00C920E9" w14:paraId="66D7E75E" w14:textId="77777777" w:rsidTr="00F3259C">
        <w:trPr>
          <w:trHeight w:val="618"/>
        </w:trPr>
        <w:tc>
          <w:tcPr>
            <w:tcW w:w="1869" w:type="dxa"/>
          </w:tcPr>
          <w:p w14:paraId="65140197"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259" w:type="dxa"/>
          </w:tcPr>
          <w:p w14:paraId="4B8DF5AA"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429" w:type="dxa"/>
          </w:tcPr>
          <w:p w14:paraId="2016659C"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346" w:type="dxa"/>
          </w:tcPr>
          <w:p w14:paraId="1644C5E6"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877" w:type="dxa"/>
          </w:tcPr>
          <w:p w14:paraId="6768D32E"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793" w:type="dxa"/>
          </w:tcPr>
          <w:p w14:paraId="3B7A889E"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r>
      <w:tr w:rsidR="00F3259C" w:rsidRPr="00C920E9" w14:paraId="09DEC36E" w14:textId="77777777" w:rsidTr="00F3259C">
        <w:trPr>
          <w:trHeight w:val="619"/>
        </w:trPr>
        <w:tc>
          <w:tcPr>
            <w:tcW w:w="1869" w:type="dxa"/>
          </w:tcPr>
          <w:p w14:paraId="03D3F66A"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259" w:type="dxa"/>
          </w:tcPr>
          <w:p w14:paraId="75A0FE3F"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429" w:type="dxa"/>
          </w:tcPr>
          <w:p w14:paraId="3C46AA80"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346" w:type="dxa"/>
          </w:tcPr>
          <w:p w14:paraId="7E07D4D3"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877" w:type="dxa"/>
          </w:tcPr>
          <w:p w14:paraId="0D7CAB2D"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793" w:type="dxa"/>
          </w:tcPr>
          <w:p w14:paraId="02BF8F07"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r>
      <w:tr w:rsidR="00F3259C" w:rsidRPr="00C920E9" w14:paraId="760E24FE" w14:textId="77777777" w:rsidTr="00F3259C">
        <w:trPr>
          <w:trHeight w:val="618"/>
        </w:trPr>
        <w:tc>
          <w:tcPr>
            <w:tcW w:w="1869" w:type="dxa"/>
          </w:tcPr>
          <w:p w14:paraId="41FC1C2B"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259" w:type="dxa"/>
          </w:tcPr>
          <w:p w14:paraId="7FD179D8"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429" w:type="dxa"/>
          </w:tcPr>
          <w:p w14:paraId="223C5B64"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346" w:type="dxa"/>
          </w:tcPr>
          <w:p w14:paraId="008AD1FD"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877" w:type="dxa"/>
          </w:tcPr>
          <w:p w14:paraId="68A69566"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793" w:type="dxa"/>
          </w:tcPr>
          <w:p w14:paraId="59BE56A0"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r>
      <w:tr w:rsidR="00F3259C" w:rsidRPr="00C920E9" w14:paraId="64B07222" w14:textId="77777777" w:rsidTr="00F3259C">
        <w:trPr>
          <w:trHeight w:val="618"/>
        </w:trPr>
        <w:tc>
          <w:tcPr>
            <w:tcW w:w="1869" w:type="dxa"/>
          </w:tcPr>
          <w:p w14:paraId="17AE218E"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259" w:type="dxa"/>
          </w:tcPr>
          <w:p w14:paraId="0E4A130A"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429" w:type="dxa"/>
          </w:tcPr>
          <w:p w14:paraId="4AC920ED"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346" w:type="dxa"/>
          </w:tcPr>
          <w:p w14:paraId="21010A14"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877" w:type="dxa"/>
          </w:tcPr>
          <w:p w14:paraId="3FEC5CE9"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793" w:type="dxa"/>
          </w:tcPr>
          <w:p w14:paraId="69B52099"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r>
      <w:tr w:rsidR="00F3259C" w:rsidRPr="00C920E9" w14:paraId="7F60E578" w14:textId="77777777" w:rsidTr="00F3259C">
        <w:trPr>
          <w:trHeight w:val="618"/>
        </w:trPr>
        <w:tc>
          <w:tcPr>
            <w:tcW w:w="1869" w:type="dxa"/>
          </w:tcPr>
          <w:p w14:paraId="60177969"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259" w:type="dxa"/>
          </w:tcPr>
          <w:p w14:paraId="7F99A308"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429" w:type="dxa"/>
          </w:tcPr>
          <w:p w14:paraId="44106DB5"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346" w:type="dxa"/>
          </w:tcPr>
          <w:p w14:paraId="454D7FB6"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877" w:type="dxa"/>
          </w:tcPr>
          <w:p w14:paraId="4929437B"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793" w:type="dxa"/>
          </w:tcPr>
          <w:p w14:paraId="4F0EA1C5"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r>
      <w:tr w:rsidR="00F3259C" w:rsidRPr="00C920E9" w14:paraId="564DF8F2" w14:textId="77777777" w:rsidTr="00F3259C">
        <w:trPr>
          <w:trHeight w:val="633"/>
        </w:trPr>
        <w:tc>
          <w:tcPr>
            <w:tcW w:w="1869" w:type="dxa"/>
          </w:tcPr>
          <w:p w14:paraId="435023CE"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259" w:type="dxa"/>
          </w:tcPr>
          <w:p w14:paraId="747A6F5F"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429" w:type="dxa"/>
          </w:tcPr>
          <w:p w14:paraId="180F920A"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346" w:type="dxa"/>
          </w:tcPr>
          <w:p w14:paraId="28624D4B"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877" w:type="dxa"/>
          </w:tcPr>
          <w:p w14:paraId="5E3C10E8"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c>
          <w:tcPr>
            <w:tcW w:w="1793" w:type="dxa"/>
          </w:tcPr>
          <w:p w14:paraId="41618C3E" w14:textId="77777777" w:rsidR="00F3259C" w:rsidRPr="00C90963" w:rsidRDefault="00F3259C" w:rsidP="00587D8F">
            <w:pPr>
              <w:widowControl w:val="0"/>
              <w:tabs>
                <w:tab w:val="left" w:pos="9072"/>
              </w:tabs>
              <w:autoSpaceDE w:val="0"/>
              <w:autoSpaceDN w:val="0"/>
              <w:rPr>
                <w:rFonts w:ascii="Arial Narrow" w:eastAsia="Arial Narrow" w:hAnsi="Arial Narrow" w:cs="Arial Narrow"/>
                <w:lang w:val="en-US"/>
              </w:rPr>
            </w:pPr>
          </w:p>
        </w:tc>
      </w:tr>
    </w:tbl>
    <w:p w14:paraId="291DE62D" w14:textId="77777777" w:rsidR="00B73270" w:rsidRPr="00C90963" w:rsidRDefault="00B73270" w:rsidP="00587D8F">
      <w:pPr>
        <w:rPr>
          <w:rFonts w:ascii="Arial Narrow" w:hAnsi="Arial Narrow"/>
          <w:lang w:val="en-US"/>
        </w:rPr>
      </w:pPr>
    </w:p>
    <w:p w14:paraId="4513F607" w14:textId="77777777" w:rsidR="00F3259C" w:rsidRPr="00C90963" w:rsidRDefault="00F3259C" w:rsidP="00587D8F">
      <w:pPr>
        <w:rPr>
          <w:rFonts w:ascii="Arial Narrow" w:hAnsi="Arial Narrow"/>
          <w:lang w:val="en-US"/>
        </w:rPr>
      </w:pPr>
    </w:p>
    <w:p w14:paraId="03DB06AA" w14:textId="77777777" w:rsidR="00F3259C" w:rsidRPr="00C90963" w:rsidRDefault="00F3259C" w:rsidP="00587D8F">
      <w:pPr>
        <w:rPr>
          <w:rFonts w:ascii="Arial Narrow" w:hAnsi="Arial Narrow"/>
          <w:lang w:val="en-US"/>
        </w:rPr>
      </w:pPr>
    </w:p>
    <w:tbl>
      <w:tblPr>
        <w:tblW w:w="97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7"/>
        <w:gridCol w:w="1149"/>
        <w:gridCol w:w="2203"/>
        <w:gridCol w:w="1840"/>
        <w:gridCol w:w="2171"/>
      </w:tblGrid>
      <w:tr w:rsidR="00B73270" w:rsidRPr="00C90963" w14:paraId="6390465C" w14:textId="77777777" w:rsidTr="00F3259C">
        <w:trPr>
          <w:trHeight w:val="386"/>
        </w:trPr>
        <w:tc>
          <w:tcPr>
            <w:tcW w:w="2377" w:type="dxa"/>
            <w:tcBorders>
              <w:top w:val="single" w:sz="4" w:space="0" w:color="auto"/>
              <w:left w:val="single" w:sz="4" w:space="0" w:color="auto"/>
              <w:bottom w:val="single" w:sz="4" w:space="0" w:color="auto"/>
              <w:right w:val="single" w:sz="4" w:space="0" w:color="auto"/>
            </w:tcBorders>
          </w:tcPr>
          <w:p w14:paraId="7B140CC8" w14:textId="77777777" w:rsidR="00B73270" w:rsidRPr="00C90963" w:rsidRDefault="00B73270" w:rsidP="00587D8F">
            <w:pPr>
              <w:spacing w:line="480" w:lineRule="auto"/>
              <w:ind w:firstLine="720"/>
              <w:rPr>
                <w:rFonts w:ascii="Arial Narrow" w:hAnsi="Arial Narrow"/>
                <w:lang w:val="en-US"/>
              </w:rPr>
            </w:pPr>
          </w:p>
        </w:tc>
        <w:tc>
          <w:tcPr>
            <w:tcW w:w="1149" w:type="dxa"/>
            <w:tcBorders>
              <w:top w:val="single" w:sz="4" w:space="0" w:color="000000"/>
              <w:left w:val="single" w:sz="4" w:space="0" w:color="auto"/>
              <w:bottom w:val="single" w:sz="4" w:space="0" w:color="000000"/>
              <w:right w:val="single" w:sz="4" w:space="0" w:color="000000"/>
            </w:tcBorders>
          </w:tcPr>
          <w:p w14:paraId="4B3B5CF3" w14:textId="77777777" w:rsidR="00B73270" w:rsidRPr="00C90963" w:rsidRDefault="00B73270" w:rsidP="00587D8F">
            <w:pPr>
              <w:spacing w:line="480" w:lineRule="auto"/>
              <w:rPr>
                <w:rFonts w:ascii="Arial Narrow" w:hAnsi="Arial Narrow"/>
                <w:b/>
                <w:bCs/>
              </w:rPr>
            </w:pPr>
            <w:r w:rsidRPr="00C90963">
              <w:rPr>
                <w:rFonts w:ascii="Arial Narrow" w:hAnsi="Arial Narrow"/>
                <w:b/>
                <w:bCs/>
              </w:rPr>
              <w:t>NAME</w:t>
            </w:r>
          </w:p>
        </w:tc>
        <w:tc>
          <w:tcPr>
            <w:tcW w:w="2203" w:type="dxa"/>
            <w:tcBorders>
              <w:top w:val="single" w:sz="4" w:space="0" w:color="000000"/>
              <w:left w:val="single" w:sz="4" w:space="0" w:color="000000"/>
              <w:bottom w:val="single" w:sz="4" w:space="0" w:color="000000"/>
              <w:right w:val="single" w:sz="4" w:space="0" w:color="000000"/>
            </w:tcBorders>
          </w:tcPr>
          <w:p w14:paraId="3F69BFB4" w14:textId="77777777" w:rsidR="00B73270" w:rsidRPr="00C90963" w:rsidRDefault="00B73270" w:rsidP="00587D8F">
            <w:pPr>
              <w:spacing w:line="480" w:lineRule="auto"/>
              <w:rPr>
                <w:rFonts w:ascii="Arial Narrow" w:hAnsi="Arial Narrow"/>
                <w:b/>
                <w:bCs/>
              </w:rPr>
            </w:pPr>
            <w:r w:rsidRPr="00C90963">
              <w:rPr>
                <w:rFonts w:ascii="Arial Narrow" w:hAnsi="Arial Narrow"/>
                <w:b/>
                <w:bCs/>
              </w:rPr>
              <w:t>QUALIFICATION</w:t>
            </w:r>
          </w:p>
        </w:tc>
        <w:tc>
          <w:tcPr>
            <w:tcW w:w="1840" w:type="dxa"/>
            <w:tcBorders>
              <w:top w:val="single" w:sz="4" w:space="0" w:color="000000"/>
              <w:left w:val="single" w:sz="4" w:space="0" w:color="000000"/>
              <w:bottom w:val="single" w:sz="4" w:space="0" w:color="000000"/>
              <w:right w:val="single" w:sz="4" w:space="0" w:color="000000"/>
            </w:tcBorders>
          </w:tcPr>
          <w:p w14:paraId="56EC25AB" w14:textId="77777777" w:rsidR="00B73270" w:rsidRPr="00C90963" w:rsidRDefault="00B73270" w:rsidP="00587D8F">
            <w:pPr>
              <w:spacing w:line="480" w:lineRule="auto"/>
              <w:rPr>
                <w:rFonts w:ascii="Arial Narrow" w:hAnsi="Arial Narrow"/>
                <w:b/>
                <w:bCs/>
              </w:rPr>
            </w:pPr>
            <w:r w:rsidRPr="00C90963">
              <w:rPr>
                <w:rFonts w:ascii="Arial Narrow" w:hAnsi="Arial Narrow"/>
                <w:b/>
                <w:bCs/>
              </w:rPr>
              <w:t>EXPERIENCE</w:t>
            </w:r>
          </w:p>
        </w:tc>
        <w:tc>
          <w:tcPr>
            <w:tcW w:w="2171" w:type="dxa"/>
            <w:tcBorders>
              <w:top w:val="single" w:sz="4" w:space="0" w:color="000000"/>
              <w:left w:val="single" w:sz="4" w:space="0" w:color="000000"/>
              <w:bottom w:val="single" w:sz="4" w:space="0" w:color="000000"/>
              <w:right w:val="single" w:sz="4" w:space="0" w:color="000000"/>
            </w:tcBorders>
          </w:tcPr>
          <w:p w14:paraId="3C6E03B0" w14:textId="77777777" w:rsidR="00B73270" w:rsidRPr="00C90963" w:rsidRDefault="00B73270" w:rsidP="00587D8F">
            <w:pPr>
              <w:spacing w:line="480" w:lineRule="auto"/>
              <w:rPr>
                <w:rFonts w:ascii="Arial Narrow" w:hAnsi="Arial Narrow"/>
                <w:b/>
                <w:bCs/>
              </w:rPr>
            </w:pPr>
            <w:r w:rsidRPr="00C90963">
              <w:rPr>
                <w:rFonts w:ascii="Arial Narrow" w:hAnsi="Arial Narrow"/>
                <w:b/>
                <w:bCs/>
              </w:rPr>
              <w:t>FUNCTION</w:t>
            </w:r>
          </w:p>
        </w:tc>
      </w:tr>
      <w:tr w:rsidR="00B73270" w:rsidRPr="00C90963" w14:paraId="1A52DC3F" w14:textId="77777777" w:rsidTr="00F3259C">
        <w:trPr>
          <w:trHeight w:val="773"/>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3486BFE3" w14:textId="77777777" w:rsidR="00B73270" w:rsidRPr="00C90963" w:rsidRDefault="00B73270" w:rsidP="00587D8F">
            <w:pPr>
              <w:spacing w:line="480" w:lineRule="auto"/>
              <w:rPr>
                <w:rFonts w:ascii="Arial Narrow" w:hAnsi="Arial Narrow"/>
                <w:b/>
                <w:bCs/>
              </w:rPr>
            </w:pPr>
            <w:r w:rsidRPr="00C90963">
              <w:rPr>
                <w:rFonts w:ascii="Arial Narrow" w:hAnsi="Arial Narrow"/>
                <w:b/>
                <w:bCs/>
              </w:rPr>
              <w:t>SUPPORT STAFF</w:t>
            </w:r>
          </w:p>
        </w:tc>
        <w:tc>
          <w:tcPr>
            <w:tcW w:w="1149" w:type="dxa"/>
            <w:tcBorders>
              <w:top w:val="single" w:sz="4" w:space="0" w:color="000000"/>
              <w:left w:val="single" w:sz="4" w:space="0" w:color="000000"/>
              <w:bottom w:val="single" w:sz="4" w:space="0" w:color="000000"/>
              <w:right w:val="single" w:sz="4" w:space="0" w:color="000000"/>
            </w:tcBorders>
          </w:tcPr>
          <w:p w14:paraId="307C3684" w14:textId="77777777" w:rsidR="00B73270" w:rsidRPr="00C90963" w:rsidRDefault="00B73270" w:rsidP="00587D8F">
            <w:pPr>
              <w:spacing w:line="360" w:lineRule="auto"/>
              <w:rPr>
                <w:rFonts w:ascii="Arial Narrow" w:hAnsi="Arial Narrow"/>
              </w:rPr>
            </w:pPr>
          </w:p>
        </w:tc>
        <w:tc>
          <w:tcPr>
            <w:tcW w:w="2203" w:type="dxa"/>
            <w:tcBorders>
              <w:top w:val="single" w:sz="4" w:space="0" w:color="000000"/>
              <w:left w:val="single" w:sz="4" w:space="0" w:color="000000"/>
              <w:bottom w:val="single" w:sz="4" w:space="0" w:color="000000"/>
              <w:right w:val="single" w:sz="4" w:space="0" w:color="000000"/>
            </w:tcBorders>
          </w:tcPr>
          <w:p w14:paraId="284431A2" w14:textId="77777777" w:rsidR="00B73270" w:rsidRPr="00C90963" w:rsidRDefault="00B73270" w:rsidP="00587D8F">
            <w:pPr>
              <w:spacing w:line="360" w:lineRule="auto"/>
              <w:rPr>
                <w:rFonts w:ascii="Arial Narrow" w:hAnsi="Arial Narrow"/>
              </w:rPr>
            </w:pPr>
          </w:p>
        </w:tc>
        <w:tc>
          <w:tcPr>
            <w:tcW w:w="1840" w:type="dxa"/>
            <w:tcBorders>
              <w:top w:val="single" w:sz="4" w:space="0" w:color="000000"/>
              <w:left w:val="single" w:sz="4" w:space="0" w:color="000000"/>
              <w:bottom w:val="single" w:sz="4" w:space="0" w:color="000000"/>
              <w:right w:val="single" w:sz="4" w:space="0" w:color="000000"/>
            </w:tcBorders>
          </w:tcPr>
          <w:p w14:paraId="5B30D8DC" w14:textId="77777777" w:rsidR="00B73270" w:rsidRPr="00C90963" w:rsidRDefault="00B73270" w:rsidP="00587D8F">
            <w:pPr>
              <w:spacing w:line="360" w:lineRule="auto"/>
              <w:rPr>
                <w:rFonts w:ascii="Arial Narrow" w:hAnsi="Arial Narrow"/>
              </w:rPr>
            </w:pPr>
          </w:p>
        </w:tc>
        <w:tc>
          <w:tcPr>
            <w:tcW w:w="2171" w:type="dxa"/>
            <w:tcBorders>
              <w:top w:val="single" w:sz="4" w:space="0" w:color="000000"/>
              <w:left w:val="single" w:sz="4" w:space="0" w:color="000000"/>
              <w:bottom w:val="single" w:sz="4" w:space="0" w:color="000000"/>
              <w:right w:val="single" w:sz="4" w:space="0" w:color="000000"/>
            </w:tcBorders>
          </w:tcPr>
          <w:p w14:paraId="7BFC54EC" w14:textId="77777777" w:rsidR="00B73270" w:rsidRPr="00C90963" w:rsidRDefault="00B73270" w:rsidP="00587D8F">
            <w:pPr>
              <w:spacing w:line="360" w:lineRule="auto"/>
              <w:rPr>
                <w:rFonts w:ascii="Arial Narrow" w:hAnsi="Arial Narrow"/>
              </w:rPr>
            </w:pPr>
          </w:p>
        </w:tc>
      </w:tr>
      <w:tr w:rsidR="00B73270" w:rsidRPr="00C90963" w14:paraId="7C03F041" w14:textId="77777777" w:rsidTr="00F3259C">
        <w:trPr>
          <w:trHeight w:val="163"/>
        </w:trPr>
        <w:tc>
          <w:tcPr>
            <w:tcW w:w="0" w:type="auto"/>
            <w:vMerge/>
            <w:tcBorders>
              <w:top w:val="single" w:sz="4" w:space="0" w:color="000000"/>
              <w:left w:val="single" w:sz="4" w:space="0" w:color="000000"/>
              <w:bottom w:val="single" w:sz="4" w:space="0" w:color="000000"/>
              <w:right w:val="single" w:sz="4" w:space="0" w:color="000000"/>
            </w:tcBorders>
            <w:vAlign w:val="center"/>
          </w:tcPr>
          <w:p w14:paraId="77D80FC3" w14:textId="77777777" w:rsidR="00B73270" w:rsidRPr="00C90963" w:rsidRDefault="00B73270" w:rsidP="00587D8F">
            <w:pPr>
              <w:rPr>
                <w:rFonts w:ascii="Arial Narrow" w:hAnsi="Arial Narrow"/>
                <w:b/>
                <w:bCs/>
              </w:rPr>
            </w:pPr>
          </w:p>
        </w:tc>
        <w:tc>
          <w:tcPr>
            <w:tcW w:w="1149" w:type="dxa"/>
            <w:tcBorders>
              <w:top w:val="single" w:sz="4" w:space="0" w:color="000000"/>
              <w:left w:val="single" w:sz="4" w:space="0" w:color="000000"/>
              <w:bottom w:val="single" w:sz="4" w:space="0" w:color="000000"/>
              <w:right w:val="single" w:sz="4" w:space="0" w:color="000000"/>
            </w:tcBorders>
          </w:tcPr>
          <w:p w14:paraId="36E1927E" w14:textId="77777777" w:rsidR="00B73270" w:rsidRPr="00C90963" w:rsidRDefault="00B73270" w:rsidP="00587D8F">
            <w:pPr>
              <w:spacing w:line="480" w:lineRule="auto"/>
              <w:rPr>
                <w:rFonts w:ascii="Arial Narrow" w:hAnsi="Arial Narrow"/>
              </w:rPr>
            </w:pPr>
          </w:p>
        </w:tc>
        <w:tc>
          <w:tcPr>
            <w:tcW w:w="2203" w:type="dxa"/>
            <w:tcBorders>
              <w:top w:val="single" w:sz="4" w:space="0" w:color="000000"/>
              <w:left w:val="single" w:sz="4" w:space="0" w:color="000000"/>
              <w:bottom w:val="single" w:sz="4" w:space="0" w:color="000000"/>
              <w:right w:val="single" w:sz="4" w:space="0" w:color="000000"/>
            </w:tcBorders>
          </w:tcPr>
          <w:p w14:paraId="06BDBFEC" w14:textId="77777777" w:rsidR="00B73270" w:rsidRPr="00C90963" w:rsidRDefault="00B73270" w:rsidP="00587D8F">
            <w:pPr>
              <w:spacing w:line="480" w:lineRule="auto"/>
              <w:rPr>
                <w:rFonts w:ascii="Arial Narrow" w:hAnsi="Arial Narrow"/>
              </w:rPr>
            </w:pPr>
          </w:p>
        </w:tc>
        <w:tc>
          <w:tcPr>
            <w:tcW w:w="1840" w:type="dxa"/>
            <w:tcBorders>
              <w:top w:val="single" w:sz="4" w:space="0" w:color="000000"/>
              <w:left w:val="single" w:sz="4" w:space="0" w:color="000000"/>
              <w:bottom w:val="single" w:sz="4" w:space="0" w:color="000000"/>
              <w:right w:val="single" w:sz="4" w:space="0" w:color="000000"/>
            </w:tcBorders>
          </w:tcPr>
          <w:p w14:paraId="38787389" w14:textId="77777777" w:rsidR="00B73270" w:rsidRPr="00C90963" w:rsidRDefault="00B73270" w:rsidP="00587D8F">
            <w:pPr>
              <w:spacing w:line="480" w:lineRule="auto"/>
              <w:rPr>
                <w:rFonts w:ascii="Arial Narrow" w:hAnsi="Arial Narrow"/>
              </w:rPr>
            </w:pPr>
          </w:p>
        </w:tc>
        <w:tc>
          <w:tcPr>
            <w:tcW w:w="2171" w:type="dxa"/>
            <w:tcBorders>
              <w:top w:val="single" w:sz="4" w:space="0" w:color="000000"/>
              <w:left w:val="single" w:sz="4" w:space="0" w:color="000000"/>
              <w:bottom w:val="single" w:sz="4" w:space="0" w:color="000000"/>
              <w:right w:val="single" w:sz="4" w:space="0" w:color="000000"/>
            </w:tcBorders>
          </w:tcPr>
          <w:p w14:paraId="7FF52E73" w14:textId="77777777" w:rsidR="00B73270" w:rsidRPr="00C90963" w:rsidRDefault="00B73270" w:rsidP="00587D8F">
            <w:pPr>
              <w:spacing w:line="480" w:lineRule="auto"/>
              <w:rPr>
                <w:rFonts w:ascii="Arial Narrow" w:hAnsi="Arial Narrow"/>
              </w:rPr>
            </w:pPr>
          </w:p>
        </w:tc>
      </w:tr>
      <w:tr w:rsidR="00B73270" w:rsidRPr="00C90963" w14:paraId="2FFC2D93" w14:textId="77777777" w:rsidTr="00F3259C">
        <w:trPr>
          <w:trHeight w:val="386"/>
        </w:trPr>
        <w:tc>
          <w:tcPr>
            <w:tcW w:w="0" w:type="auto"/>
            <w:vMerge/>
            <w:tcBorders>
              <w:top w:val="single" w:sz="4" w:space="0" w:color="000000"/>
              <w:left w:val="single" w:sz="4" w:space="0" w:color="000000"/>
              <w:bottom w:val="single" w:sz="4" w:space="0" w:color="000000"/>
              <w:right w:val="single" w:sz="4" w:space="0" w:color="000000"/>
            </w:tcBorders>
            <w:vAlign w:val="center"/>
          </w:tcPr>
          <w:p w14:paraId="3E24DED5" w14:textId="77777777" w:rsidR="00B73270" w:rsidRPr="00C90963" w:rsidRDefault="00B73270" w:rsidP="00587D8F">
            <w:pPr>
              <w:rPr>
                <w:rFonts w:ascii="Arial Narrow" w:hAnsi="Arial Narrow"/>
                <w:b/>
                <w:bCs/>
              </w:rPr>
            </w:pPr>
          </w:p>
        </w:tc>
        <w:tc>
          <w:tcPr>
            <w:tcW w:w="1149" w:type="dxa"/>
            <w:tcBorders>
              <w:top w:val="single" w:sz="4" w:space="0" w:color="000000"/>
              <w:left w:val="single" w:sz="4" w:space="0" w:color="000000"/>
              <w:bottom w:val="single" w:sz="4" w:space="0" w:color="000000"/>
              <w:right w:val="single" w:sz="4" w:space="0" w:color="000000"/>
            </w:tcBorders>
          </w:tcPr>
          <w:p w14:paraId="2785568A" w14:textId="77777777" w:rsidR="00B73270" w:rsidRPr="00C90963" w:rsidRDefault="00B73270" w:rsidP="00587D8F">
            <w:pPr>
              <w:spacing w:line="480" w:lineRule="auto"/>
              <w:rPr>
                <w:rFonts w:ascii="Arial Narrow" w:hAnsi="Arial Narrow"/>
              </w:rPr>
            </w:pPr>
          </w:p>
        </w:tc>
        <w:tc>
          <w:tcPr>
            <w:tcW w:w="2203" w:type="dxa"/>
            <w:tcBorders>
              <w:top w:val="single" w:sz="4" w:space="0" w:color="000000"/>
              <w:left w:val="single" w:sz="4" w:space="0" w:color="000000"/>
              <w:bottom w:val="single" w:sz="4" w:space="0" w:color="000000"/>
              <w:right w:val="single" w:sz="4" w:space="0" w:color="000000"/>
            </w:tcBorders>
          </w:tcPr>
          <w:p w14:paraId="4155B8B6" w14:textId="77777777" w:rsidR="00B73270" w:rsidRPr="00C90963" w:rsidRDefault="00B73270" w:rsidP="00587D8F">
            <w:pPr>
              <w:spacing w:line="480" w:lineRule="auto"/>
              <w:rPr>
                <w:rFonts w:ascii="Arial Narrow" w:hAnsi="Arial Narrow"/>
              </w:rPr>
            </w:pPr>
          </w:p>
        </w:tc>
        <w:tc>
          <w:tcPr>
            <w:tcW w:w="1840" w:type="dxa"/>
            <w:tcBorders>
              <w:top w:val="single" w:sz="4" w:space="0" w:color="000000"/>
              <w:left w:val="single" w:sz="4" w:space="0" w:color="000000"/>
              <w:bottom w:val="single" w:sz="4" w:space="0" w:color="000000"/>
              <w:right w:val="single" w:sz="4" w:space="0" w:color="000000"/>
            </w:tcBorders>
          </w:tcPr>
          <w:p w14:paraId="109BEA06" w14:textId="77777777" w:rsidR="00B73270" w:rsidRPr="00C90963" w:rsidRDefault="00B73270" w:rsidP="00587D8F">
            <w:pPr>
              <w:spacing w:line="480" w:lineRule="auto"/>
              <w:rPr>
                <w:rFonts w:ascii="Arial Narrow" w:hAnsi="Arial Narrow"/>
              </w:rPr>
            </w:pPr>
          </w:p>
        </w:tc>
        <w:tc>
          <w:tcPr>
            <w:tcW w:w="2171" w:type="dxa"/>
            <w:tcBorders>
              <w:top w:val="single" w:sz="4" w:space="0" w:color="000000"/>
              <w:left w:val="single" w:sz="4" w:space="0" w:color="000000"/>
              <w:bottom w:val="single" w:sz="4" w:space="0" w:color="000000"/>
              <w:right w:val="single" w:sz="4" w:space="0" w:color="000000"/>
            </w:tcBorders>
          </w:tcPr>
          <w:p w14:paraId="486D9BBB" w14:textId="77777777" w:rsidR="00B73270" w:rsidRPr="00C90963" w:rsidRDefault="00B73270" w:rsidP="00587D8F">
            <w:pPr>
              <w:spacing w:line="480" w:lineRule="auto"/>
              <w:rPr>
                <w:rFonts w:ascii="Arial Narrow" w:hAnsi="Arial Narrow"/>
              </w:rPr>
            </w:pPr>
          </w:p>
        </w:tc>
      </w:tr>
      <w:tr w:rsidR="00B73270" w:rsidRPr="00C90963" w14:paraId="2852C751" w14:textId="77777777" w:rsidTr="00F3259C">
        <w:trPr>
          <w:trHeight w:val="163"/>
        </w:trPr>
        <w:tc>
          <w:tcPr>
            <w:tcW w:w="0" w:type="auto"/>
            <w:vMerge/>
            <w:tcBorders>
              <w:top w:val="single" w:sz="4" w:space="0" w:color="000000"/>
              <w:left w:val="single" w:sz="4" w:space="0" w:color="000000"/>
              <w:bottom w:val="single" w:sz="4" w:space="0" w:color="000000"/>
              <w:right w:val="single" w:sz="4" w:space="0" w:color="000000"/>
            </w:tcBorders>
            <w:vAlign w:val="center"/>
          </w:tcPr>
          <w:p w14:paraId="786D35AB" w14:textId="77777777" w:rsidR="00B73270" w:rsidRPr="00C90963" w:rsidRDefault="00B73270" w:rsidP="00587D8F">
            <w:pPr>
              <w:rPr>
                <w:rFonts w:ascii="Arial Narrow" w:hAnsi="Arial Narrow"/>
                <w:b/>
                <w:bCs/>
              </w:rPr>
            </w:pPr>
          </w:p>
        </w:tc>
        <w:tc>
          <w:tcPr>
            <w:tcW w:w="1149" w:type="dxa"/>
            <w:tcBorders>
              <w:top w:val="single" w:sz="4" w:space="0" w:color="000000"/>
              <w:left w:val="single" w:sz="4" w:space="0" w:color="000000"/>
              <w:bottom w:val="single" w:sz="4" w:space="0" w:color="000000"/>
              <w:right w:val="single" w:sz="4" w:space="0" w:color="000000"/>
            </w:tcBorders>
          </w:tcPr>
          <w:p w14:paraId="10B0D616" w14:textId="77777777" w:rsidR="00B73270" w:rsidRPr="00C90963" w:rsidRDefault="00B73270" w:rsidP="00587D8F">
            <w:pPr>
              <w:spacing w:line="480" w:lineRule="auto"/>
              <w:rPr>
                <w:rFonts w:ascii="Arial Narrow" w:hAnsi="Arial Narrow"/>
              </w:rPr>
            </w:pPr>
          </w:p>
        </w:tc>
        <w:tc>
          <w:tcPr>
            <w:tcW w:w="2203" w:type="dxa"/>
            <w:tcBorders>
              <w:top w:val="single" w:sz="4" w:space="0" w:color="000000"/>
              <w:left w:val="single" w:sz="4" w:space="0" w:color="000000"/>
              <w:bottom w:val="single" w:sz="4" w:space="0" w:color="000000"/>
              <w:right w:val="single" w:sz="4" w:space="0" w:color="000000"/>
            </w:tcBorders>
          </w:tcPr>
          <w:p w14:paraId="6B11D24C" w14:textId="77777777" w:rsidR="00B73270" w:rsidRPr="00C90963" w:rsidRDefault="00B73270" w:rsidP="00587D8F">
            <w:pPr>
              <w:spacing w:line="480" w:lineRule="auto"/>
              <w:rPr>
                <w:rFonts w:ascii="Arial Narrow" w:hAnsi="Arial Narrow"/>
              </w:rPr>
            </w:pPr>
          </w:p>
        </w:tc>
        <w:tc>
          <w:tcPr>
            <w:tcW w:w="1840" w:type="dxa"/>
            <w:tcBorders>
              <w:top w:val="single" w:sz="4" w:space="0" w:color="000000"/>
              <w:left w:val="single" w:sz="4" w:space="0" w:color="000000"/>
              <w:bottom w:val="single" w:sz="4" w:space="0" w:color="000000"/>
              <w:right w:val="single" w:sz="4" w:space="0" w:color="000000"/>
            </w:tcBorders>
          </w:tcPr>
          <w:p w14:paraId="25BD9251" w14:textId="77777777" w:rsidR="00B73270" w:rsidRPr="00C90963" w:rsidRDefault="00B73270" w:rsidP="00587D8F">
            <w:pPr>
              <w:spacing w:line="480" w:lineRule="auto"/>
              <w:rPr>
                <w:rFonts w:ascii="Arial Narrow" w:hAnsi="Arial Narrow"/>
              </w:rPr>
            </w:pPr>
          </w:p>
        </w:tc>
        <w:tc>
          <w:tcPr>
            <w:tcW w:w="2171" w:type="dxa"/>
            <w:tcBorders>
              <w:top w:val="single" w:sz="4" w:space="0" w:color="000000"/>
              <w:left w:val="single" w:sz="4" w:space="0" w:color="000000"/>
              <w:bottom w:val="single" w:sz="4" w:space="0" w:color="000000"/>
              <w:right w:val="single" w:sz="4" w:space="0" w:color="000000"/>
            </w:tcBorders>
          </w:tcPr>
          <w:p w14:paraId="74A2E5B2" w14:textId="77777777" w:rsidR="00B73270" w:rsidRPr="00C90963" w:rsidRDefault="00B73270" w:rsidP="00587D8F">
            <w:pPr>
              <w:spacing w:line="480" w:lineRule="auto"/>
              <w:rPr>
                <w:rFonts w:ascii="Arial Narrow" w:hAnsi="Arial Narrow"/>
              </w:rPr>
            </w:pPr>
          </w:p>
        </w:tc>
      </w:tr>
      <w:tr w:rsidR="00B73270" w:rsidRPr="00C90963" w14:paraId="75EBAA3E" w14:textId="77777777" w:rsidTr="00F3259C">
        <w:trPr>
          <w:trHeight w:val="163"/>
        </w:trPr>
        <w:tc>
          <w:tcPr>
            <w:tcW w:w="0" w:type="auto"/>
            <w:vMerge/>
            <w:tcBorders>
              <w:top w:val="single" w:sz="4" w:space="0" w:color="000000"/>
              <w:left w:val="single" w:sz="4" w:space="0" w:color="000000"/>
              <w:bottom w:val="single" w:sz="4" w:space="0" w:color="000000"/>
              <w:right w:val="single" w:sz="4" w:space="0" w:color="000000"/>
            </w:tcBorders>
            <w:vAlign w:val="center"/>
          </w:tcPr>
          <w:p w14:paraId="0AB52667" w14:textId="77777777" w:rsidR="00B73270" w:rsidRPr="00C90963" w:rsidRDefault="00B73270" w:rsidP="00587D8F">
            <w:pPr>
              <w:rPr>
                <w:rFonts w:ascii="Arial Narrow" w:hAnsi="Arial Narrow"/>
                <w:b/>
                <w:bCs/>
              </w:rPr>
            </w:pPr>
          </w:p>
        </w:tc>
        <w:tc>
          <w:tcPr>
            <w:tcW w:w="1149" w:type="dxa"/>
            <w:tcBorders>
              <w:top w:val="single" w:sz="4" w:space="0" w:color="000000"/>
              <w:left w:val="single" w:sz="4" w:space="0" w:color="000000"/>
              <w:bottom w:val="single" w:sz="4" w:space="0" w:color="000000"/>
              <w:right w:val="single" w:sz="4" w:space="0" w:color="000000"/>
            </w:tcBorders>
          </w:tcPr>
          <w:p w14:paraId="628EE4D4" w14:textId="77777777" w:rsidR="00B73270" w:rsidRPr="00C90963" w:rsidRDefault="00B73270" w:rsidP="00587D8F">
            <w:pPr>
              <w:spacing w:line="480" w:lineRule="auto"/>
              <w:rPr>
                <w:rFonts w:ascii="Arial Narrow" w:hAnsi="Arial Narrow"/>
              </w:rPr>
            </w:pPr>
          </w:p>
        </w:tc>
        <w:tc>
          <w:tcPr>
            <w:tcW w:w="2203" w:type="dxa"/>
            <w:tcBorders>
              <w:top w:val="single" w:sz="4" w:space="0" w:color="000000"/>
              <w:left w:val="single" w:sz="4" w:space="0" w:color="000000"/>
              <w:bottom w:val="single" w:sz="4" w:space="0" w:color="000000"/>
              <w:right w:val="single" w:sz="4" w:space="0" w:color="000000"/>
            </w:tcBorders>
          </w:tcPr>
          <w:p w14:paraId="1EED87B0" w14:textId="77777777" w:rsidR="00B73270" w:rsidRPr="00C90963" w:rsidRDefault="00B73270" w:rsidP="00587D8F">
            <w:pPr>
              <w:spacing w:line="480" w:lineRule="auto"/>
              <w:rPr>
                <w:rFonts w:ascii="Arial Narrow" w:hAnsi="Arial Narrow"/>
              </w:rPr>
            </w:pPr>
          </w:p>
        </w:tc>
        <w:tc>
          <w:tcPr>
            <w:tcW w:w="1840" w:type="dxa"/>
            <w:tcBorders>
              <w:top w:val="single" w:sz="4" w:space="0" w:color="000000"/>
              <w:left w:val="single" w:sz="4" w:space="0" w:color="000000"/>
              <w:bottom w:val="single" w:sz="4" w:space="0" w:color="000000"/>
              <w:right w:val="single" w:sz="4" w:space="0" w:color="000000"/>
            </w:tcBorders>
          </w:tcPr>
          <w:p w14:paraId="197B2948" w14:textId="77777777" w:rsidR="00B73270" w:rsidRPr="00C90963" w:rsidRDefault="00B73270" w:rsidP="00587D8F">
            <w:pPr>
              <w:spacing w:line="480" w:lineRule="auto"/>
              <w:rPr>
                <w:rFonts w:ascii="Arial Narrow" w:hAnsi="Arial Narrow"/>
              </w:rPr>
            </w:pPr>
          </w:p>
        </w:tc>
        <w:tc>
          <w:tcPr>
            <w:tcW w:w="2171" w:type="dxa"/>
            <w:tcBorders>
              <w:top w:val="single" w:sz="4" w:space="0" w:color="000000"/>
              <w:left w:val="single" w:sz="4" w:space="0" w:color="000000"/>
              <w:bottom w:val="single" w:sz="4" w:space="0" w:color="000000"/>
              <w:right w:val="single" w:sz="4" w:space="0" w:color="000000"/>
            </w:tcBorders>
          </w:tcPr>
          <w:p w14:paraId="24EB676E" w14:textId="77777777" w:rsidR="00B73270" w:rsidRPr="00C90963" w:rsidRDefault="00B73270" w:rsidP="00587D8F">
            <w:pPr>
              <w:spacing w:line="480" w:lineRule="auto"/>
              <w:rPr>
                <w:rFonts w:ascii="Arial Narrow" w:hAnsi="Arial Narrow"/>
              </w:rPr>
            </w:pPr>
          </w:p>
        </w:tc>
      </w:tr>
    </w:tbl>
    <w:p w14:paraId="6CEF1112" w14:textId="77777777" w:rsidR="00B73270" w:rsidRPr="00C90963" w:rsidRDefault="00B73270" w:rsidP="00587D8F">
      <w:pPr>
        <w:spacing w:line="480" w:lineRule="auto"/>
        <w:rPr>
          <w:rFonts w:ascii="Arial Narrow" w:hAnsi="Arial Narrow"/>
        </w:rPr>
      </w:pPr>
    </w:p>
    <w:p w14:paraId="2A6EC5D1" w14:textId="63938FB7" w:rsidR="00B73270" w:rsidRPr="00C90963" w:rsidRDefault="00B73270" w:rsidP="00587D8F">
      <w:pPr>
        <w:rPr>
          <w:rFonts w:ascii="Arial Narrow" w:hAnsi="Arial Narrow"/>
          <w:b/>
          <w:lang w:val="en-US"/>
        </w:rPr>
      </w:pPr>
      <w:r w:rsidRPr="00C90963">
        <w:rPr>
          <w:rFonts w:ascii="Arial Narrow" w:hAnsi="Arial Narrow"/>
          <w:b/>
          <w:lang w:val="en-US"/>
        </w:rPr>
        <w:br w:type="page"/>
      </w:r>
      <w:r w:rsidRPr="00C90963">
        <w:rPr>
          <w:rFonts w:ascii="Arial Narrow" w:hAnsi="Arial Narrow"/>
          <w:b/>
          <w:lang w:val="en-US"/>
        </w:rPr>
        <w:lastRenderedPageBreak/>
        <w:t>ANNEX No: 1</w:t>
      </w:r>
      <w:r w:rsidR="00F3259C" w:rsidRPr="00C90963">
        <w:rPr>
          <w:rFonts w:ascii="Arial Narrow" w:hAnsi="Arial Narrow"/>
          <w:b/>
          <w:lang w:val="en-US"/>
        </w:rPr>
        <w:t>1</w:t>
      </w:r>
    </w:p>
    <w:p w14:paraId="76A7BA84" w14:textId="77777777" w:rsidR="00B73270" w:rsidRPr="00C90963" w:rsidRDefault="00B73270" w:rsidP="00587D8F">
      <w:pPr>
        <w:rPr>
          <w:rFonts w:ascii="Arial Narrow" w:hAnsi="Arial Narrow"/>
          <w:b/>
          <w:lang w:val="en-US"/>
        </w:rPr>
      </w:pPr>
    </w:p>
    <w:p w14:paraId="1BAB40C2" w14:textId="77777777" w:rsidR="00B73270" w:rsidRPr="00C90963" w:rsidRDefault="00B73270" w:rsidP="00587D8F">
      <w:pPr>
        <w:rPr>
          <w:rFonts w:ascii="Arial Narrow" w:hAnsi="Arial Narrow"/>
          <w:b/>
          <w:lang w:val="en-US"/>
        </w:rPr>
      </w:pPr>
      <w:r w:rsidRPr="00C90963">
        <w:rPr>
          <w:rFonts w:ascii="Arial Narrow" w:hAnsi="Arial Narrow"/>
          <w:b/>
          <w:lang w:val="en-US"/>
        </w:rPr>
        <w:t xml:space="preserve">SITE VISIT REPORT </w:t>
      </w:r>
      <w:r w:rsidRPr="00C90963">
        <w:rPr>
          <w:rFonts w:ascii="Arial Narrow" w:hAnsi="Arial Narrow"/>
          <w:lang w:val="en-US"/>
        </w:rPr>
        <w:t>[not more than five (05) pages]</w:t>
      </w:r>
    </w:p>
    <w:p w14:paraId="13E00E0C" w14:textId="77777777" w:rsidR="00B73270" w:rsidRPr="00C90963" w:rsidRDefault="00B73270" w:rsidP="00587D8F">
      <w:pPr>
        <w:rPr>
          <w:rFonts w:ascii="Arial Narrow" w:hAnsi="Arial Narrow"/>
          <w:b/>
          <w:lang w:val="en-US"/>
        </w:rPr>
      </w:pPr>
    </w:p>
    <w:p w14:paraId="1587A559" w14:textId="77777777" w:rsidR="00B73270" w:rsidRPr="00C90963" w:rsidRDefault="00B73270" w:rsidP="00587D8F">
      <w:pPr>
        <w:rPr>
          <w:rFonts w:ascii="Arial Narrow" w:hAnsi="Arial Narrow"/>
          <w:b/>
          <w:lang w:val="en-US"/>
        </w:rPr>
      </w:pPr>
    </w:p>
    <w:p w14:paraId="0FDF09A6" w14:textId="77777777" w:rsidR="00B73270" w:rsidRPr="00C90963" w:rsidRDefault="00B73270" w:rsidP="00481605">
      <w:pPr>
        <w:numPr>
          <w:ilvl w:val="0"/>
          <w:numId w:val="61"/>
        </w:numPr>
        <w:spacing w:after="200" w:line="276" w:lineRule="auto"/>
        <w:rPr>
          <w:rFonts w:ascii="Arial Narrow" w:hAnsi="Arial Narrow"/>
        </w:rPr>
      </w:pPr>
      <w:r w:rsidRPr="00C90963">
        <w:rPr>
          <w:rFonts w:ascii="Arial Narrow" w:hAnsi="Arial Narrow"/>
        </w:rPr>
        <w:t>INTRODUCTION</w:t>
      </w:r>
    </w:p>
    <w:p w14:paraId="7A81CF43" w14:textId="77777777" w:rsidR="00B73270" w:rsidRPr="00C90963" w:rsidRDefault="00B73270" w:rsidP="00587D8F">
      <w:pPr>
        <w:rPr>
          <w:rFonts w:ascii="Arial Narrow" w:hAnsi="Arial Narrow"/>
          <w:lang w:val="en-US"/>
        </w:rPr>
      </w:pPr>
      <w:r w:rsidRPr="00C90963">
        <w:rPr>
          <w:rFonts w:ascii="Arial Narrow" w:hAnsi="Arial Narrow"/>
          <w:lang w:val="en-US"/>
        </w:rPr>
        <w:t>TENDER Nº (with project title) …………………………………………………………………</w:t>
      </w:r>
    </w:p>
    <w:p w14:paraId="60F932C0" w14:textId="77777777" w:rsidR="00B73270" w:rsidRPr="00C90963" w:rsidRDefault="00B73270" w:rsidP="00587D8F">
      <w:pPr>
        <w:rPr>
          <w:rFonts w:ascii="Arial Narrow" w:hAnsi="Arial Narrow"/>
          <w:lang w:val="en-US"/>
        </w:rPr>
      </w:pPr>
      <w:r w:rsidRPr="00C90963">
        <w:rPr>
          <w:rFonts w:ascii="Arial Narrow" w:hAnsi="Arial Narrow"/>
          <w:lang w:val="en-US"/>
        </w:rPr>
        <w:t>NAME OF ENTERPRISE ……………………………………………………………………..</w:t>
      </w:r>
    </w:p>
    <w:p w14:paraId="531CE1DD" w14:textId="2D6768B1" w:rsidR="00B73270" w:rsidRPr="00C90963" w:rsidRDefault="00B73270" w:rsidP="00587D8F">
      <w:pPr>
        <w:rPr>
          <w:rFonts w:ascii="Arial Narrow" w:hAnsi="Arial Narrow"/>
          <w:lang w:val="en-US"/>
        </w:rPr>
      </w:pPr>
      <w:r w:rsidRPr="00C90963">
        <w:rPr>
          <w:rFonts w:ascii="Arial Narrow" w:hAnsi="Arial Narrow"/>
          <w:lang w:val="en-US"/>
        </w:rPr>
        <w:t>DATE:……………………………………………TIME: …………………………………….</w:t>
      </w:r>
    </w:p>
    <w:p w14:paraId="65C40851" w14:textId="77777777" w:rsidR="00F3259C" w:rsidRPr="00C90963" w:rsidRDefault="00F3259C" w:rsidP="00587D8F">
      <w:pPr>
        <w:rPr>
          <w:rFonts w:ascii="Arial Narrow" w:hAnsi="Arial Narrow"/>
          <w:lang w:val="en-US"/>
        </w:rPr>
      </w:pPr>
    </w:p>
    <w:p w14:paraId="1611CDA1" w14:textId="77777777" w:rsidR="00B73270" w:rsidRPr="00C90963" w:rsidRDefault="00B73270" w:rsidP="00587D8F">
      <w:pPr>
        <w:rPr>
          <w:rFonts w:ascii="Arial Narrow" w:hAnsi="Arial Narrow"/>
          <w:lang w:val="en-US"/>
        </w:rPr>
      </w:pPr>
      <w:r w:rsidRPr="00C90963">
        <w:rPr>
          <w:rFonts w:ascii="Arial Narrow" w:hAnsi="Arial Narrow"/>
          <w:lang w:val="en-US"/>
        </w:rPr>
        <w:t>II) COMMENTARY:</w:t>
      </w:r>
    </w:p>
    <w:p w14:paraId="440A5402" w14:textId="77777777" w:rsidR="00B73270" w:rsidRPr="00C90963" w:rsidRDefault="00B73270" w:rsidP="00587D8F">
      <w:pPr>
        <w:pStyle w:val="ListParagraph"/>
        <w:ind w:left="360"/>
        <w:rPr>
          <w:rFonts w:ascii="Arial Narrow" w:hAnsi="Arial Narrow"/>
          <w:lang w:val="en-US"/>
        </w:rPr>
      </w:pPr>
      <w:r w:rsidRPr="00C90963">
        <w:rPr>
          <w:rFonts w:ascii="Arial Narrow" w:hAnsi="Arial Narrow"/>
          <w:lang w:val="en-US"/>
        </w:rPr>
        <w:t>II-1) Nature of the project site …………………………………………………….</w:t>
      </w:r>
    </w:p>
    <w:p w14:paraId="5B45A53F" w14:textId="77777777" w:rsidR="00B73270" w:rsidRPr="00C90963" w:rsidRDefault="00B73270" w:rsidP="00587D8F">
      <w:pPr>
        <w:pStyle w:val="ListParagraph"/>
        <w:tabs>
          <w:tab w:val="left" w:pos="2407"/>
        </w:tabs>
        <w:ind w:left="0"/>
        <w:rPr>
          <w:rFonts w:ascii="Arial Narrow" w:hAnsi="Arial Narrow"/>
          <w:lang w:val="en-US"/>
        </w:rPr>
      </w:pPr>
    </w:p>
    <w:p w14:paraId="19E13788" w14:textId="77777777" w:rsidR="00B73270" w:rsidRPr="00C90963" w:rsidRDefault="00B73270" w:rsidP="00587D8F">
      <w:pPr>
        <w:pStyle w:val="ListParagraph"/>
        <w:ind w:left="360"/>
        <w:rPr>
          <w:rFonts w:ascii="Arial Narrow" w:hAnsi="Arial Narrow"/>
          <w:lang w:val="en-US"/>
        </w:rPr>
      </w:pPr>
      <w:r w:rsidRPr="00C90963">
        <w:rPr>
          <w:rFonts w:ascii="Arial Narrow" w:hAnsi="Arial Narrow"/>
          <w:lang w:val="en-US"/>
        </w:rPr>
        <w:t>II-2) Accessibility to the project site: ……………………………………………………</w:t>
      </w:r>
    </w:p>
    <w:p w14:paraId="701C277B" w14:textId="77777777" w:rsidR="00B73270" w:rsidRPr="00C90963" w:rsidRDefault="00B73270" w:rsidP="00587D8F">
      <w:pPr>
        <w:pStyle w:val="ListParagraph"/>
        <w:rPr>
          <w:rFonts w:ascii="Arial Narrow" w:hAnsi="Arial Narrow"/>
          <w:lang w:val="en-US"/>
        </w:rPr>
      </w:pPr>
    </w:p>
    <w:p w14:paraId="03239A0A" w14:textId="77777777" w:rsidR="00B73270" w:rsidRPr="00C90963" w:rsidRDefault="00B73270" w:rsidP="00587D8F">
      <w:pPr>
        <w:pStyle w:val="ListParagraph"/>
        <w:ind w:left="360"/>
        <w:rPr>
          <w:rFonts w:ascii="Arial Narrow" w:hAnsi="Arial Narrow"/>
          <w:lang w:val="en-US"/>
        </w:rPr>
      </w:pPr>
      <w:r w:rsidRPr="00C90963">
        <w:rPr>
          <w:rFonts w:ascii="Arial Narrow" w:hAnsi="Arial Narrow"/>
          <w:lang w:val="en-US"/>
        </w:rPr>
        <w:t xml:space="preserve">II-3) Vegetation (trees, shrubs </w:t>
      </w:r>
      <w:proofErr w:type="spellStart"/>
      <w:r w:rsidRPr="00C90963">
        <w:rPr>
          <w:rFonts w:ascii="Arial Narrow" w:hAnsi="Arial Narrow"/>
          <w:lang w:val="en-US"/>
        </w:rPr>
        <w:t>etc</w:t>
      </w:r>
      <w:proofErr w:type="spellEnd"/>
      <w:r w:rsidRPr="00C90963">
        <w:rPr>
          <w:rFonts w:ascii="Arial Narrow" w:hAnsi="Arial Narrow"/>
          <w:lang w:val="en-US"/>
        </w:rPr>
        <w:t>) ………………………………………………………</w:t>
      </w:r>
    </w:p>
    <w:p w14:paraId="07D92AF5" w14:textId="77777777" w:rsidR="00B73270" w:rsidRPr="00C90963" w:rsidRDefault="00B73270" w:rsidP="00587D8F">
      <w:pPr>
        <w:pStyle w:val="ListParagraph"/>
        <w:tabs>
          <w:tab w:val="left" w:pos="1150"/>
          <w:tab w:val="left" w:pos="2364"/>
        </w:tabs>
        <w:ind w:left="180" w:firstLine="540"/>
        <w:rPr>
          <w:rFonts w:ascii="Arial Narrow" w:hAnsi="Arial Narrow"/>
          <w:lang w:val="en-US"/>
        </w:rPr>
      </w:pPr>
      <w:r w:rsidRPr="00C90963">
        <w:rPr>
          <w:rFonts w:ascii="Arial Narrow" w:hAnsi="Arial Narrow"/>
          <w:lang w:val="en-US"/>
        </w:rPr>
        <w:tab/>
      </w:r>
      <w:r w:rsidRPr="00C90963">
        <w:rPr>
          <w:rFonts w:ascii="Arial Narrow" w:hAnsi="Arial Narrow"/>
          <w:lang w:val="en-US"/>
        </w:rPr>
        <w:tab/>
      </w:r>
    </w:p>
    <w:p w14:paraId="3151AAC3" w14:textId="77777777" w:rsidR="00B73270" w:rsidRPr="00C90963" w:rsidRDefault="00B73270" w:rsidP="00587D8F">
      <w:pPr>
        <w:pStyle w:val="ListParagraph"/>
        <w:ind w:left="0"/>
        <w:rPr>
          <w:rFonts w:ascii="Arial Narrow" w:hAnsi="Arial Narrow"/>
          <w:lang w:val="en-US"/>
        </w:rPr>
      </w:pPr>
      <w:r w:rsidRPr="00C90963">
        <w:rPr>
          <w:rFonts w:ascii="Arial Narrow" w:hAnsi="Arial Narrow"/>
          <w:lang w:val="en-US"/>
        </w:rPr>
        <w:t>II-4) Topography of the site ……………………..</w:t>
      </w:r>
    </w:p>
    <w:p w14:paraId="2510B653" w14:textId="77777777" w:rsidR="00B73270" w:rsidRPr="00C90963" w:rsidRDefault="00B73270" w:rsidP="00587D8F">
      <w:pPr>
        <w:pStyle w:val="ListParagraph"/>
        <w:ind w:left="0"/>
        <w:rPr>
          <w:rFonts w:ascii="Arial Narrow" w:hAnsi="Arial Narrow"/>
          <w:lang w:val="en-US"/>
        </w:rPr>
      </w:pPr>
    </w:p>
    <w:p w14:paraId="0D2F614A" w14:textId="77777777" w:rsidR="00B73270" w:rsidRPr="00C90963" w:rsidRDefault="00B73270" w:rsidP="00587D8F">
      <w:pPr>
        <w:pStyle w:val="ListParagraph"/>
        <w:ind w:left="0"/>
        <w:rPr>
          <w:rFonts w:ascii="Arial Narrow" w:hAnsi="Arial Narrow"/>
          <w:lang w:val="en-US"/>
        </w:rPr>
      </w:pPr>
      <w:r w:rsidRPr="00C90963">
        <w:rPr>
          <w:rFonts w:ascii="Arial Narrow" w:hAnsi="Arial Narrow"/>
          <w:lang w:val="en-US"/>
        </w:rPr>
        <w:t xml:space="preserve">III) AVAILABILITY OF SERVICES (water, electricity, </w:t>
      </w:r>
      <w:proofErr w:type="spellStart"/>
      <w:r w:rsidRPr="00C90963">
        <w:rPr>
          <w:rFonts w:ascii="Arial Narrow" w:hAnsi="Arial Narrow"/>
          <w:lang w:val="en-US"/>
        </w:rPr>
        <w:t>etc</w:t>
      </w:r>
      <w:proofErr w:type="spellEnd"/>
      <w:r w:rsidRPr="00C90963">
        <w:rPr>
          <w:rFonts w:ascii="Arial Narrow" w:hAnsi="Arial Narrow"/>
          <w:lang w:val="en-US"/>
        </w:rPr>
        <w:t>)</w:t>
      </w:r>
    </w:p>
    <w:p w14:paraId="6DB40884" w14:textId="77777777" w:rsidR="00B73270" w:rsidRPr="00C90963" w:rsidRDefault="00B73270" w:rsidP="00587D8F">
      <w:pPr>
        <w:pStyle w:val="ListParagraph"/>
        <w:rPr>
          <w:rFonts w:ascii="Arial Narrow" w:hAnsi="Arial Narrow"/>
          <w:lang w:val="en-US"/>
        </w:rPr>
      </w:pPr>
    </w:p>
    <w:p w14:paraId="2EB7B417" w14:textId="77777777" w:rsidR="00B73270" w:rsidRPr="00C90963" w:rsidRDefault="00B73270" w:rsidP="00587D8F">
      <w:pPr>
        <w:tabs>
          <w:tab w:val="left" w:pos="7200"/>
        </w:tabs>
        <w:rPr>
          <w:rFonts w:ascii="Arial Narrow" w:hAnsi="Arial Narrow"/>
          <w:lang w:val="en-US"/>
        </w:rPr>
      </w:pPr>
      <w:r w:rsidRPr="00C90963">
        <w:rPr>
          <w:rFonts w:ascii="Arial Narrow" w:hAnsi="Arial Narrow"/>
          <w:lang w:val="en-US"/>
        </w:rPr>
        <w:t xml:space="preserve">IV) AVAILABILITY OF CONSTRUCTIONAL MATERIAL (stones, sand, gravel, wood </w:t>
      </w:r>
      <w:proofErr w:type="spellStart"/>
      <w:r w:rsidRPr="00C90963">
        <w:rPr>
          <w:rFonts w:ascii="Arial Narrow" w:hAnsi="Arial Narrow"/>
          <w:lang w:val="en-US"/>
        </w:rPr>
        <w:t>etc</w:t>
      </w:r>
      <w:proofErr w:type="spellEnd"/>
      <w:r w:rsidRPr="00C90963">
        <w:rPr>
          <w:rFonts w:ascii="Arial Narrow" w:hAnsi="Arial Narrow"/>
          <w:lang w:val="en-US"/>
        </w:rPr>
        <w:t xml:space="preserve">) </w:t>
      </w:r>
    </w:p>
    <w:p w14:paraId="5884A973" w14:textId="77777777" w:rsidR="00B73270" w:rsidRPr="00C90963" w:rsidRDefault="00B73270" w:rsidP="00587D8F">
      <w:pPr>
        <w:pStyle w:val="ListParagraph"/>
        <w:ind w:left="180" w:firstLine="540"/>
        <w:rPr>
          <w:rFonts w:ascii="Arial Narrow" w:hAnsi="Arial Narrow"/>
          <w:lang w:val="en-US"/>
        </w:rPr>
      </w:pPr>
    </w:p>
    <w:p w14:paraId="74658B79" w14:textId="77777777" w:rsidR="00B73270" w:rsidRPr="00C90963" w:rsidRDefault="00B73270" w:rsidP="00587D8F">
      <w:pPr>
        <w:pStyle w:val="ListParagraph"/>
        <w:ind w:left="0"/>
        <w:rPr>
          <w:rFonts w:ascii="Arial Narrow" w:hAnsi="Arial Narrow"/>
          <w:lang w:val="en-US"/>
        </w:rPr>
      </w:pPr>
    </w:p>
    <w:p w14:paraId="0CA3DBA9" w14:textId="77777777" w:rsidR="007C4ACE" w:rsidRPr="00C90963" w:rsidRDefault="00B73270" w:rsidP="00587D8F">
      <w:pPr>
        <w:rPr>
          <w:rFonts w:ascii="Arial Narrow" w:hAnsi="Arial Narrow"/>
          <w:lang w:val="fr-CM"/>
        </w:rPr>
      </w:pPr>
      <w:proofErr w:type="gramStart"/>
      <w:r w:rsidRPr="00C90963">
        <w:rPr>
          <w:rFonts w:ascii="Arial Narrow" w:hAnsi="Arial Narrow"/>
          <w:lang w:val="fr-CM"/>
        </w:rPr>
        <w:t>V)DIFFICULTIES</w:t>
      </w:r>
      <w:proofErr w:type="gramEnd"/>
      <w:r w:rsidRPr="00C90963">
        <w:rPr>
          <w:rFonts w:ascii="Arial Narrow" w:hAnsi="Arial Narrow"/>
          <w:lang w:val="fr-CM"/>
        </w:rPr>
        <w:t xml:space="preserve">: </w:t>
      </w:r>
    </w:p>
    <w:p w14:paraId="76A493F8" w14:textId="67FDBF61" w:rsidR="00B73270" w:rsidRPr="00C90963" w:rsidRDefault="00B73270" w:rsidP="00587D8F">
      <w:pPr>
        <w:rPr>
          <w:rFonts w:ascii="Arial Narrow" w:hAnsi="Arial Narrow"/>
          <w:lang w:val="fr-CM"/>
        </w:rPr>
      </w:pPr>
      <w:r w:rsidRPr="00C90963">
        <w:rPr>
          <w:rFonts w:ascii="Arial Narrow" w:hAnsi="Arial Narrow"/>
          <w:lang w:val="fr-CM"/>
        </w:rPr>
        <w:t>………………………….……………………………………………….</w:t>
      </w:r>
    </w:p>
    <w:p w14:paraId="22CD8A68" w14:textId="77777777" w:rsidR="00B73270" w:rsidRPr="00C90963" w:rsidRDefault="00B73270" w:rsidP="00587D8F">
      <w:pPr>
        <w:rPr>
          <w:rFonts w:ascii="Arial Narrow" w:hAnsi="Arial Narrow"/>
          <w:lang w:val="fr-CM"/>
        </w:rPr>
      </w:pPr>
      <w:r w:rsidRPr="00C90963">
        <w:rPr>
          <w:rFonts w:ascii="Arial Narrow" w:hAnsi="Arial Narrow"/>
          <w:lang w:val="fr-CM"/>
        </w:rPr>
        <w:t>…………………………………………………………………………………………………………………….…………………………………………………………………………………………………………………….</w:t>
      </w:r>
    </w:p>
    <w:p w14:paraId="03F549C8" w14:textId="77777777" w:rsidR="007C4ACE" w:rsidRPr="00C90963" w:rsidRDefault="007C4ACE" w:rsidP="00587D8F">
      <w:pPr>
        <w:rPr>
          <w:rFonts w:ascii="Arial Narrow" w:hAnsi="Arial Narrow"/>
          <w:lang w:val="fr-CM"/>
        </w:rPr>
      </w:pPr>
    </w:p>
    <w:p w14:paraId="79BAE9D4" w14:textId="77777777" w:rsidR="007C4ACE" w:rsidRPr="00C90963" w:rsidRDefault="00B73270" w:rsidP="00587D8F">
      <w:pPr>
        <w:rPr>
          <w:rFonts w:ascii="Arial Narrow" w:hAnsi="Arial Narrow"/>
          <w:lang w:val="fr-CM"/>
        </w:rPr>
      </w:pPr>
      <w:proofErr w:type="gramStart"/>
      <w:r w:rsidRPr="00C90963">
        <w:rPr>
          <w:rFonts w:ascii="Arial Narrow" w:hAnsi="Arial Narrow"/>
          <w:lang w:val="fr-CM"/>
        </w:rPr>
        <w:t>V)CONCLUSION</w:t>
      </w:r>
      <w:proofErr w:type="gramEnd"/>
    </w:p>
    <w:p w14:paraId="42436E41" w14:textId="741C38C6" w:rsidR="00B73270" w:rsidRPr="00C90963" w:rsidRDefault="00B73270" w:rsidP="00587D8F">
      <w:pPr>
        <w:rPr>
          <w:rFonts w:ascii="Arial Narrow" w:hAnsi="Arial Narrow"/>
          <w:lang w:val="fr-CM"/>
        </w:rPr>
      </w:pPr>
      <w:r w:rsidRPr="00C90963">
        <w:rPr>
          <w:rFonts w:ascii="Arial Narrow" w:hAnsi="Arial Narrow"/>
          <w:lang w:val="fr-CM"/>
        </w:rPr>
        <w:t xml:space="preserve"> …………………………………………………………………………</w:t>
      </w:r>
    </w:p>
    <w:p w14:paraId="2FE98F7A" w14:textId="77777777" w:rsidR="00B73270" w:rsidRPr="00C90963" w:rsidRDefault="00B73270" w:rsidP="00587D8F">
      <w:pPr>
        <w:rPr>
          <w:rFonts w:ascii="Arial Narrow" w:hAnsi="Arial Narrow"/>
          <w:lang w:val="fr-CM"/>
        </w:rPr>
      </w:pPr>
      <w:r w:rsidRPr="00C90963">
        <w:rPr>
          <w:rFonts w:ascii="Arial Narrow" w:hAnsi="Arial Narrow"/>
          <w:lang w:val="fr-CM"/>
        </w:rPr>
        <w:t>……………………………….…………………………………………………………………………………………………………………….</w:t>
      </w:r>
    </w:p>
    <w:p w14:paraId="2E320952" w14:textId="77777777" w:rsidR="00B73270" w:rsidRPr="00C90963" w:rsidRDefault="00B73270" w:rsidP="00587D8F">
      <w:pPr>
        <w:pStyle w:val="ListParagraph"/>
        <w:rPr>
          <w:rFonts w:ascii="Arial Narrow" w:hAnsi="Arial Narrow"/>
          <w:lang w:val="fr-CM"/>
        </w:rPr>
      </w:pPr>
    </w:p>
    <w:p w14:paraId="509C6C00" w14:textId="77777777" w:rsidR="00B73270" w:rsidRPr="00C90963" w:rsidRDefault="00B73270" w:rsidP="00587D8F">
      <w:pPr>
        <w:pStyle w:val="ListParagraph"/>
        <w:rPr>
          <w:rFonts w:ascii="Arial Narrow" w:hAnsi="Arial Narrow"/>
          <w:lang w:val="fr-CM"/>
        </w:rPr>
      </w:pPr>
    </w:p>
    <w:p w14:paraId="1BE81458" w14:textId="76CF5DAF" w:rsidR="00B73270" w:rsidRPr="00C90963" w:rsidRDefault="00B73270" w:rsidP="00587D8F">
      <w:pPr>
        <w:pStyle w:val="ListParagraph"/>
        <w:rPr>
          <w:rFonts w:ascii="Arial Narrow" w:hAnsi="Arial Narrow"/>
        </w:rPr>
      </w:pPr>
      <w:r w:rsidRPr="00C90963">
        <w:rPr>
          <w:rFonts w:ascii="Arial Narrow" w:hAnsi="Arial Narrow"/>
        </w:rPr>
        <w:t>SIGNATURE:</w:t>
      </w:r>
    </w:p>
    <w:p w14:paraId="31612D5D" w14:textId="77777777" w:rsidR="00B73270" w:rsidRPr="00C90963" w:rsidRDefault="00B73270" w:rsidP="00587D8F">
      <w:pPr>
        <w:pStyle w:val="ListParagraph"/>
        <w:rPr>
          <w:rFonts w:ascii="Arial Narrow" w:hAnsi="Arial Narrow"/>
        </w:rPr>
      </w:pPr>
    </w:p>
    <w:p w14:paraId="781627DE" w14:textId="77777777" w:rsidR="00B73270" w:rsidRPr="00C90963" w:rsidRDefault="00B73270" w:rsidP="00587D8F">
      <w:pPr>
        <w:pStyle w:val="ListParagraph"/>
        <w:rPr>
          <w:rFonts w:ascii="Arial Narrow" w:hAnsi="Arial Narrow"/>
        </w:rPr>
      </w:pPr>
    </w:p>
    <w:p w14:paraId="47A294C3" w14:textId="77777777" w:rsidR="00B73270" w:rsidRPr="00C90963" w:rsidRDefault="00B73270" w:rsidP="00587D8F">
      <w:pPr>
        <w:rPr>
          <w:rFonts w:ascii="Arial Narrow" w:hAnsi="Arial Narrow"/>
          <w:b/>
          <w:lang w:val="en-US"/>
        </w:rPr>
      </w:pPr>
      <w:r w:rsidRPr="00C90963">
        <w:rPr>
          <w:rFonts w:ascii="Arial Narrow" w:hAnsi="Arial Narrow"/>
          <w:b/>
          <w:lang w:val="en-US"/>
        </w:rPr>
        <w:t>`</w:t>
      </w:r>
    </w:p>
    <w:p w14:paraId="4331DA93" w14:textId="77777777" w:rsidR="00B73270" w:rsidRPr="00C90963" w:rsidRDefault="00B73270" w:rsidP="00587D8F">
      <w:pPr>
        <w:rPr>
          <w:rFonts w:ascii="Arial Narrow" w:hAnsi="Arial Narrow"/>
          <w:b/>
          <w:lang w:val="en-US"/>
        </w:rPr>
      </w:pPr>
    </w:p>
    <w:p w14:paraId="48A7744C" w14:textId="77777777" w:rsidR="00557A38" w:rsidRPr="00C90963" w:rsidRDefault="00557A38" w:rsidP="00587D8F">
      <w:pPr>
        <w:rPr>
          <w:rFonts w:ascii="Arial Narrow" w:hAnsi="Arial Narrow" w:cs="Tahoma"/>
          <w:sz w:val="22"/>
          <w:lang w:val="en-US"/>
        </w:rPr>
      </w:pPr>
    </w:p>
    <w:p w14:paraId="5B255FE0" w14:textId="77777777" w:rsidR="00D30F3E" w:rsidRPr="00C90963" w:rsidRDefault="00D30F3E" w:rsidP="00587D8F">
      <w:pPr>
        <w:rPr>
          <w:rFonts w:ascii="Arial Narrow" w:hAnsi="Arial Narrow" w:cs="Tahoma"/>
          <w:sz w:val="22"/>
          <w:lang w:val="en-US"/>
        </w:rPr>
      </w:pPr>
    </w:p>
    <w:p w14:paraId="4DC858DB" w14:textId="77777777" w:rsidR="006B185C" w:rsidRPr="00C90963" w:rsidRDefault="006B185C" w:rsidP="00587D8F">
      <w:pPr>
        <w:rPr>
          <w:rFonts w:ascii="Arial Narrow" w:hAnsi="Arial Narrow" w:cs="Tahoma"/>
          <w:sz w:val="22"/>
          <w:lang w:val="en-US"/>
        </w:rPr>
      </w:pPr>
    </w:p>
    <w:p w14:paraId="654ED23E" w14:textId="77777777" w:rsidR="006B185C" w:rsidRPr="00C90963" w:rsidRDefault="006B185C" w:rsidP="00587D8F">
      <w:pPr>
        <w:rPr>
          <w:rFonts w:ascii="Arial Narrow" w:hAnsi="Arial Narrow" w:cs="Tahoma"/>
          <w:sz w:val="22"/>
          <w:lang w:val="en-US"/>
        </w:rPr>
      </w:pPr>
    </w:p>
    <w:p w14:paraId="27D1DBC8" w14:textId="77777777" w:rsidR="006B185C" w:rsidRDefault="006B185C" w:rsidP="00587D8F">
      <w:pPr>
        <w:rPr>
          <w:rFonts w:ascii="Arial Narrow" w:hAnsi="Arial Narrow" w:cs="Tahoma"/>
          <w:sz w:val="22"/>
          <w:lang w:val="en-US"/>
        </w:rPr>
      </w:pPr>
    </w:p>
    <w:p w14:paraId="288976C2" w14:textId="77777777" w:rsidR="009348B6" w:rsidRDefault="009348B6" w:rsidP="00587D8F">
      <w:pPr>
        <w:rPr>
          <w:rFonts w:ascii="Arial Narrow" w:hAnsi="Arial Narrow" w:cs="Tahoma"/>
          <w:sz w:val="22"/>
          <w:lang w:val="en-US"/>
        </w:rPr>
      </w:pPr>
    </w:p>
    <w:p w14:paraId="3C9DB1E4" w14:textId="77777777" w:rsidR="009348B6" w:rsidRPr="00C90963" w:rsidRDefault="009348B6" w:rsidP="00587D8F">
      <w:pPr>
        <w:rPr>
          <w:rFonts w:ascii="Arial Narrow" w:hAnsi="Arial Narrow" w:cs="Tahoma"/>
          <w:sz w:val="22"/>
          <w:lang w:val="en-US"/>
        </w:rPr>
      </w:pPr>
    </w:p>
    <w:p w14:paraId="6C4E16CE" w14:textId="77777777" w:rsidR="006B185C" w:rsidRPr="00C90963" w:rsidRDefault="006B185C" w:rsidP="00587D8F">
      <w:pPr>
        <w:rPr>
          <w:rFonts w:ascii="Arial Narrow" w:hAnsi="Arial Narrow" w:cs="Tahoma"/>
          <w:sz w:val="22"/>
          <w:lang w:val="en-US"/>
        </w:rPr>
      </w:pPr>
    </w:p>
    <w:p w14:paraId="16945B29" w14:textId="77777777" w:rsidR="006B185C" w:rsidRPr="00C90963" w:rsidRDefault="006B185C" w:rsidP="00587D8F">
      <w:pPr>
        <w:rPr>
          <w:rFonts w:ascii="Arial Narrow" w:hAnsi="Arial Narrow" w:cs="Tahoma"/>
          <w:sz w:val="22"/>
          <w:lang w:val="en-US"/>
        </w:rPr>
      </w:pPr>
    </w:p>
    <w:p w14:paraId="629CE578" w14:textId="77777777" w:rsidR="006B185C" w:rsidRPr="00C90963" w:rsidRDefault="006B185C" w:rsidP="00587D8F">
      <w:pPr>
        <w:rPr>
          <w:rFonts w:ascii="Arial Narrow" w:hAnsi="Arial Narrow" w:cs="Tahoma"/>
          <w:sz w:val="22"/>
          <w:lang w:val="en-US"/>
        </w:rPr>
      </w:pPr>
    </w:p>
    <w:p w14:paraId="0C7B20AD" w14:textId="77777777" w:rsidR="006B185C" w:rsidRPr="00C90963" w:rsidRDefault="006B185C" w:rsidP="00587D8F">
      <w:pPr>
        <w:tabs>
          <w:tab w:val="left" w:pos="2775"/>
        </w:tabs>
        <w:rPr>
          <w:rFonts w:ascii="Arial Narrow" w:hAnsi="Arial Narrow"/>
          <w:b/>
          <w:sz w:val="28"/>
          <w:szCs w:val="28"/>
          <w:lang w:val="en-US"/>
        </w:rPr>
      </w:pPr>
      <w:r w:rsidRPr="00C90963">
        <w:rPr>
          <w:rFonts w:ascii="Arial Narrow" w:hAnsi="Arial Narrow"/>
          <w:b/>
          <w:sz w:val="28"/>
          <w:szCs w:val="28"/>
          <w:lang w:val="en-US"/>
        </w:rPr>
        <w:lastRenderedPageBreak/>
        <w:t xml:space="preserve">ATTESTATION OF SITE VISIT </w:t>
      </w:r>
    </w:p>
    <w:p w14:paraId="6AA1541A" w14:textId="04BD6CC6" w:rsidR="006B185C" w:rsidRPr="00C90963" w:rsidRDefault="006B185C" w:rsidP="00587D8F">
      <w:pPr>
        <w:tabs>
          <w:tab w:val="left" w:pos="1890"/>
        </w:tabs>
        <w:rPr>
          <w:rFonts w:ascii="Arial Narrow" w:hAnsi="Arial Narrow"/>
          <w:b/>
          <w:sz w:val="28"/>
          <w:szCs w:val="28"/>
          <w:lang w:val="en-US"/>
        </w:rPr>
      </w:pPr>
    </w:p>
    <w:p w14:paraId="4A245FAF" w14:textId="7202A24C" w:rsidR="006B185C" w:rsidRPr="00C90963" w:rsidRDefault="006B185C" w:rsidP="00587D8F">
      <w:pPr>
        <w:tabs>
          <w:tab w:val="left" w:pos="1890"/>
        </w:tabs>
        <w:spacing w:line="480" w:lineRule="auto"/>
        <w:rPr>
          <w:rFonts w:ascii="Arial Narrow" w:hAnsi="Arial Narrow"/>
          <w:lang w:val="en-US"/>
        </w:rPr>
      </w:pPr>
      <w:r w:rsidRPr="00C90963">
        <w:rPr>
          <w:rFonts w:ascii="Arial Narrow" w:hAnsi="Arial Narrow"/>
          <w:lang w:val="en-US"/>
        </w:rPr>
        <w:t>I the under signed Mr.…………………………………………………………..</w:t>
      </w:r>
    </w:p>
    <w:p w14:paraId="7077882D" w14:textId="09973D39" w:rsidR="006B185C" w:rsidRPr="00C90963" w:rsidRDefault="006B185C" w:rsidP="00587D8F">
      <w:pPr>
        <w:tabs>
          <w:tab w:val="left" w:pos="1890"/>
        </w:tabs>
        <w:spacing w:line="480" w:lineRule="auto"/>
        <w:rPr>
          <w:rFonts w:ascii="Arial Narrow" w:hAnsi="Arial Narrow"/>
          <w:lang w:val="en-US"/>
        </w:rPr>
      </w:pPr>
      <w:r w:rsidRPr="00C90963">
        <w:rPr>
          <w:rFonts w:ascii="Arial Narrow" w:hAnsi="Arial Narrow"/>
          <w:lang w:val="en-US"/>
        </w:rPr>
        <w:t>In the capacity of ………………………representing………………………………company</w:t>
      </w:r>
    </w:p>
    <w:p w14:paraId="165AE921" w14:textId="35588EC7" w:rsidR="006B185C" w:rsidRPr="00C90963" w:rsidRDefault="006B185C" w:rsidP="00587D8F">
      <w:pPr>
        <w:tabs>
          <w:tab w:val="left" w:pos="1890"/>
        </w:tabs>
        <w:spacing w:line="480" w:lineRule="auto"/>
        <w:rPr>
          <w:rFonts w:ascii="Arial Narrow" w:hAnsi="Arial Narrow"/>
          <w:lang w:val="en-US"/>
        </w:rPr>
      </w:pPr>
      <w:r w:rsidRPr="00C90963">
        <w:rPr>
          <w:rFonts w:ascii="Arial Narrow" w:hAnsi="Arial Narrow"/>
          <w:lang w:val="en-US"/>
        </w:rPr>
        <w:t>Hereby make a sworn statement that on this day …………………. I have visited the project-site for the …………………………………………………………………………………..</w:t>
      </w:r>
    </w:p>
    <w:p w14:paraId="38AE64FD" w14:textId="77777777" w:rsidR="006B185C" w:rsidRPr="00C90963" w:rsidRDefault="006B185C" w:rsidP="00587D8F">
      <w:pPr>
        <w:tabs>
          <w:tab w:val="left" w:pos="1890"/>
        </w:tabs>
        <w:spacing w:line="480" w:lineRule="auto"/>
        <w:rPr>
          <w:rFonts w:ascii="Arial Narrow" w:hAnsi="Arial Narrow"/>
          <w:lang w:val="en-US"/>
        </w:rPr>
      </w:pPr>
      <w:r w:rsidRPr="00C90963">
        <w:rPr>
          <w:rFonts w:ascii="Arial Narrow" w:hAnsi="Arial Narrow"/>
          <w:lang w:val="en-US"/>
        </w:rPr>
        <w:t>Subject of Open National Invitation to Tender No ………………………. ………………..</w:t>
      </w:r>
    </w:p>
    <w:p w14:paraId="15651B20" w14:textId="77777777" w:rsidR="006B185C" w:rsidRPr="00C90963" w:rsidRDefault="006B185C" w:rsidP="00587D8F">
      <w:pPr>
        <w:tabs>
          <w:tab w:val="left" w:pos="1890"/>
        </w:tabs>
        <w:spacing w:line="480" w:lineRule="auto"/>
        <w:rPr>
          <w:rFonts w:ascii="Arial Narrow" w:hAnsi="Arial Narrow"/>
          <w:lang w:val="en-US"/>
        </w:rPr>
      </w:pPr>
      <w:r w:rsidRPr="00C90963">
        <w:rPr>
          <w:rFonts w:ascii="Arial Narrow" w:hAnsi="Arial Narrow"/>
          <w:lang w:val="en-US"/>
        </w:rPr>
        <w:t>Following this visit the observations listed below were made:</w:t>
      </w:r>
    </w:p>
    <w:p w14:paraId="1F5D8FB5" w14:textId="77777777" w:rsidR="006B185C" w:rsidRPr="00C90963" w:rsidRDefault="006B185C" w:rsidP="00587D8F">
      <w:pPr>
        <w:tabs>
          <w:tab w:val="left" w:pos="1890"/>
        </w:tabs>
        <w:rPr>
          <w:rFonts w:ascii="Arial Narrow" w:hAnsi="Arial Narrow"/>
          <w:lang w:val="en-US"/>
        </w:rPr>
      </w:pPr>
    </w:p>
    <w:p w14:paraId="635ECB79" w14:textId="77777777" w:rsidR="006B185C" w:rsidRPr="00C90963" w:rsidRDefault="006B185C" w:rsidP="00481605">
      <w:pPr>
        <w:numPr>
          <w:ilvl w:val="0"/>
          <w:numId w:val="62"/>
        </w:numPr>
        <w:tabs>
          <w:tab w:val="left" w:pos="1890"/>
        </w:tabs>
        <w:rPr>
          <w:rFonts w:ascii="Arial Narrow" w:hAnsi="Arial Narrow"/>
          <w:b/>
        </w:rPr>
      </w:pPr>
      <w:proofErr w:type="spellStart"/>
      <w:r w:rsidRPr="00C90963">
        <w:rPr>
          <w:rFonts w:ascii="Arial Narrow" w:hAnsi="Arial Narrow"/>
          <w:b/>
          <w:u w:val="single"/>
        </w:rPr>
        <w:t>Technial</w:t>
      </w:r>
      <w:proofErr w:type="spellEnd"/>
      <w:r w:rsidRPr="00C90963">
        <w:rPr>
          <w:rFonts w:ascii="Arial Narrow" w:hAnsi="Arial Narrow"/>
          <w:b/>
          <w:u w:val="single"/>
        </w:rPr>
        <w:t xml:space="preserve"> observations</w:t>
      </w:r>
      <w:r w:rsidRPr="00C90963">
        <w:rPr>
          <w:rFonts w:ascii="Arial Narrow" w:hAnsi="Arial Narrow"/>
          <w:b/>
        </w:rPr>
        <w:t xml:space="preserve">: </w:t>
      </w:r>
    </w:p>
    <w:p w14:paraId="46B0CE0D" w14:textId="77777777" w:rsidR="006B185C" w:rsidRPr="00C90963" w:rsidRDefault="006B185C" w:rsidP="00587D8F">
      <w:pPr>
        <w:tabs>
          <w:tab w:val="left" w:pos="1890"/>
        </w:tabs>
        <w:ind w:left="1080"/>
        <w:rPr>
          <w:rFonts w:ascii="Arial Narrow" w:hAnsi="Arial Narrow"/>
          <w:b/>
          <w:u w:val="single"/>
        </w:rPr>
      </w:pPr>
    </w:p>
    <w:p w14:paraId="09417AA8" w14:textId="77777777" w:rsidR="006B185C" w:rsidRPr="00C90963" w:rsidRDefault="006B185C" w:rsidP="00587D8F">
      <w:pPr>
        <w:pStyle w:val="ListParagraph"/>
        <w:tabs>
          <w:tab w:val="left" w:pos="1890"/>
        </w:tabs>
        <w:ind w:left="1440"/>
        <w:rPr>
          <w:rFonts w:ascii="Arial Narrow" w:hAnsi="Arial Narrow"/>
        </w:rPr>
      </w:pPr>
    </w:p>
    <w:p w14:paraId="300B40AB" w14:textId="77777777" w:rsidR="006B185C" w:rsidRPr="00C90963" w:rsidRDefault="006B185C" w:rsidP="00587D8F">
      <w:pPr>
        <w:tabs>
          <w:tab w:val="left" w:pos="1890"/>
        </w:tabs>
        <w:rPr>
          <w:rFonts w:ascii="Arial Narrow" w:hAnsi="Arial Narrow"/>
        </w:rPr>
      </w:pPr>
    </w:p>
    <w:p w14:paraId="3ABCBE75" w14:textId="77777777" w:rsidR="006B185C" w:rsidRPr="00C90963" w:rsidRDefault="006B185C" w:rsidP="00587D8F">
      <w:pPr>
        <w:pStyle w:val="ListParagraph"/>
        <w:tabs>
          <w:tab w:val="left" w:pos="1890"/>
        </w:tabs>
        <w:ind w:left="1440"/>
        <w:rPr>
          <w:rFonts w:ascii="Arial Narrow" w:hAnsi="Arial Narrow"/>
        </w:rPr>
      </w:pPr>
    </w:p>
    <w:p w14:paraId="75E35C47" w14:textId="77777777" w:rsidR="006B185C" w:rsidRPr="00C90963" w:rsidRDefault="006B185C" w:rsidP="00587D8F">
      <w:pPr>
        <w:tabs>
          <w:tab w:val="left" w:pos="1890"/>
        </w:tabs>
        <w:ind w:left="1080"/>
        <w:rPr>
          <w:rFonts w:ascii="Arial Narrow" w:hAnsi="Arial Narrow"/>
          <w:b/>
          <w:u w:val="single"/>
        </w:rPr>
      </w:pPr>
    </w:p>
    <w:p w14:paraId="2E57FE77" w14:textId="77777777" w:rsidR="006B185C" w:rsidRPr="00C90963" w:rsidRDefault="006B185C" w:rsidP="00587D8F">
      <w:pPr>
        <w:tabs>
          <w:tab w:val="left" w:pos="1890"/>
        </w:tabs>
        <w:ind w:left="1080"/>
        <w:rPr>
          <w:rFonts w:ascii="Arial Narrow" w:hAnsi="Arial Narrow"/>
          <w:b/>
          <w:u w:val="single"/>
        </w:rPr>
      </w:pPr>
    </w:p>
    <w:p w14:paraId="00C9D9A6" w14:textId="77777777" w:rsidR="006B185C" w:rsidRPr="00C90963" w:rsidRDefault="006B185C" w:rsidP="00587D8F">
      <w:pPr>
        <w:tabs>
          <w:tab w:val="left" w:pos="1890"/>
        </w:tabs>
        <w:ind w:left="1080"/>
        <w:rPr>
          <w:rFonts w:ascii="Arial Narrow" w:hAnsi="Arial Narrow"/>
          <w:b/>
        </w:rPr>
      </w:pPr>
    </w:p>
    <w:p w14:paraId="5AAF748B" w14:textId="77777777" w:rsidR="006B185C" w:rsidRPr="00C90963" w:rsidRDefault="006B185C" w:rsidP="00587D8F">
      <w:pPr>
        <w:tabs>
          <w:tab w:val="left" w:pos="1890"/>
        </w:tabs>
        <w:rPr>
          <w:rFonts w:ascii="Arial Narrow" w:hAnsi="Arial Narrow"/>
          <w:b/>
        </w:rPr>
      </w:pPr>
    </w:p>
    <w:p w14:paraId="1816DE07" w14:textId="77777777" w:rsidR="006B185C" w:rsidRPr="00C90963" w:rsidRDefault="006B185C" w:rsidP="00587D8F">
      <w:pPr>
        <w:tabs>
          <w:tab w:val="left" w:pos="1890"/>
        </w:tabs>
        <w:rPr>
          <w:rFonts w:ascii="Arial Narrow" w:hAnsi="Arial Narrow"/>
          <w:b/>
          <w:u w:val="single"/>
        </w:rPr>
      </w:pPr>
    </w:p>
    <w:p w14:paraId="40507634" w14:textId="77777777" w:rsidR="006B185C" w:rsidRPr="00C90963" w:rsidRDefault="006B185C" w:rsidP="00587D8F">
      <w:pPr>
        <w:tabs>
          <w:tab w:val="left" w:pos="1890"/>
        </w:tabs>
        <w:rPr>
          <w:rFonts w:ascii="Arial Narrow" w:hAnsi="Arial Narrow"/>
          <w:b/>
          <w:u w:val="single"/>
        </w:rPr>
      </w:pPr>
    </w:p>
    <w:p w14:paraId="69D3838D" w14:textId="77777777" w:rsidR="006B185C" w:rsidRPr="00C90963" w:rsidRDefault="006B185C" w:rsidP="00587D8F">
      <w:pPr>
        <w:tabs>
          <w:tab w:val="left" w:pos="1890"/>
        </w:tabs>
        <w:rPr>
          <w:rFonts w:ascii="Arial Narrow" w:hAnsi="Arial Narrow"/>
          <w:b/>
          <w:u w:val="single"/>
        </w:rPr>
      </w:pPr>
    </w:p>
    <w:p w14:paraId="726AB02E" w14:textId="77777777" w:rsidR="006B185C" w:rsidRPr="00C90963" w:rsidRDefault="006B185C" w:rsidP="00587D8F">
      <w:pPr>
        <w:tabs>
          <w:tab w:val="left" w:pos="1890"/>
        </w:tabs>
        <w:rPr>
          <w:rFonts w:ascii="Arial Narrow" w:hAnsi="Arial Narrow"/>
          <w:b/>
          <w:u w:val="single"/>
        </w:rPr>
      </w:pPr>
    </w:p>
    <w:p w14:paraId="01F5CD80" w14:textId="77777777" w:rsidR="006B185C" w:rsidRPr="00C90963" w:rsidRDefault="006B185C" w:rsidP="00587D8F">
      <w:pPr>
        <w:tabs>
          <w:tab w:val="left" w:pos="1890"/>
        </w:tabs>
        <w:rPr>
          <w:rFonts w:ascii="Arial Narrow" w:hAnsi="Arial Narrow"/>
          <w:b/>
        </w:rPr>
      </w:pPr>
      <w:r w:rsidRPr="00C90963">
        <w:rPr>
          <w:rFonts w:ascii="Arial Narrow" w:hAnsi="Arial Narrow"/>
          <w:b/>
        </w:rPr>
        <w:tab/>
      </w:r>
      <w:r w:rsidRPr="00C90963">
        <w:rPr>
          <w:rFonts w:ascii="Arial Narrow" w:hAnsi="Arial Narrow"/>
          <w:b/>
        </w:rPr>
        <w:tab/>
      </w:r>
      <w:r w:rsidRPr="00C90963">
        <w:rPr>
          <w:rFonts w:ascii="Arial Narrow" w:hAnsi="Arial Narrow"/>
          <w:b/>
        </w:rPr>
        <w:tab/>
      </w:r>
      <w:r w:rsidRPr="00C90963">
        <w:rPr>
          <w:rFonts w:ascii="Arial Narrow" w:hAnsi="Arial Narrow"/>
          <w:b/>
        </w:rPr>
        <w:tab/>
      </w:r>
      <w:r w:rsidRPr="00C90963">
        <w:rPr>
          <w:rFonts w:ascii="Arial Narrow" w:hAnsi="Arial Narrow"/>
          <w:b/>
        </w:rPr>
        <w:tab/>
      </w:r>
      <w:r w:rsidRPr="00C90963">
        <w:rPr>
          <w:rFonts w:ascii="Arial Narrow" w:hAnsi="Arial Narrow"/>
          <w:b/>
        </w:rPr>
        <w:tab/>
      </w:r>
    </w:p>
    <w:p w14:paraId="4DD9537B" w14:textId="77777777" w:rsidR="006B185C" w:rsidRPr="00C90963" w:rsidRDefault="006B185C" w:rsidP="00587D8F">
      <w:pPr>
        <w:tabs>
          <w:tab w:val="left" w:pos="1890"/>
        </w:tabs>
        <w:rPr>
          <w:rFonts w:ascii="Arial Narrow" w:hAnsi="Arial Narrow"/>
          <w:b/>
        </w:rPr>
      </w:pPr>
      <w:r w:rsidRPr="00C90963">
        <w:rPr>
          <w:rFonts w:ascii="Arial Narrow" w:hAnsi="Arial Narrow"/>
          <w:b/>
        </w:rPr>
        <w:t>-------------------------------</w:t>
      </w:r>
    </w:p>
    <w:p w14:paraId="2564876E" w14:textId="77777777" w:rsidR="006B185C" w:rsidRPr="00C90963" w:rsidRDefault="006B185C" w:rsidP="00587D8F">
      <w:pPr>
        <w:tabs>
          <w:tab w:val="left" w:pos="1890"/>
        </w:tabs>
        <w:rPr>
          <w:rFonts w:ascii="Arial Narrow" w:hAnsi="Arial Narrow"/>
        </w:rPr>
      </w:pPr>
      <w:r w:rsidRPr="00C90963">
        <w:rPr>
          <w:rFonts w:ascii="Arial Narrow" w:hAnsi="Arial Narrow"/>
          <w:b/>
        </w:rPr>
        <w:t xml:space="preserve">Signature </w:t>
      </w:r>
    </w:p>
    <w:p w14:paraId="274C3532" w14:textId="77777777" w:rsidR="006B185C" w:rsidRPr="00C90963" w:rsidRDefault="006B185C" w:rsidP="00587D8F">
      <w:pPr>
        <w:rPr>
          <w:rFonts w:ascii="Arial Narrow" w:hAnsi="Arial Narrow" w:cs="Tahoma"/>
          <w:sz w:val="22"/>
          <w:lang w:val="en-US"/>
        </w:rPr>
      </w:pPr>
    </w:p>
    <w:p w14:paraId="1BC017D8" w14:textId="77777777" w:rsidR="006B185C" w:rsidRPr="00C90963" w:rsidRDefault="006B185C" w:rsidP="00587D8F">
      <w:pPr>
        <w:rPr>
          <w:rFonts w:ascii="Arial Narrow" w:hAnsi="Arial Narrow" w:cs="Tahoma"/>
          <w:sz w:val="22"/>
          <w:lang w:val="en-US"/>
        </w:rPr>
      </w:pPr>
    </w:p>
    <w:p w14:paraId="43DBED2A" w14:textId="77777777" w:rsidR="005073E8" w:rsidRPr="00C90963" w:rsidRDefault="005073E8" w:rsidP="00587D8F">
      <w:pPr>
        <w:rPr>
          <w:rFonts w:ascii="Arial Narrow" w:hAnsi="Arial Narrow" w:cs="Arial"/>
          <w:sz w:val="36"/>
          <w:szCs w:val="36"/>
          <w:lang w:val="en-GB"/>
        </w:rPr>
      </w:pPr>
    </w:p>
    <w:p w14:paraId="67264776" w14:textId="77777777" w:rsidR="005073E8" w:rsidRPr="00C90963" w:rsidRDefault="005073E8" w:rsidP="00587D8F">
      <w:pPr>
        <w:rPr>
          <w:rFonts w:ascii="Arial Narrow" w:hAnsi="Arial Narrow" w:cs="Arial"/>
          <w:sz w:val="36"/>
          <w:szCs w:val="36"/>
          <w:lang w:val="en-GB"/>
        </w:rPr>
      </w:pPr>
    </w:p>
    <w:p w14:paraId="7D8A0D72" w14:textId="77777777" w:rsidR="00204ED5" w:rsidRPr="00C90963" w:rsidRDefault="00204ED5" w:rsidP="00587D8F">
      <w:pPr>
        <w:rPr>
          <w:rFonts w:ascii="Arial Narrow" w:hAnsi="Arial Narrow" w:cs="Arial"/>
          <w:sz w:val="36"/>
          <w:szCs w:val="36"/>
          <w:lang w:val="en-GB"/>
        </w:rPr>
      </w:pPr>
    </w:p>
    <w:p w14:paraId="27544035" w14:textId="77777777" w:rsidR="00366AB2" w:rsidRPr="00C90963" w:rsidRDefault="00366AB2" w:rsidP="00587D8F">
      <w:pPr>
        <w:rPr>
          <w:rFonts w:ascii="Arial Narrow" w:hAnsi="Arial Narrow" w:cs="Arial"/>
          <w:sz w:val="36"/>
          <w:szCs w:val="36"/>
          <w:lang w:val="en-GB"/>
        </w:rPr>
      </w:pPr>
    </w:p>
    <w:p w14:paraId="5BA7EF14" w14:textId="77777777" w:rsidR="00366AB2" w:rsidRPr="00C90963" w:rsidRDefault="00366AB2" w:rsidP="00587D8F">
      <w:pPr>
        <w:rPr>
          <w:rFonts w:ascii="Arial Narrow" w:hAnsi="Arial Narrow" w:cs="Arial"/>
          <w:sz w:val="36"/>
          <w:szCs w:val="36"/>
          <w:lang w:val="en-GB"/>
        </w:rPr>
      </w:pPr>
    </w:p>
    <w:p w14:paraId="11726A26" w14:textId="77777777" w:rsidR="00366AB2" w:rsidRPr="00C90963" w:rsidRDefault="00366AB2" w:rsidP="00587D8F">
      <w:pPr>
        <w:rPr>
          <w:rFonts w:ascii="Arial Narrow" w:hAnsi="Arial Narrow" w:cs="Arial"/>
          <w:sz w:val="36"/>
          <w:szCs w:val="36"/>
          <w:lang w:val="en-GB"/>
        </w:rPr>
      </w:pPr>
    </w:p>
    <w:p w14:paraId="70B85A56" w14:textId="77777777" w:rsidR="00366AB2" w:rsidRPr="00C90963" w:rsidRDefault="00366AB2" w:rsidP="00587D8F">
      <w:pPr>
        <w:rPr>
          <w:rFonts w:ascii="Arial Narrow" w:hAnsi="Arial Narrow" w:cs="Arial"/>
          <w:sz w:val="36"/>
          <w:szCs w:val="36"/>
          <w:lang w:val="en-GB"/>
        </w:rPr>
      </w:pPr>
    </w:p>
    <w:p w14:paraId="0CA18594" w14:textId="77777777" w:rsidR="00366AB2" w:rsidRPr="00C90963" w:rsidRDefault="00366AB2" w:rsidP="00587D8F">
      <w:pPr>
        <w:rPr>
          <w:rFonts w:ascii="Arial Narrow" w:hAnsi="Arial Narrow" w:cs="Arial"/>
          <w:sz w:val="36"/>
          <w:szCs w:val="36"/>
          <w:lang w:val="en-GB"/>
        </w:rPr>
      </w:pPr>
    </w:p>
    <w:p w14:paraId="094CC4A6" w14:textId="77777777" w:rsidR="00366AB2" w:rsidRPr="00C90963" w:rsidRDefault="00366AB2" w:rsidP="00587D8F">
      <w:pPr>
        <w:rPr>
          <w:rFonts w:ascii="Arial Narrow" w:hAnsi="Arial Narrow" w:cs="Arial"/>
          <w:sz w:val="36"/>
          <w:szCs w:val="36"/>
          <w:lang w:val="en-GB"/>
        </w:rPr>
      </w:pPr>
    </w:p>
    <w:p w14:paraId="3FE2693F" w14:textId="77777777" w:rsidR="00366AB2" w:rsidRPr="00C90963" w:rsidRDefault="00366AB2" w:rsidP="00587D8F">
      <w:pPr>
        <w:rPr>
          <w:rFonts w:ascii="Arial Narrow" w:hAnsi="Arial Narrow" w:cs="Arial"/>
          <w:sz w:val="36"/>
          <w:szCs w:val="36"/>
          <w:lang w:val="en-GB"/>
        </w:rPr>
      </w:pPr>
    </w:p>
    <w:p w14:paraId="65D52347" w14:textId="77777777" w:rsidR="00366AB2" w:rsidRPr="00C90963" w:rsidRDefault="00366AB2" w:rsidP="00587D8F">
      <w:pPr>
        <w:rPr>
          <w:rFonts w:ascii="Arial Narrow" w:hAnsi="Arial Narrow" w:cs="Arial"/>
          <w:sz w:val="36"/>
          <w:szCs w:val="36"/>
          <w:lang w:val="en-GB"/>
        </w:rPr>
      </w:pPr>
    </w:p>
    <w:p w14:paraId="2B74D041" w14:textId="77777777" w:rsidR="00BA414B" w:rsidRPr="00C90963" w:rsidRDefault="00BA414B" w:rsidP="00587D8F">
      <w:pPr>
        <w:rPr>
          <w:rFonts w:ascii="Arial Narrow" w:hAnsi="Arial Narrow"/>
          <w:b/>
          <w:lang w:val="en-US"/>
        </w:rPr>
      </w:pPr>
    </w:p>
    <w:p w14:paraId="42906697" w14:textId="5D9B5766" w:rsidR="005073E8" w:rsidRPr="00C90963" w:rsidRDefault="00BA414B" w:rsidP="00587D8F">
      <w:pPr>
        <w:rPr>
          <w:rFonts w:ascii="Arial Narrow" w:hAnsi="Arial Narrow" w:cs="Arial"/>
          <w:sz w:val="36"/>
          <w:szCs w:val="36"/>
          <w:lang w:val="en-GB"/>
        </w:rPr>
      </w:pPr>
      <w:r w:rsidRPr="00C90963">
        <w:rPr>
          <w:rFonts w:ascii="Arial Narrow" w:hAnsi="Arial Narrow"/>
          <w:b/>
          <w:lang w:val="en-US"/>
        </w:rPr>
        <w:lastRenderedPageBreak/>
        <w:t>ANNEX No: 12</w:t>
      </w:r>
    </w:p>
    <w:p w14:paraId="70C11F06" w14:textId="4FFAF200" w:rsidR="00204ED5" w:rsidRPr="00C90963" w:rsidRDefault="00204ED5" w:rsidP="00587D8F">
      <w:pPr>
        <w:widowControl w:val="0"/>
        <w:overflowPunct w:val="0"/>
        <w:autoSpaceDE w:val="0"/>
        <w:autoSpaceDN w:val="0"/>
        <w:adjustRightInd w:val="0"/>
        <w:rPr>
          <w:rFonts w:ascii="Arial Narrow" w:hAnsi="Arial Narrow" w:cs="Arial"/>
          <w:i/>
          <w:lang w:val="en-GB"/>
        </w:rPr>
      </w:pPr>
      <w:r w:rsidRPr="00C90963">
        <w:rPr>
          <w:rFonts w:ascii="Arial Narrow" w:hAnsi="Arial Narrow" w:cs="Arial"/>
          <w:lang w:val="en-GB"/>
        </w:rPr>
        <w:t xml:space="preserve">To: </w:t>
      </w:r>
      <w:r w:rsidRPr="00C90963">
        <w:rPr>
          <w:rFonts w:ascii="Arial Narrow" w:hAnsi="Arial Narrow" w:cs="Arial"/>
          <w:i/>
          <w:lang w:val="en-GB"/>
        </w:rPr>
        <w:t>The</w:t>
      </w:r>
      <w:r w:rsidRPr="00C90963">
        <w:rPr>
          <w:rFonts w:ascii="Arial Narrow" w:hAnsi="Arial Narrow" w:cs="Arial"/>
          <w:lang w:val="en-GB"/>
        </w:rPr>
        <w:t xml:space="preserve"> </w:t>
      </w:r>
      <w:r w:rsidRPr="00C90963">
        <w:rPr>
          <w:rFonts w:ascii="Arial Narrow" w:hAnsi="Arial Narrow" w:cs="Arial"/>
          <w:i/>
          <w:lang w:val="en-GB"/>
        </w:rPr>
        <w:t>Project Owner</w:t>
      </w:r>
    </w:p>
    <w:p w14:paraId="754FC5D1"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p>
    <w:p w14:paraId="3BD01BE5" w14:textId="77777777" w:rsidR="00204ED5" w:rsidRPr="00C90963" w:rsidRDefault="00204ED5" w:rsidP="00587D8F">
      <w:pPr>
        <w:widowControl w:val="0"/>
        <w:overflowPunct w:val="0"/>
        <w:autoSpaceDE w:val="0"/>
        <w:autoSpaceDN w:val="0"/>
        <w:adjustRightInd w:val="0"/>
        <w:rPr>
          <w:rFonts w:ascii="Arial Narrow" w:hAnsi="Arial Narrow" w:cs="Arial"/>
          <w:sz w:val="32"/>
          <w:szCs w:val="32"/>
          <w:lang w:val="en-GB"/>
        </w:rPr>
      </w:pPr>
      <w:r w:rsidRPr="00C90963">
        <w:rPr>
          <w:rFonts w:ascii="Arial Narrow" w:hAnsi="Arial Narrow" w:cs="Arial"/>
          <w:sz w:val="32"/>
          <w:szCs w:val="32"/>
          <w:lang w:val="en-GB"/>
        </w:rPr>
        <w:t xml:space="preserve">Subject: Letter of submission of Technical offer </w:t>
      </w:r>
    </w:p>
    <w:p w14:paraId="39CAFDA1"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p>
    <w:p w14:paraId="3B70D05F"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Sir,</w:t>
      </w:r>
    </w:p>
    <w:p w14:paraId="71F69FE7"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 </w:t>
      </w:r>
    </w:p>
    <w:p w14:paraId="1D61677E" w14:textId="68AF060A"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We, the undersigned, are pleased to propose our services as service provider for </w:t>
      </w:r>
      <w:r w:rsidRPr="00C90963">
        <w:rPr>
          <w:rFonts w:ascii="Arial Narrow" w:hAnsi="Arial Narrow" w:cs="Arial"/>
          <w:b/>
          <w:lang w:val="en-GB"/>
        </w:rPr>
        <w:t>“Subject Matter of Bid/offer”</w:t>
      </w:r>
      <w:r w:rsidRPr="00C90963">
        <w:rPr>
          <w:rFonts w:ascii="Arial Narrow" w:hAnsi="Arial Narrow" w:cs="Arial"/>
          <w:lang w:val="en-GB"/>
        </w:rPr>
        <w:t xml:space="preserve"> in accordance with invitation to tender “</w:t>
      </w:r>
      <w:r w:rsidRPr="00C90963">
        <w:rPr>
          <w:rFonts w:ascii="Arial Narrow" w:hAnsi="Arial Narrow" w:cs="Arial"/>
          <w:b/>
          <w:lang w:val="en-GB"/>
        </w:rPr>
        <w:t>Bid reference”</w:t>
      </w:r>
      <w:r w:rsidRPr="00C90963">
        <w:rPr>
          <w:rFonts w:ascii="Arial Narrow" w:hAnsi="Arial Narrow" w:cs="Arial"/>
          <w:lang w:val="en-GB"/>
        </w:rPr>
        <w:t xml:space="preserve">   of the </w:t>
      </w:r>
      <w:r w:rsidRPr="00C90963">
        <w:rPr>
          <w:rFonts w:ascii="Arial Narrow" w:hAnsi="Arial Narrow" w:cs="Arial"/>
          <w:b/>
          <w:lang w:val="en-GB"/>
        </w:rPr>
        <w:t>_____________</w:t>
      </w:r>
      <w:r w:rsidRPr="00C90963">
        <w:rPr>
          <w:rFonts w:ascii="Arial Narrow" w:hAnsi="Arial Narrow" w:cs="Arial"/>
          <w:lang w:val="en-GB"/>
        </w:rPr>
        <w:t xml:space="preserve"> and our offer. We hereby submit our technical bids.</w:t>
      </w:r>
    </w:p>
    <w:p w14:paraId="3CCC08F1"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p>
    <w:p w14:paraId="7A7FD9EB" w14:textId="57786AB4"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If negotiations take place during the period of validity of the offer that is before </w:t>
      </w:r>
      <w:r w:rsidRPr="00C90963">
        <w:rPr>
          <w:rFonts w:ascii="Arial Narrow" w:hAnsi="Arial Narrow" w:cs="Arial"/>
          <w:b/>
          <w:lang w:val="en-GB"/>
        </w:rPr>
        <w:t>__________________</w:t>
      </w:r>
      <w:r w:rsidRPr="00C90963">
        <w:rPr>
          <w:rFonts w:ascii="Arial Narrow" w:hAnsi="Arial Narrow" w:cs="Arial"/>
          <w:lang w:val="en-GB"/>
        </w:rPr>
        <w:t xml:space="preserve"> we pledge to negotiate on the basis of the personnel proposed here. For us our bid is binding, subject to the modifications resulting from the negotiation of the contract.</w:t>
      </w:r>
    </w:p>
    <w:p w14:paraId="19AF9473"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We know that you are not bound by any of the proposals received.</w:t>
      </w:r>
    </w:p>
    <w:p w14:paraId="7FDEB99E"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p>
    <w:p w14:paraId="1E83EB4B"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Yours faithfully, </w:t>
      </w:r>
    </w:p>
    <w:p w14:paraId="45E670B1"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p>
    <w:p w14:paraId="347E04FA"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p>
    <w:p w14:paraId="669C9233" w14:textId="77777777"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Signature of empowered representative</w:t>
      </w:r>
      <w:proofErr w:type="gramStart"/>
      <w:r w:rsidRPr="00C90963">
        <w:rPr>
          <w:rFonts w:ascii="Arial Narrow" w:hAnsi="Arial Narrow" w:cs="Arial"/>
          <w:lang w:val="en-GB"/>
        </w:rPr>
        <w:t>:_</w:t>
      </w:r>
      <w:proofErr w:type="gramEnd"/>
      <w:r w:rsidRPr="00C90963">
        <w:rPr>
          <w:rFonts w:ascii="Arial Narrow" w:hAnsi="Arial Narrow" w:cs="Arial"/>
          <w:lang w:val="en-GB"/>
        </w:rPr>
        <w:t>_______________________________</w:t>
      </w:r>
    </w:p>
    <w:p w14:paraId="2E9A2B6F" w14:textId="6D2A06D5" w:rsidR="00204ED5" w:rsidRPr="00C90963" w:rsidRDefault="00204ED5" w:rsidP="00587D8F">
      <w:pPr>
        <w:widowControl w:val="0"/>
        <w:overflowPunct w:val="0"/>
        <w:autoSpaceDE w:val="0"/>
        <w:autoSpaceDN w:val="0"/>
        <w:adjustRightInd w:val="0"/>
        <w:rPr>
          <w:rFonts w:ascii="Arial Narrow" w:hAnsi="Arial Narrow" w:cs="Arial"/>
          <w:b/>
          <w:u w:val="single"/>
          <w:lang w:val="en-GB"/>
        </w:rPr>
      </w:pPr>
      <w:r w:rsidRPr="00C90963">
        <w:rPr>
          <w:rFonts w:ascii="Arial Narrow" w:hAnsi="Arial Narrow" w:cs="Arial"/>
          <w:lang w:val="en-GB"/>
        </w:rPr>
        <w:t>Name and title of signatory</w:t>
      </w:r>
      <w:proofErr w:type="gramStart"/>
      <w:r w:rsidRPr="00C90963">
        <w:rPr>
          <w:rFonts w:ascii="Arial Narrow" w:hAnsi="Arial Narrow" w:cs="Arial"/>
          <w:lang w:val="en-GB"/>
        </w:rPr>
        <w:t>:_</w:t>
      </w:r>
      <w:proofErr w:type="gramEnd"/>
      <w:r w:rsidRPr="00C90963">
        <w:rPr>
          <w:rFonts w:ascii="Arial Narrow" w:hAnsi="Arial Narrow" w:cs="Arial"/>
          <w:lang w:val="en-GB"/>
        </w:rPr>
        <w:t xml:space="preserve">_________________________________________.          </w:t>
      </w:r>
    </w:p>
    <w:p w14:paraId="6B80FE17" w14:textId="61B4B7F0" w:rsidR="00204ED5" w:rsidRPr="00C90963" w:rsidRDefault="00204ED5"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Name of candidate firm</w:t>
      </w:r>
      <w:proofErr w:type="gramStart"/>
      <w:r w:rsidRPr="00C90963">
        <w:rPr>
          <w:rFonts w:ascii="Arial Narrow" w:hAnsi="Arial Narrow" w:cs="Arial"/>
          <w:lang w:val="en-GB"/>
        </w:rPr>
        <w:t>:_</w:t>
      </w:r>
      <w:proofErr w:type="gramEnd"/>
      <w:r w:rsidRPr="00C90963">
        <w:rPr>
          <w:rFonts w:ascii="Arial Narrow" w:hAnsi="Arial Narrow" w:cs="Arial"/>
          <w:lang w:val="en-GB"/>
        </w:rPr>
        <w:t>____________________________________________.</w:t>
      </w:r>
    </w:p>
    <w:p w14:paraId="4EA09E1C" w14:textId="63BF4CA1" w:rsidR="00204ED5" w:rsidRPr="00C90963" w:rsidRDefault="00204ED5" w:rsidP="00587D8F">
      <w:pPr>
        <w:widowControl w:val="0"/>
        <w:overflowPunct w:val="0"/>
        <w:autoSpaceDE w:val="0"/>
        <w:autoSpaceDN w:val="0"/>
        <w:adjustRightInd w:val="0"/>
        <w:rPr>
          <w:rFonts w:ascii="Arial Narrow" w:hAnsi="Arial Narrow" w:cs="Arial"/>
          <w:b/>
          <w:u w:val="single"/>
          <w:lang w:val="en-GB"/>
        </w:rPr>
      </w:pPr>
      <w:proofErr w:type="gramStart"/>
      <w:r w:rsidRPr="00C90963">
        <w:rPr>
          <w:rFonts w:ascii="Arial Narrow" w:hAnsi="Arial Narrow" w:cs="Arial"/>
          <w:lang w:val="en-GB"/>
        </w:rPr>
        <w:t>Address__________________________________________________________.</w:t>
      </w:r>
      <w:proofErr w:type="gramEnd"/>
    </w:p>
    <w:p w14:paraId="02DE656D" w14:textId="77777777" w:rsidR="00204ED5" w:rsidRPr="00C90963" w:rsidRDefault="00204ED5" w:rsidP="00587D8F">
      <w:pPr>
        <w:pStyle w:val="ListParagraph"/>
        <w:rPr>
          <w:rFonts w:ascii="Arial Narrow" w:hAnsi="Arial Narrow"/>
          <w:b/>
          <w:lang w:val="en-US"/>
        </w:rPr>
      </w:pPr>
      <w:r w:rsidRPr="00C90963">
        <w:rPr>
          <w:rFonts w:ascii="Arial Narrow" w:hAnsi="Arial Narrow"/>
          <w:b/>
          <w:lang w:val="en-US"/>
        </w:rPr>
        <w:t xml:space="preserve">            </w:t>
      </w:r>
    </w:p>
    <w:p w14:paraId="38BC77D6" w14:textId="77777777" w:rsidR="005073E8" w:rsidRPr="00C90963" w:rsidRDefault="005073E8" w:rsidP="00587D8F">
      <w:pPr>
        <w:rPr>
          <w:rFonts w:ascii="Arial Narrow" w:hAnsi="Arial Narrow" w:cs="Arial"/>
          <w:sz w:val="36"/>
          <w:szCs w:val="36"/>
          <w:lang w:val="en-GB"/>
        </w:rPr>
      </w:pPr>
    </w:p>
    <w:p w14:paraId="314E236F" w14:textId="77777777" w:rsidR="005073E8" w:rsidRPr="00C90963" w:rsidRDefault="005073E8" w:rsidP="00587D8F">
      <w:pPr>
        <w:rPr>
          <w:rFonts w:ascii="Arial Narrow" w:hAnsi="Arial Narrow" w:cs="Arial"/>
          <w:sz w:val="36"/>
          <w:szCs w:val="36"/>
          <w:lang w:val="en-GB"/>
        </w:rPr>
      </w:pPr>
    </w:p>
    <w:p w14:paraId="54EE0DE3" w14:textId="77777777" w:rsidR="00BA414B" w:rsidRPr="00C90963" w:rsidRDefault="00BA414B" w:rsidP="00587D8F">
      <w:pPr>
        <w:rPr>
          <w:rFonts w:ascii="Arial Narrow" w:hAnsi="Arial Narrow" w:cs="Arial"/>
          <w:sz w:val="36"/>
          <w:szCs w:val="36"/>
          <w:lang w:val="en-GB"/>
        </w:rPr>
      </w:pPr>
    </w:p>
    <w:p w14:paraId="12189710" w14:textId="77777777" w:rsidR="00BA414B" w:rsidRPr="00C90963" w:rsidRDefault="00BA414B" w:rsidP="00587D8F">
      <w:pPr>
        <w:rPr>
          <w:rFonts w:ascii="Arial Narrow" w:hAnsi="Arial Narrow" w:cs="Arial"/>
          <w:sz w:val="36"/>
          <w:szCs w:val="36"/>
          <w:lang w:val="en-GB"/>
        </w:rPr>
      </w:pPr>
    </w:p>
    <w:p w14:paraId="33588974" w14:textId="77777777" w:rsidR="00BA414B" w:rsidRPr="00C90963" w:rsidRDefault="00BA414B" w:rsidP="00587D8F">
      <w:pPr>
        <w:rPr>
          <w:rFonts w:ascii="Arial Narrow" w:hAnsi="Arial Narrow" w:cs="Arial"/>
          <w:sz w:val="36"/>
          <w:szCs w:val="36"/>
          <w:lang w:val="en-GB"/>
        </w:rPr>
      </w:pPr>
    </w:p>
    <w:p w14:paraId="533455E9" w14:textId="77777777" w:rsidR="00BA414B" w:rsidRPr="00C90963" w:rsidRDefault="00BA414B" w:rsidP="00587D8F">
      <w:pPr>
        <w:rPr>
          <w:rFonts w:ascii="Arial Narrow" w:hAnsi="Arial Narrow" w:cs="Arial"/>
          <w:sz w:val="36"/>
          <w:szCs w:val="36"/>
          <w:lang w:val="en-GB"/>
        </w:rPr>
      </w:pPr>
    </w:p>
    <w:p w14:paraId="76E1BB44" w14:textId="77777777" w:rsidR="00BA414B" w:rsidRPr="00C90963" w:rsidRDefault="00BA414B" w:rsidP="00587D8F">
      <w:pPr>
        <w:rPr>
          <w:rFonts w:ascii="Arial Narrow" w:hAnsi="Arial Narrow" w:cs="Arial"/>
          <w:sz w:val="36"/>
          <w:szCs w:val="36"/>
          <w:lang w:val="en-GB"/>
        </w:rPr>
      </w:pPr>
    </w:p>
    <w:p w14:paraId="635243B4" w14:textId="77777777" w:rsidR="00BA414B" w:rsidRPr="00C90963" w:rsidRDefault="00BA414B" w:rsidP="00587D8F">
      <w:pPr>
        <w:rPr>
          <w:rFonts w:ascii="Arial Narrow" w:hAnsi="Arial Narrow" w:cs="Arial"/>
          <w:sz w:val="36"/>
          <w:szCs w:val="36"/>
          <w:lang w:val="en-GB"/>
        </w:rPr>
      </w:pPr>
    </w:p>
    <w:p w14:paraId="197C221D" w14:textId="77777777" w:rsidR="00BA414B" w:rsidRPr="00C90963" w:rsidRDefault="00BA414B" w:rsidP="00587D8F">
      <w:pPr>
        <w:rPr>
          <w:rFonts w:ascii="Arial Narrow" w:hAnsi="Arial Narrow" w:cs="Arial"/>
          <w:sz w:val="36"/>
          <w:szCs w:val="36"/>
          <w:lang w:val="en-GB"/>
        </w:rPr>
      </w:pPr>
    </w:p>
    <w:p w14:paraId="7D387707" w14:textId="77777777" w:rsidR="00BA414B" w:rsidRPr="00C90963" w:rsidRDefault="00BA414B" w:rsidP="00587D8F">
      <w:pPr>
        <w:rPr>
          <w:rFonts w:ascii="Arial Narrow" w:hAnsi="Arial Narrow" w:cs="Arial"/>
          <w:sz w:val="36"/>
          <w:szCs w:val="36"/>
          <w:lang w:val="en-GB"/>
        </w:rPr>
      </w:pPr>
    </w:p>
    <w:p w14:paraId="4C8D3AF8" w14:textId="77777777" w:rsidR="00BA414B" w:rsidRPr="00C90963" w:rsidRDefault="00BA414B" w:rsidP="00587D8F">
      <w:pPr>
        <w:rPr>
          <w:rFonts w:ascii="Arial Narrow" w:hAnsi="Arial Narrow" w:cs="Arial"/>
          <w:sz w:val="36"/>
          <w:szCs w:val="36"/>
          <w:lang w:val="en-GB"/>
        </w:rPr>
      </w:pPr>
    </w:p>
    <w:p w14:paraId="0B93D9BE" w14:textId="77777777" w:rsidR="00BA414B" w:rsidRPr="00C90963" w:rsidRDefault="00BA414B" w:rsidP="00587D8F">
      <w:pPr>
        <w:rPr>
          <w:rFonts w:ascii="Arial Narrow" w:hAnsi="Arial Narrow" w:cs="Arial"/>
          <w:sz w:val="36"/>
          <w:szCs w:val="36"/>
          <w:lang w:val="en-GB"/>
        </w:rPr>
      </w:pPr>
    </w:p>
    <w:p w14:paraId="3D937E65" w14:textId="77777777" w:rsidR="00BA414B" w:rsidRPr="00C90963" w:rsidRDefault="00BA414B" w:rsidP="00587D8F">
      <w:pPr>
        <w:rPr>
          <w:rFonts w:ascii="Arial Narrow" w:hAnsi="Arial Narrow" w:cs="Arial"/>
          <w:sz w:val="36"/>
          <w:szCs w:val="36"/>
          <w:lang w:val="en-GB"/>
        </w:rPr>
      </w:pPr>
    </w:p>
    <w:p w14:paraId="5734D35C" w14:textId="77777777" w:rsidR="00BA414B" w:rsidRPr="00C90963" w:rsidRDefault="00BA414B" w:rsidP="00587D8F">
      <w:pPr>
        <w:rPr>
          <w:rFonts w:ascii="Arial Narrow" w:hAnsi="Arial Narrow" w:cs="Arial"/>
          <w:sz w:val="36"/>
          <w:szCs w:val="36"/>
          <w:lang w:val="en-GB"/>
        </w:rPr>
      </w:pPr>
    </w:p>
    <w:p w14:paraId="08BE4143" w14:textId="77777777" w:rsidR="009348B6" w:rsidRDefault="009348B6" w:rsidP="00587D8F">
      <w:pPr>
        <w:rPr>
          <w:rFonts w:ascii="Arial Narrow" w:hAnsi="Arial Narrow" w:cs="Arial"/>
          <w:sz w:val="36"/>
          <w:szCs w:val="36"/>
          <w:lang w:val="en-GB"/>
        </w:rPr>
      </w:pPr>
    </w:p>
    <w:p w14:paraId="05DA5B1F" w14:textId="77777777" w:rsidR="009348B6" w:rsidRDefault="009348B6" w:rsidP="00587D8F">
      <w:pPr>
        <w:rPr>
          <w:rFonts w:ascii="Arial Narrow" w:hAnsi="Arial Narrow" w:cs="Arial"/>
          <w:sz w:val="36"/>
          <w:szCs w:val="36"/>
          <w:lang w:val="en-GB"/>
        </w:rPr>
      </w:pPr>
    </w:p>
    <w:p w14:paraId="24E65515" w14:textId="77777777" w:rsidR="009348B6" w:rsidRDefault="009348B6" w:rsidP="00587D8F">
      <w:pPr>
        <w:rPr>
          <w:rFonts w:ascii="Arial Narrow" w:hAnsi="Arial Narrow" w:cs="Arial"/>
          <w:sz w:val="36"/>
          <w:szCs w:val="36"/>
          <w:lang w:val="en-GB"/>
        </w:rPr>
      </w:pPr>
    </w:p>
    <w:p w14:paraId="335ACF89" w14:textId="77777777" w:rsidR="009348B6" w:rsidRDefault="009348B6" w:rsidP="00587D8F">
      <w:pPr>
        <w:rPr>
          <w:rFonts w:ascii="Arial Narrow" w:hAnsi="Arial Narrow" w:cs="Arial"/>
          <w:sz w:val="36"/>
          <w:szCs w:val="36"/>
          <w:lang w:val="en-GB"/>
        </w:rPr>
      </w:pPr>
    </w:p>
    <w:p w14:paraId="55F8A3A6" w14:textId="324FC75D" w:rsidR="00BA414B" w:rsidRPr="00C90963" w:rsidRDefault="00BA414B" w:rsidP="00587D8F">
      <w:pPr>
        <w:rPr>
          <w:rFonts w:ascii="Arial Narrow" w:hAnsi="Arial Narrow" w:cs="Arial"/>
          <w:sz w:val="36"/>
          <w:szCs w:val="36"/>
          <w:lang w:val="en-GB"/>
        </w:rPr>
      </w:pPr>
      <w:r w:rsidRPr="00C90963">
        <w:rPr>
          <w:rFonts w:ascii="Arial Narrow" w:hAnsi="Arial Narrow"/>
          <w:b/>
          <w:lang w:val="en-US"/>
        </w:rPr>
        <w:t>ANNEX No: 13</w:t>
      </w:r>
    </w:p>
    <w:p w14:paraId="3EAAFDE2" w14:textId="77777777" w:rsidR="00BA414B" w:rsidRPr="00C90963" w:rsidRDefault="00BA414B" w:rsidP="00587D8F">
      <w:pPr>
        <w:widowControl w:val="0"/>
        <w:overflowPunct w:val="0"/>
        <w:autoSpaceDE w:val="0"/>
        <w:autoSpaceDN w:val="0"/>
        <w:adjustRightInd w:val="0"/>
        <w:rPr>
          <w:rFonts w:ascii="Arial Narrow" w:hAnsi="Arial Narrow" w:cs="Arial"/>
          <w:i/>
          <w:lang w:val="en-GB"/>
        </w:rPr>
      </w:pPr>
      <w:r w:rsidRPr="00C90963">
        <w:rPr>
          <w:rFonts w:ascii="Arial Narrow" w:hAnsi="Arial Narrow" w:cs="Arial"/>
          <w:lang w:val="en-GB"/>
        </w:rPr>
        <w:t xml:space="preserve">To: </w:t>
      </w:r>
      <w:r w:rsidRPr="00C90963">
        <w:rPr>
          <w:rFonts w:ascii="Arial Narrow" w:hAnsi="Arial Narrow" w:cs="Arial"/>
          <w:i/>
          <w:lang w:val="en-GB"/>
        </w:rPr>
        <w:t>The</w:t>
      </w:r>
      <w:r w:rsidRPr="00C90963">
        <w:rPr>
          <w:rFonts w:ascii="Arial Narrow" w:hAnsi="Arial Narrow" w:cs="Arial"/>
          <w:lang w:val="en-GB"/>
        </w:rPr>
        <w:t xml:space="preserve"> </w:t>
      </w:r>
      <w:r w:rsidRPr="00C90963">
        <w:rPr>
          <w:rFonts w:ascii="Arial Narrow" w:hAnsi="Arial Narrow" w:cs="Arial"/>
          <w:i/>
          <w:lang w:val="en-GB"/>
        </w:rPr>
        <w:t>Project Owner</w:t>
      </w:r>
    </w:p>
    <w:p w14:paraId="40DA9421"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p>
    <w:p w14:paraId="1C718557" w14:textId="4DF2099C" w:rsidR="00BA414B" w:rsidRPr="00C90963" w:rsidRDefault="00BA414B" w:rsidP="00587D8F">
      <w:pPr>
        <w:widowControl w:val="0"/>
        <w:overflowPunct w:val="0"/>
        <w:autoSpaceDE w:val="0"/>
        <w:autoSpaceDN w:val="0"/>
        <w:adjustRightInd w:val="0"/>
        <w:rPr>
          <w:rFonts w:ascii="Arial Narrow" w:hAnsi="Arial Narrow" w:cs="Arial"/>
          <w:sz w:val="32"/>
          <w:szCs w:val="32"/>
          <w:lang w:val="en-GB"/>
        </w:rPr>
      </w:pPr>
      <w:r w:rsidRPr="00C90963">
        <w:rPr>
          <w:rFonts w:ascii="Arial Narrow" w:hAnsi="Arial Narrow" w:cs="Arial"/>
          <w:sz w:val="32"/>
          <w:szCs w:val="32"/>
          <w:lang w:val="en-GB"/>
        </w:rPr>
        <w:t xml:space="preserve">Subject: Letter of submission of </w:t>
      </w:r>
      <w:proofErr w:type="gramStart"/>
      <w:r w:rsidRPr="00C90963">
        <w:rPr>
          <w:rFonts w:ascii="Arial Narrow" w:hAnsi="Arial Narrow" w:cs="Arial"/>
          <w:sz w:val="32"/>
          <w:szCs w:val="32"/>
          <w:lang w:val="en-GB"/>
        </w:rPr>
        <w:t>Financial</w:t>
      </w:r>
      <w:proofErr w:type="gramEnd"/>
      <w:r w:rsidRPr="00C90963">
        <w:rPr>
          <w:rFonts w:ascii="Arial Narrow" w:hAnsi="Arial Narrow" w:cs="Arial"/>
          <w:sz w:val="32"/>
          <w:szCs w:val="32"/>
          <w:lang w:val="en-GB"/>
        </w:rPr>
        <w:t xml:space="preserve"> offer </w:t>
      </w:r>
    </w:p>
    <w:p w14:paraId="4A151BCB"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p>
    <w:p w14:paraId="26D815A3"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Sir,</w:t>
      </w:r>
    </w:p>
    <w:p w14:paraId="4AC2CE5A"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 </w:t>
      </w:r>
    </w:p>
    <w:p w14:paraId="2E733F1E"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We, the undersigned, are pleased to propose our services as service provider for </w:t>
      </w:r>
      <w:r w:rsidRPr="00C90963">
        <w:rPr>
          <w:rFonts w:ascii="Arial Narrow" w:hAnsi="Arial Narrow" w:cs="Arial"/>
          <w:b/>
          <w:lang w:val="en-GB"/>
        </w:rPr>
        <w:t>“Subject Matter of Bid/offer”</w:t>
      </w:r>
      <w:r w:rsidRPr="00C90963">
        <w:rPr>
          <w:rFonts w:ascii="Arial Narrow" w:hAnsi="Arial Narrow" w:cs="Arial"/>
          <w:lang w:val="en-GB"/>
        </w:rPr>
        <w:t xml:space="preserve"> in accordance with invitation to tender “</w:t>
      </w:r>
      <w:r w:rsidRPr="00C90963">
        <w:rPr>
          <w:rFonts w:ascii="Arial Narrow" w:hAnsi="Arial Narrow" w:cs="Arial"/>
          <w:b/>
          <w:lang w:val="en-GB"/>
        </w:rPr>
        <w:t>Bid reference”</w:t>
      </w:r>
      <w:r w:rsidRPr="00C90963">
        <w:rPr>
          <w:rFonts w:ascii="Arial Narrow" w:hAnsi="Arial Narrow" w:cs="Arial"/>
          <w:lang w:val="en-GB"/>
        </w:rPr>
        <w:t xml:space="preserve">   of the </w:t>
      </w:r>
      <w:r w:rsidRPr="00C90963">
        <w:rPr>
          <w:rFonts w:ascii="Arial Narrow" w:hAnsi="Arial Narrow" w:cs="Arial"/>
          <w:b/>
          <w:lang w:val="en-GB"/>
        </w:rPr>
        <w:t>_____________</w:t>
      </w:r>
      <w:r w:rsidRPr="00C90963">
        <w:rPr>
          <w:rFonts w:ascii="Arial Narrow" w:hAnsi="Arial Narrow" w:cs="Arial"/>
          <w:lang w:val="en-GB"/>
        </w:rPr>
        <w:t xml:space="preserve"> and our offer. We hereby submit our technical bids.</w:t>
      </w:r>
    </w:p>
    <w:p w14:paraId="1649355F"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p>
    <w:p w14:paraId="68EEA911" w14:textId="2FE4AB6A" w:rsidR="006B185C" w:rsidRPr="00C90963" w:rsidRDefault="006B185C" w:rsidP="00587D8F">
      <w:pPr>
        <w:rPr>
          <w:rFonts w:ascii="Arial Narrow" w:hAnsi="Arial Narrow" w:cs="Arial"/>
          <w:lang w:val="en-GB"/>
        </w:rPr>
      </w:pPr>
      <w:r w:rsidRPr="00C90963">
        <w:rPr>
          <w:rFonts w:ascii="Arial Narrow" w:hAnsi="Arial Narrow" w:cs="Arial"/>
          <w:lang w:val="en-GB"/>
        </w:rPr>
        <w:t xml:space="preserve">Find herewith our financial offer which stands </w:t>
      </w:r>
      <w:proofErr w:type="gramStart"/>
      <w:r w:rsidRPr="00C90963">
        <w:rPr>
          <w:rFonts w:ascii="Arial Narrow" w:hAnsi="Arial Narrow" w:cs="Arial"/>
          <w:lang w:val="en-GB"/>
        </w:rPr>
        <w:t>as  [</w:t>
      </w:r>
      <w:proofErr w:type="gramEnd"/>
      <w:r w:rsidRPr="00C90963">
        <w:rPr>
          <w:rFonts w:ascii="Arial Narrow" w:hAnsi="Arial Narrow" w:cs="Arial"/>
          <w:lang w:val="en-GB"/>
        </w:rPr>
        <w:t>insert Amount in words and Figures]</w:t>
      </w:r>
      <w:r w:rsidRPr="00C90963">
        <w:rPr>
          <w:rFonts w:ascii="Arial Narrow" w:hAnsi="Arial Narrow" w:cs="Arial"/>
          <w:b/>
          <w:lang w:val="en-GB"/>
        </w:rPr>
        <w:t>___________________ Francs CFA</w:t>
      </w:r>
      <w:r w:rsidRPr="00C90963">
        <w:rPr>
          <w:rFonts w:ascii="Arial Narrow" w:hAnsi="Arial Narrow" w:cs="Arial"/>
          <w:lang w:val="en-GB"/>
        </w:rPr>
        <w:t xml:space="preserve"> . This amount is net with of taxes, duties, dues which we have estimated at [insert Amount in words and Figures</w:t>
      </w:r>
      <w:proofErr w:type="gramStart"/>
      <w:r w:rsidRPr="00C90963">
        <w:rPr>
          <w:rFonts w:ascii="Arial Narrow" w:hAnsi="Arial Narrow" w:cs="Arial"/>
          <w:lang w:val="en-GB"/>
        </w:rPr>
        <w:t>]</w:t>
      </w:r>
      <w:r w:rsidRPr="00C90963">
        <w:rPr>
          <w:rFonts w:ascii="Arial Narrow" w:hAnsi="Arial Narrow" w:cs="Arial"/>
          <w:b/>
          <w:lang w:val="en-GB"/>
        </w:rPr>
        <w:t>_</w:t>
      </w:r>
      <w:proofErr w:type="gramEnd"/>
      <w:r w:rsidRPr="00C90963">
        <w:rPr>
          <w:rFonts w:ascii="Arial Narrow" w:hAnsi="Arial Narrow" w:cs="Arial"/>
          <w:b/>
          <w:lang w:val="en-GB"/>
        </w:rPr>
        <w:t xml:space="preserve">__________________ </w:t>
      </w:r>
      <w:r w:rsidRPr="00C90963">
        <w:rPr>
          <w:rFonts w:ascii="Arial Narrow" w:hAnsi="Arial Narrow" w:cs="Arial"/>
          <w:lang w:val="en-GB"/>
        </w:rPr>
        <w:t xml:space="preserve"> Francs CFA for contracted duration of ____________ months. </w:t>
      </w:r>
    </w:p>
    <w:p w14:paraId="26D8DC1A" w14:textId="77777777" w:rsidR="006B185C" w:rsidRPr="00C90963" w:rsidRDefault="006B185C" w:rsidP="00587D8F">
      <w:pPr>
        <w:widowControl w:val="0"/>
        <w:overflowPunct w:val="0"/>
        <w:autoSpaceDE w:val="0"/>
        <w:autoSpaceDN w:val="0"/>
        <w:adjustRightInd w:val="0"/>
        <w:rPr>
          <w:rFonts w:ascii="Arial Narrow" w:hAnsi="Arial Narrow" w:cs="Arial"/>
          <w:lang w:val="en-GB"/>
        </w:rPr>
      </w:pPr>
    </w:p>
    <w:p w14:paraId="68808CA3" w14:textId="0D60EE9B" w:rsidR="006B185C" w:rsidRPr="00C90963" w:rsidRDefault="006B185C"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 Our financial offer has for us binding on us, up to the deadline of validity of the offer, that is, up till </w:t>
      </w:r>
      <w:r w:rsidRPr="00C90963">
        <w:rPr>
          <w:rFonts w:ascii="Arial Narrow" w:hAnsi="Arial Narrow" w:cs="Arial"/>
          <w:b/>
          <w:lang w:val="en-GB"/>
        </w:rPr>
        <w:t>_________________</w:t>
      </w:r>
      <w:r w:rsidRPr="00C90963">
        <w:rPr>
          <w:rFonts w:ascii="Arial Narrow" w:hAnsi="Arial Narrow" w:cs="Arial"/>
          <w:lang w:val="en-GB"/>
        </w:rPr>
        <w:t xml:space="preserve"> subject to modifications resulting from negotiation of the contract.</w:t>
      </w:r>
    </w:p>
    <w:p w14:paraId="26A03616" w14:textId="77777777" w:rsidR="006B185C" w:rsidRPr="00C90963" w:rsidRDefault="006B185C" w:rsidP="00587D8F">
      <w:pPr>
        <w:widowControl w:val="0"/>
        <w:overflowPunct w:val="0"/>
        <w:autoSpaceDE w:val="0"/>
        <w:autoSpaceDN w:val="0"/>
        <w:adjustRightInd w:val="0"/>
        <w:rPr>
          <w:rFonts w:ascii="Arial Narrow" w:hAnsi="Arial Narrow" w:cs="Arial"/>
          <w:lang w:val="en-GB"/>
        </w:rPr>
      </w:pPr>
    </w:p>
    <w:p w14:paraId="6B47C0E8" w14:textId="77777777" w:rsidR="006B185C" w:rsidRPr="00C90963" w:rsidRDefault="006B185C"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We are aware that you are not bound to accept any offer.</w:t>
      </w:r>
    </w:p>
    <w:p w14:paraId="23DF9CA3"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 xml:space="preserve">Yours faithfully, </w:t>
      </w:r>
    </w:p>
    <w:p w14:paraId="5488D814"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p>
    <w:p w14:paraId="20D66051"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p>
    <w:p w14:paraId="5B39D03A"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Signature of empowered representative</w:t>
      </w:r>
      <w:proofErr w:type="gramStart"/>
      <w:r w:rsidRPr="00C90963">
        <w:rPr>
          <w:rFonts w:ascii="Arial Narrow" w:hAnsi="Arial Narrow" w:cs="Arial"/>
          <w:lang w:val="en-GB"/>
        </w:rPr>
        <w:t>:_</w:t>
      </w:r>
      <w:proofErr w:type="gramEnd"/>
      <w:r w:rsidRPr="00C90963">
        <w:rPr>
          <w:rFonts w:ascii="Arial Narrow" w:hAnsi="Arial Narrow" w:cs="Arial"/>
          <w:lang w:val="en-GB"/>
        </w:rPr>
        <w:t>_______________________________</w:t>
      </w:r>
    </w:p>
    <w:p w14:paraId="53F621E0" w14:textId="77777777" w:rsidR="00BA414B" w:rsidRPr="00C90963" w:rsidRDefault="00BA414B" w:rsidP="00587D8F">
      <w:pPr>
        <w:widowControl w:val="0"/>
        <w:overflowPunct w:val="0"/>
        <w:autoSpaceDE w:val="0"/>
        <w:autoSpaceDN w:val="0"/>
        <w:adjustRightInd w:val="0"/>
        <w:rPr>
          <w:rFonts w:ascii="Arial Narrow" w:hAnsi="Arial Narrow" w:cs="Arial"/>
          <w:b/>
          <w:u w:val="single"/>
          <w:lang w:val="en-GB"/>
        </w:rPr>
      </w:pPr>
      <w:r w:rsidRPr="00C90963">
        <w:rPr>
          <w:rFonts w:ascii="Arial Narrow" w:hAnsi="Arial Narrow" w:cs="Arial"/>
          <w:lang w:val="en-GB"/>
        </w:rPr>
        <w:t>Name and title of signatory</w:t>
      </w:r>
      <w:proofErr w:type="gramStart"/>
      <w:r w:rsidRPr="00C90963">
        <w:rPr>
          <w:rFonts w:ascii="Arial Narrow" w:hAnsi="Arial Narrow" w:cs="Arial"/>
          <w:lang w:val="en-GB"/>
        </w:rPr>
        <w:t>:_</w:t>
      </w:r>
      <w:proofErr w:type="gramEnd"/>
      <w:r w:rsidRPr="00C90963">
        <w:rPr>
          <w:rFonts w:ascii="Arial Narrow" w:hAnsi="Arial Narrow" w:cs="Arial"/>
          <w:lang w:val="en-GB"/>
        </w:rPr>
        <w:t xml:space="preserve">_________________________________________.          </w:t>
      </w:r>
    </w:p>
    <w:p w14:paraId="247E824B" w14:textId="77777777" w:rsidR="00BA414B" w:rsidRPr="00C90963" w:rsidRDefault="00BA414B" w:rsidP="00587D8F">
      <w:pPr>
        <w:widowControl w:val="0"/>
        <w:overflowPunct w:val="0"/>
        <w:autoSpaceDE w:val="0"/>
        <w:autoSpaceDN w:val="0"/>
        <w:adjustRightInd w:val="0"/>
        <w:rPr>
          <w:rFonts w:ascii="Arial Narrow" w:hAnsi="Arial Narrow" w:cs="Arial"/>
          <w:lang w:val="en-GB"/>
        </w:rPr>
      </w:pPr>
      <w:r w:rsidRPr="00C90963">
        <w:rPr>
          <w:rFonts w:ascii="Arial Narrow" w:hAnsi="Arial Narrow" w:cs="Arial"/>
          <w:lang w:val="en-GB"/>
        </w:rPr>
        <w:t>Name of candidate firm</w:t>
      </w:r>
      <w:proofErr w:type="gramStart"/>
      <w:r w:rsidRPr="00C90963">
        <w:rPr>
          <w:rFonts w:ascii="Arial Narrow" w:hAnsi="Arial Narrow" w:cs="Arial"/>
          <w:lang w:val="en-GB"/>
        </w:rPr>
        <w:t>:_</w:t>
      </w:r>
      <w:proofErr w:type="gramEnd"/>
      <w:r w:rsidRPr="00C90963">
        <w:rPr>
          <w:rFonts w:ascii="Arial Narrow" w:hAnsi="Arial Narrow" w:cs="Arial"/>
          <w:lang w:val="en-GB"/>
        </w:rPr>
        <w:t>____________________________________________.</w:t>
      </w:r>
    </w:p>
    <w:p w14:paraId="721C2952" w14:textId="24592AA6" w:rsidR="00BA414B" w:rsidRPr="00C90963" w:rsidRDefault="00BA414B" w:rsidP="00587D8F">
      <w:pPr>
        <w:rPr>
          <w:rFonts w:ascii="Arial Narrow" w:hAnsi="Arial Narrow" w:cs="Arial"/>
          <w:sz w:val="36"/>
          <w:szCs w:val="36"/>
          <w:lang w:val="en-GB"/>
        </w:rPr>
      </w:pPr>
      <w:proofErr w:type="gramStart"/>
      <w:r w:rsidRPr="00C90963">
        <w:rPr>
          <w:rFonts w:ascii="Arial Narrow" w:hAnsi="Arial Narrow" w:cs="Arial"/>
          <w:lang w:val="en-GB"/>
        </w:rPr>
        <w:t>Address__________________________________________________________.</w:t>
      </w:r>
      <w:proofErr w:type="gramEnd"/>
    </w:p>
    <w:p w14:paraId="2C85A470" w14:textId="77777777" w:rsidR="00BA414B" w:rsidRPr="00C90963" w:rsidRDefault="00BA414B" w:rsidP="00587D8F">
      <w:pPr>
        <w:rPr>
          <w:rFonts w:ascii="Arial Narrow" w:hAnsi="Arial Narrow" w:cs="Arial"/>
          <w:sz w:val="36"/>
          <w:szCs w:val="36"/>
          <w:lang w:val="en-GB"/>
        </w:rPr>
      </w:pPr>
    </w:p>
    <w:p w14:paraId="75563DFA" w14:textId="7D9C9F69" w:rsidR="005073E8" w:rsidRPr="00C90963" w:rsidRDefault="005073E8" w:rsidP="00587D8F">
      <w:pPr>
        <w:ind w:left="4114" w:hanging="4114"/>
        <w:rPr>
          <w:rFonts w:ascii="Arial Narrow" w:hAnsi="Arial Narrow" w:cs="Arial"/>
          <w:b/>
          <w:lang w:val="en-US"/>
        </w:rPr>
      </w:pPr>
      <w:r w:rsidRPr="00C90963">
        <w:rPr>
          <w:rFonts w:ascii="Arial Narrow" w:hAnsi="Arial Narrow" w:cs="Arial"/>
          <w:b/>
          <w:lang w:val="en-US"/>
        </w:rPr>
        <w:t xml:space="preserve">                                            </w:t>
      </w:r>
    </w:p>
    <w:p w14:paraId="089494B6" w14:textId="77777777" w:rsidR="005073E8" w:rsidRPr="00C90963" w:rsidRDefault="005073E8" w:rsidP="00587D8F">
      <w:pPr>
        <w:ind w:left="4114" w:hanging="4114"/>
        <w:rPr>
          <w:rFonts w:ascii="Arial Narrow" w:hAnsi="Arial Narrow" w:cs="Arial"/>
          <w:b/>
          <w:lang w:val="en-US"/>
        </w:rPr>
      </w:pPr>
    </w:p>
    <w:p w14:paraId="4719CB61" w14:textId="77777777" w:rsidR="005073E8" w:rsidRPr="00C90963" w:rsidRDefault="005073E8" w:rsidP="00587D8F">
      <w:pPr>
        <w:ind w:left="4114" w:hanging="4114"/>
        <w:rPr>
          <w:rFonts w:ascii="Arial Narrow" w:hAnsi="Arial Narrow" w:cs="Arial"/>
          <w:b/>
          <w:lang w:val="en-US"/>
        </w:rPr>
      </w:pPr>
    </w:p>
    <w:p w14:paraId="439C2A18" w14:textId="77777777" w:rsidR="005073E8" w:rsidRPr="00C90963" w:rsidRDefault="005073E8" w:rsidP="00587D8F">
      <w:pPr>
        <w:ind w:left="4114" w:hanging="4114"/>
        <w:rPr>
          <w:rFonts w:ascii="Arial Narrow" w:hAnsi="Arial Narrow" w:cs="Arial"/>
          <w:b/>
          <w:lang w:val="en-US"/>
        </w:rPr>
      </w:pPr>
    </w:p>
    <w:p w14:paraId="5907BD19" w14:textId="77777777" w:rsidR="005073E8" w:rsidRPr="00C90963" w:rsidRDefault="005073E8" w:rsidP="00587D8F">
      <w:pPr>
        <w:ind w:left="4114" w:hanging="4114"/>
        <w:rPr>
          <w:rFonts w:ascii="Arial Narrow" w:hAnsi="Arial Narrow" w:cs="Arial"/>
          <w:b/>
          <w:lang w:val="en-US"/>
        </w:rPr>
      </w:pPr>
    </w:p>
    <w:p w14:paraId="18EE54E1" w14:textId="77777777" w:rsidR="005073E8" w:rsidRPr="00C90963" w:rsidRDefault="005073E8" w:rsidP="00587D8F">
      <w:pPr>
        <w:ind w:left="4114" w:hanging="4114"/>
        <w:rPr>
          <w:rFonts w:ascii="Arial Narrow" w:hAnsi="Arial Narrow" w:cs="Arial"/>
          <w:b/>
          <w:lang w:val="en-US"/>
        </w:rPr>
      </w:pPr>
    </w:p>
    <w:p w14:paraId="0A3B0BB1" w14:textId="77777777" w:rsidR="005073E8" w:rsidRPr="00C90963" w:rsidRDefault="005073E8" w:rsidP="00587D8F">
      <w:pPr>
        <w:ind w:left="4114" w:hanging="4114"/>
        <w:rPr>
          <w:rFonts w:ascii="Arial Narrow" w:hAnsi="Arial Narrow" w:cs="Arial"/>
          <w:b/>
          <w:lang w:val="en-US"/>
        </w:rPr>
      </w:pPr>
    </w:p>
    <w:p w14:paraId="163C3183" w14:textId="77777777" w:rsidR="005073E8" w:rsidRPr="00C90963" w:rsidRDefault="005073E8" w:rsidP="00587D8F">
      <w:pPr>
        <w:ind w:left="4114" w:hanging="4114"/>
        <w:rPr>
          <w:rFonts w:ascii="Arial Narrow" w:hAnsi="Arial Narrow" w:cs="Arial"/>
          <w:b/>
          <w:lang w:val="en-US"/>
        </w:rPr>
      </w:pPr>
    </w:p>
    <w:p w14:paraId="1E442883" w14:textId="77777777" w:rsidR="005073E8" w:rsidRPr="00C90963" w:rsidRDefault="005073E8" w:rsidP="00587D8F">
      <w:pPr>
        <w:ind w:left="4114" w:hanging="4114"/>
        <w:rPr>
          <w:rFonts w:ascii="Arial Narrow" w:hAnsi="Arial Narrow" w:cs="Arial"/>
          <w:b/>
          <w:lang w:val="en-US"/>
        </w:rPr>
      </w:pPr>
    </w:p>
    <w:p w14:paraId="37D2ECBA" w14:textId="77777777" w:rsidR="005073E8" w:rsidRPr="00C90963" w:rsidRDefault="005073E8" w:rsidP="00587D8F">
      <w:pPr>
        <w:ind w:left="4114" w:hanging="4114"/>
        <w:rPr>
          <w:rFonts w:ascii="Arial Narrow" w:hAnsi="Arial Narrow" w:cs="Arial"/>
          <w:b/>
          <w:lang w:val="en-US"/>
        </w:rPr>
      </w:pPr>
    </w:p>
    <w:p w14:paraId="31D06BD2" w14:textId="77777777" w:rsidR="005073E8" w:rsidRPr="00C90963" w:rsidRDefault="005073E8" w:rsidP="00587D8F">
      <w:pPr>
        <w:ind w:left="4114" w:hanging="4114"/>
        <w:rPr>
          <w:rFonts w:ascii="Arial Narrow" w:hAnsi="Arial Narrow" w:cs="Arial"/>
          <w:b/>
          <w:lang w:val="en-US"/>
        </w:rPr>
      </w:pPr>
    </w:p>
    <w:p w14:paraId="13F5B931" w14:textId="77777777" w:rsidR="005073E8" w:rsidRPr="00C90963" w:rsidRDefault="005073E8" w:rsidP="00587D8F">
      <w:pPr>
        <w:ind w:left="4114" w:hanging="4114"/>
        <w:rPr>
          <w:rFonts w:ascii="Arial Narrow" w:hAnsi="Arial Narrow" w:cs="Arial"/>
          <w:b/>
          <w:lang w:val="en-US"/>
        </w:rPr>
      </w:pPr>
    </w:p>
    <w:p w14:paraId="6E7C1018" w14:textId="77777777" w:rsidR="006B185C" w:rsidRPr="00C90963" w:rsidRDefault="006B185C" w:rsidP="00587D8F">
      <w:pPr>
        <w:ind w:left="4114" w:hanging="4114"/>
        <w:rPr>
          <w:rFonts w:ascii="Arial Narrow" w:hAnsi="Arial Narrow" w:cs="Arial"/>
          <w:b/>
          <w:lang w:val="en-US"/>
        </w:rPr>
      </w:pPr>
    </w:p>
    <w:p w14:paraId="2DD4D959" w14:textId="77777777" w:rsidR="006B185C" w:rsidRPr="00C90963" w:rsidRDefault="006B185C" w:rsidP="00587D8F">
      <w:pPr>
        <w:ind w:left="4114" w:hanging="4114"/>
        <w:rPr>
          <w:rFonts w:ascii="Arial Narrow" w:hAnsi="Arial Narrow" w:cs="Arial"/>
          <w:b/>
          <w:lang w:val="en-US"/>
        </w:rPr>
      </w:pPr>
    </w:p>
    <w:p w14:paraId="5BBCF52B" w14:textId="77777777" w:rsidR="006B185C" w:rsidRPr="00C90963" w:rsidRDefault="006B185C" w:rsidP="00587D8F">
      <w:pPr>
        <w:ind w:left="4114" w:hanging="4114"/>
        <w:rPr>
          <w:rFonts w:ascii="Arial Narrow" w:hAnsi="Arial Narrow" w:cs="Arial"/>
          <w:b/>
          <w:lang w:val="en-US"/>
        </w:rPr>
      </w:pPr>
    </w:p>
    <w:p w14:paraId="218E7BE5" w14:textId="77777777" w:rsidR="006B185C" w:rsidRPr="00C90963" w:rsidRDefault="006B185C" w:rsidP="00587D8F">
      <w:pPr>
        <w:ind w:left="4114" w:hanging="4114"/>
        <w:rPr>
          <w:rFonts w:ascii="Arial Narrow" w:hAnsi="Arial Narrow" w:cs="Arial"/>
          <w:b/>
          <w:lang w:val="en-US"/>
        </w:rPr>
      </w:pPr>
    </w:p>
    <w:p w14:paraId="471B5ACA" w14:textId="77777777" w:rsidR="006B185C" w:rsidRPr="00C90963" w:rsidRDefault="006B185C" w:rsidP="00587D8F">
      <w:pPr>
        <w:ind w:left="4114" w:hanging="4114"/>
        <w:rPr>
          <w:rFonts w:ascii="Arial Narrow" w:hAnsi="Arial Narrow" w:cs="Arial"/>
          <w:b/>
          <w:lang w:val="en-US"/>
        </w:rPr>
      </w:pPr>
    </w:p>
    <w:p w14:paraId="0CACC4BA" w14:textId="77777777" w:rsidR="006B185C" w:rsidRPr="00C90963" w:rsidRDefault="006B185C" w:rsidP="00587D8F">
      <w:pPr>
        <w:ind w:left="4114" w:hanging="4114"/>
        <w:rPr>
          <w:rFonts w:ascii="Arial Narrow" w:hAnsi="Arial Narrow" w:cs="Arial"/>
          <w:b/>
          <w:lang w:val="en-US"/>
        </w:rPr>
      </w:pPr>
    </w:p>
    <w:p w14:paraId="3BAFE0C1" w14:textId="77777777" w:rsidR="006B185C" w:rsidRPr="00C90963" w:rsidRDefault="006B185C" w:rsidP="00587D8F">
      <w:pPr>
        <w:ind w:left="4114" w:hanging="4114"/>
        <w:rPr>
          <w:rFonts w:ascii="Arial Narrow" w:hAnsi="Arial Narrow" w:cs="Arial"/>
          <w:b/>
          <w:lang w:val="en-US"/>
        </w:rPr>
      </w:pPr>
    </w:p>
    <w:p w14:paraId="02B98BD1" w14:textId="77777777" w:rsidR="006B185C" w:rsidRPr="00C90963" w:rsidRDefault="006B185C" w:rsidP="00587D8F">
      <w:pPr>
        <w:ind w:left="4114" w:hanging="4114"/>
        <w:rPr>
          <w:rFonts w:ascii="Arial Narrow" w:hAnsi="Arial Narrow" w:cs="Arial"/>
          <w:b/>
          <w:lang w:val="en-US"/>
        </w:rPr>
      </w:pPr>
    </w:p>
    <w:p w14:paraId="55C0C521" w14:textId="77777777" w:rsidR="006B185C" w:rsidRPr="00C90963" w:rsidRDefault="006B185C" w:rsidP="00587D8F">
      <w:pPr>
        <w:ind w:left="4114" w:hanging="4114"/>
        <w:rPr>
          <w:rFonts w:ascii="Arial Narrow" w:hAnsi="Arial Narrow" w:cs="Arial"/>
          <w:b/>
          <w:lang w:val="en-US"/>
        </w:rPr>
      </w:pPr>
    </w:p>
    <w:p w14:paraId="3509E8C4" w14:textId="77777777" w:rsidR="006B185C" w:rsidRPr="00C90963" w:rsidRDefault="006B185C" w:rsidP="00587D8F">
      <w:pPr>
        <w:ind w:left="4114" w:hanging="4114"/>
        <w:rPr>
          <w:rFonts w:ascii="Arial Narrow" w:hAnsi="Arial Narrow" w:cs="Arial"/>
          <w:b/>
          <w:lang w:val="en-US"/>
        </w:rPr>
      </w:pPr>
    </w:p>
    <w:p w14:paraId="4B20F236" w14:textId="77777777" w:rsidR="006B185C" w:rsidRPr="00C90963" w:rsidRDefault="006B185C" w:rsidP="00587D8F">
      <w:pPr>
        <w:ind w:left="4114" w:hanging="4114"/>
        <w:rPr>
          <w:rFonts w:ascii="Arial Narrow" w:hAnsi="Arial Narrow" w:cs="Arial"/>
          <w:b/>
          <w:lang w:val="en-US"/>
        </w:rPr>
      </w:pPr>
    </w:p>
    <w:p w14:paraId="6ABA4CAA" w14:textId="77777777" w:rsidR="006B185C" w:rsidRPr="00C90963" w:rsidRDefault="006B185C" w:rsidP="00587D8F">
      <w:pPr>
        <w:ind w:left="4114" w:hanging="4114"/>
        <w:rPr>
          <w:rFonts w:ascii="Arial Narrow" w:hAnsi="Arial Narrow" w:cs="Arial"/>
          <w:b/>
          <w:lang w:val="en-US"/>
        </w:rPr>
      </w:pPr>
    </w:p>
    <w:p w14:paraId="37DF7769" w14:textId="77777777" w:rsidR="006B185C" w:rsidRPr="00C90963" w:rsidRDefault="006B185C" w:rsidP="00587D8F">
      <w:pPr>
        <w:ind w:left="4114" w:hanging="4114"/>
        <w:rPr>
          <w:rFonts w:ascii="Arial Narrow" w:hAnsi="Arial Narrow" w:cs="Arial"/>
          <w:b/>
          <w:lang w:val="en-US"/>
        </w:rPr>
      </w:pPr>
    </w:p>
    <w:p w14:paraId="55A5FDD9" w14:textId="77777777" w:rsidR="006B185C" w:rsidRPr="00C90963" w:rsidRDefault="006B185C" w:rsidP="00587D8F">
      <w:pPr>
        <w:ind w:left="4114" w:hanging="4114"/>
        <w:rPr>
          <w:rFonts w:ascii="Arial Narrow" w:hAnsi="Arial Narrow" w:cs="Arial"/>
          <w:b/>
          <w:lang w:val="en-US"/>
        </w:rPr>
      </w:pPr>
    </w:p>
    <w:p w14:paraId="43EC0C14" w14:textId="77777777" w:rsidR="006B185C" w:rsidRPr="00C90963" w:rsidRDefault="006B185C" w:rsidP="00587D8F">
      <w:pPr>
        <w:ind w:left="4114" w:hanging="4114"/>
        <w:rPr>
          <w:rFonts w:ascii="Arial Narrow" w:hAnsi="Arial Narrow" w:cs="Arial"/>
          <w:b/>
          <w:lang w:val="en-US"/>
        </w:rPr>
      </w:pPr>
    </w:p>
    <w:p w14:paraId="598763F8" w14:textId="77777777" w:rsidR="006B185C" w:rsidRDefault="006B185C" w:rsidP="00587D8F">
      <w:pPr>
        <w:ind w:left="4114" w:hanging="4114"/>
        <w:rPr>
          <w:rFonts w:ascii="Arial Narrow" w:hAnsi="Arial Narrow" w:cs="Arial"/>
          <w:b/>
          <w:lang w:val="en-US"/>
        </w:rPr>
      </w:pPr>
    </w:p>
    <w:p w14:paraId="6FC0E793" w14:textId="77777777" w:rsidR="00435C8E" w:rsidRDefault="00435C8E" w:rsidP="00587D8F">
      <w:pPr>
        <w:ind w:left="4114" w:hanging="4114"/>
        <w:rPr>
          <w:rFonts w:ascii="Arial Narrow" w:hAnsi="Arial Narrow" w:cs="Arial"/>
          <w:b/>
          <w:lang w:val="en-US"/>
        </w:rPr>
      </w:pPr>
    </w:p>
    <w:p w14:paraId="5680D335" w14:textId="77777777" w:rsidR="00435C8E" w:rsidRDefault="00435C8E" w:rsidP="00587D8F">
      <w:pPr>
        <w:ind w:left="4114" w:hanging="4114"/>
        <w:rPr>
          <w:rFonts w:ascii="Arial Narrow" w:hAnsi="Arial Narrow" w:cs="Arial"/>
          <w:b/>
          <w:lang w:val="en-US"/>
        </w:rPr>
      </w:pPr>
    </w:p>
    <w:p w14:paraId="27338C2B" w14:textId="77777777" w:rsidR="00435C8E" w:rsidRDefault="00435C8E" w:rsidP="00587D8F">
      <w:pPr>
        <w:ind w:left="4114" w:hanging="4114"/>
        <w:rPr>
          <w:rFonts w:ascii="Arial Narrow" w:hAnsi="Arial Narrow" w:cs="Arial"/>
          <w:b/>
          <w:lang w:val="en-US"/>
        </w:rPr>
      </w:pPr>
    </w:p>
    <w:p w14:paraId="7F952762" w14:textId="77777777" w:rsidR="00435C8E" w:rsidRDefault="00435C8E" w:rsidP="00587D8F">
      <w:pPr>
        <w:ind w:left="4114" w:hanging="4114"/>
        <w:rPr>
          <w:rFonts w:ascii="Arial Narrow" w:hAnsi="Arial Narrow" w:cs="Arial"/>
          <w:b/>
          <w:lang w:val="en-US"/>
        </w:rPr>
      </w:pPr>
    </w:p>
    <w:p w14:paraId="1814CBAC" w14:textId="77777777" w:rsidR="00435C8E" w:rsidRDefault="00435C8E" w:rsidP="00587D8F">
      <w:pPr>
        <w:ind w:left="4114" w:hanging="4114"/>
        <w:rPr>
          <w:rFonts w:ascii="Arial Narrow" w:hAnsi="Arial Narrow" w:cs="Arial"/>
          <w:b/>
          <w:lang w:val="en-US"/>
        </w:rPr>
      </w:pPr>
    </w:p>
    <w:p w14:paraId="70D63CB4" w14:textId="77777777" w:rsidR="00435C8E" w:rsidRPr="00C90963" w:rsidRDefault="00435C8E" w:rsidP="00587D8F">
      <w:pPr>
        <w:ind w:left="4114" w:hanging="4114"/>
        <w:rPr>
          <w:rFonts w:ascii="Arial Narrow" w:hAnsi="Arial Narrow" w:cs="Arial"/>
          <w:b/>
          <w:lang w:val="en-US"/>
        </w:rPr>
      </w:pPr>
    </w:p>
    <w:p w14:paraId="050096B3" w14:textId="77777777" w:rsidR="006B185C" w:rsidRPr="00C90963" w:rsidRDefault="006B185C" w:rsidP="00587D8F">
      <w:pPr>
        <w:ind w:left="4114" w:hanging="4114"/>
        <w:rPr>
          <w:rFonts w:ascii="Arial Narrow" w:hAnsi="Arial Narrow" w:cs="Arial"/>
          <w:b/>
          <w:lang w:val="en-US"/>
        </w:rPr>
      </w:pPr>
    </w:p>
    <w:p w14:paraId="1B8286D3" w14:textId="77777777" w:rsidR="006B185C" w:rsidRPr="00C90963" w:rsidRDefault="006B185C" w:rsidP="00587D8F">
      <w:pPr>
        <w:ind w:left="4114" w:hanging="4114"/>
        <w:rPr>
          <w:rFonts w:ascii="Arial Narrow" w:hAnsi="Arial Narrow" w:cs="Arial"/>
          <w:b/>
          <w:lang w:val="en-US"/>
        </w:rPr>
      </w:pPr>
    </w:p>
    <w:p w14:paraId="54CE4F30" w14:textId="77777777" w:rsidR="005073E8" w:rsidRPr="00C90963" w:rsidRDefault="005073E8" w:rsidP="00587D8F">
      <w:pPr>
        <w:rPr>
          <w:rFonts w:ascii="Arial Narrow" w:hAnsi="Arial Narrow" w:cs="Arial"/>
          <w:b/>
          <w:lang w:val="en-US"/>
        </w:rPr>
      </w:pPr>
    </w:p>
    <w:p w14:paraId="09C0BBBC" w14:textId="77777777" w:rsidR="00774688" w:rsidRPr="00C90963" w:rsidRDefault="005073E8" w:rsidP="00435C8E">
      <w:pPr>
        <w:jc w:val="center"/>
        <w:rPr>
          <w:rFonts w:ascii="Arial Narrow" w:hAnsi="Arial Narrow" w:cs="Arial"/>
          <w:sz w:val="60"/>
          <w:szCs w:val="60"/>
          <w:lang w:val="en-GB"/>
        </w:rPr>
      </w:pPr>
      <w:r w:rsidRPr="00C90963">
        <w:rPr>
          <w:rFonts w:ascii="Arial Narrow" w:hAnsi="Arial Narrow" w:cs="Arial"/>
          <w:sz w:val="60"/>
          <w:szCs w:val="60"/>
          <w:lang w:val="en-GB"/>
        </w:rPr>
        <w:t>Document No. 12:</w:t>
      </w:r>
    </w:p>
    <w:p w14:paraId="41EEBFDD" w14:textId="77777777" w:rsidR="005073E8" w:rsidRPr="00C90963" w:rsidRDefault="005073E8" w:rsidP="00435C8E">
      <w:pPr>
        <w:jc w:val="center"/>
        <w:rPr>
          <w:rFonts w:ascii="Arial Narrow" w:hAnsi="Arial Narrow" w:cs="Arial"/>
          <w:sz w:val="60"/>
          <w:szCs w:val="60"/>
          <w:lang w:val="en-GB"/>
        </w:rPr>
      </w:pPr>
      <w:r w:rsidRPr="00C90963">
        <w:rPr>
          <w:rFonts w:ascii="Arial Narrow" w:hAnsi="Arial Narrow" w:cs="Arial"/>
          <w:sz w:val="60"/>
          <w:szCs w:val="60"/>
          <w:lang w:val="en-GB"/>
        </w:rPr>
        <w:t>List of banking establishments and financial bodies authorised to issue bonds for public contracts</w:t>
      </w:r>
    </w:p>
    <w:p w14:paraId="7F434D55" w14:textId="77777777" w:rsidR="00C30EF7" w:rsidRPr="00C90963" w:rsidRDefault="00C30EF7" w:rsidP="00587D8F">
      <w:pPr>
        <w:rPr>
          <w:rFonts w:ascii="Arial Narrow" w:hAnsi="Arial Narrow" w:cs="Arial"/>
          <w:sz w:val="60"/>
          <w:szCs w:val="60"/>
          <w:lang w:val="en-GB"/>
        </w:rPr>
        <w:sectPr w:rsidR="00C30EF7" w:rsidRPr="00C90963" w:rsidSect="00307016">
          <w:pgSz w:w="11906" w:h="16838"/>
          <w:pgMar w:top="1417" w:right="1417" w:bottom="1417" w:left="1417" w:header="708" w:footer="708" w:gutter="0"/>
          <w:cols w:space="708"/>
          <w:docGrid w:linePitch="360"/>
        </w:sectPr>
      </w:pPr>
    </w:p>
    <w:p w14:paraId="2EFF53A6" w14:textId="0BCAB99D" w:rsidR="00B06148" w:rsidRPr="00C90963" w:rsidRDefault="00B06148" w:rsidP="00587D8F">
      <w:pPr>
        <w:widowControl w:val="0"/>
        <w:tabs>
          <w:tab w:val="left" w:pos="9072"/>
        </w:tabs>
        <w:autoSpaceDE w:val="0"/>
        <w:autoSpaceDN w:val="0"/>
        <w:spacing w:before="74"/>
        <w:ind w:left="672"/>
        <w:outlineLvl w:val="5"/>
        <w:rPr>
          <w:rFonts w:ascii="Arial Narrow" w:eastAsia="Arial Narrow" w:hAnsi="Arial Narrow" w:cs="Arial Narrow"/>
          <w:b/>
          <w:bCs/>
        </w:rPr>
      </w:pPr>
      <w:r w:rsidRPr="00C90963">
        <w:rPr>
          <w:rFonts w:ascii="Arial Narrow" w:eastAsia="Arial Narrow" w:hAnsi="Arial Narrow" w:cs="Arial Narrow"/>
          <w:b/>
          <w:bCs/>
        </w:rPr>
        <w:lastRenderedPageBreak/>
        <w:t>B</w:t>
      </w:r>
      <w:r w:rsidRPr="00C90963">
        <w:rPr>
          <w:rFonts w:ascii="Arial Narrow" w:eastAsia="Arial Narrow" w:hAnsi="Arial Narrow" w:cs="Arial Narrow"/>
          <w:b/>
          <w:bCs/>
          <w:spacing w:val="-25"/>
        </w:rPr>
        <w:t xml:space="preserve"> </w:t>
      </w:r>
      <w:r w:rsidRPr="00C90963">
        <w:rPr>
          <w:rFonts w:ascii="Arial Narrow" w:eastAsia="Arial Narrow" w:hAnsi="Arial Narrow" w:cs="Arial Narrow"/>
          <w:b/>
          <w:bCs/>
          <w:spacing w:val="14"/>
        </w:rPr>
        <w:t>AN</w:t>
      </w:r>
      <w:r w:rsidRPr="00C90963">
        <w:rPr>
          <w:rFonts w:ascii="Arial Narrow" w:eastAsia="Arial Narrow" w:hAnsi="Arial Narrow" w:cs="Arial Narrow"/>
          <w:b/>
          <w:bCs/>
          <w:spacing w:val="-25"/>
        </w:rPr>
        <w:t xml:space="preserve"> </w:t>
      </w:r>
      <w:r w:rsidRPr="00C90963">
        <w:rPr>
          <w:rFonts w:ascii="Arial Narrow" w:eastAsia="Arial Narrow" w:hAnsi="Arial Narrow" w:cs="Arial Narrow"/>
          <w:b/>
          <w:bCs/>
          <w:spacing w:val="14"/>
        </w:rPr>
        <w:t>K</w:t>
      </w:r>
      <w:r w:rsidRPr="00C90963">
        <w:rPr>
          <w:rFonts w:ascii="Arial Narrow" w:eastAsia="Arial Narrow" w:hAnsi="Arial Narrow" w:cs="Arial Narrow"/>
          <w:b/>
          <w:bCs/>
          <w:spacing w:val="9"/>
        </w:rPr>
        <w:t>S</w:t>
      </w:r>
    </w:p>
    <w:p w14:paraId="1438D4B5" w14:textId="77777777" w:rsidR="00B06148" w:rsidRPr="00C90963" w:rsidRDefault="00B06148" w:rsidP="00481605">
      <w:pPr>
        <w:widowControl w:val="0"/>
        <w:numPr>
          <w:ilvl w:val="0"/>
          <w:numId w:val="63"/>
        </w:numPr>
        <w:tabs>
          <w:tab w:val="left" w:pos="1393"/>
          <w:tab w:val="left" w:pos="9072"/>
        </w:tabs>
        <w:autoSpaceDE w:val="0"/>
        <w:autoSpaceDN w:val="0"/>
        <w:spacing w:before="200"/>
        <w:rPr>
          <w:rFonts w:ascii="Arial Narrow" w:eastAsia="Arial Narrow" w:hAnsi="Arial Narrow" w:cs="Arial Narrow"/>
        </w:rPr>
      </w:pPr>
      <w:proofErr w:type="spellStart"/>
      <w:r w:rsidRPr="00C90963">
        <w:rPr>
          <w:rFonts w:ascii="Arial Narrow" w:eastAsia="Arial Narrow" w:hAnsi="Arial Narrow" w:cs="Arial Narrow"/>
        </w:rPr>
        <w:t>Afriland</w:t>
      </w:r>
      <w:proofErr w:type="spellEnd"/>
      <w:r w:rsidRPr="00C90963">
        <w:rPr>
          <w:rFonts w:ascii="Arial Narrow" w:eastAsia="Arial Narrow" w:hAnsi="Arial Narrow" w:cs="Arial Narrow"/>
          <w:spacing w:val="-5"/>
        </w:rPr>
        <w:t xml:space="preserve"> </w:t>
      </w:r>
      <w:r w:rsidRPr="00C90963">
        <w:rPr>
          <w:rFonts w:ascii="Arial Narrow" w:eastAsia="Arial Narrow" w:hAnsi="Arial Narrow" w:cs="Arial Narrow"/>
        </w:rPr>
        <w:t>First</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4"/>
        </w:rPr>
        <w:t>Bank</w:t>
      </w:r>
    </w:p>
    <w:p w14:paraId="6344EF94"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Banque</w:t>
      </w:r>
      <w:r w:rsidRPr="00C90963">
        <w:rPr>
          <w:rFonts w:ascii="Arial Narrow" w:eastAsia="Arial Narrow" w:hAnsi="Arial Narrow" w:cs="Arial Narrow"/>
          <w:spacing w:val="-4"/>
        </w:rPr>
        <w:t xml:space="preserve"> </w:t>
      </w:r>
      <w:r w:rsidRPr="00C90963">
        <w:rPr>
          <w:rFonts w:ascii="Arial Narrow" w:eastAsia="Arial Narrow" w:hAnsi="Arial Narrow" w:cs="Arial Narrow"/>
          <w:spacing w:val="-2"/>
        </w:rPr>
        <w:t>Atlantique</w:t>
      </w:r>
    </w:p>
    <w:p w14:paraId="66A7FA13"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Banque</w:t>
      </w:r>
      <w:r w:rsidRPr="00C90963">
        <w:rPr>
          <w:rFonts w:ascii="Arial Narrow" w:eastAsia="Arial Narrow" w:hAnsi="Arial Narrow" w:cs="Arial Narrow"/>
          <w:spacing w:val="-9"/>
        </w:rPr>
        <w:t xml:space="preserve"> </w:t>
      </w:r>
      <w:r w:rsidRPr="00C90963">
        <w:rPr>
          <w:rFonts w:ascii="Arial Narrow" w:eastAsia="Arial Narrow" w:hAnsi="Arial Narrow" w:cs="Arial Narrow"/>
        </w:rPr>
        <w:t>Gabonaise</w:t>
      </w:r>
      <w:r w:rsidRPr="00C90963">
        <w:rPr>
          <w:rFonts w:ascii="Arial Narrow" w:eastAsia="Arial Narrow" w:hAnsi="Arial Narrow" w:cs="Arial Narrow"/>
          <w:spacing w:val="-5"/>
        </w:rPr>
        <w:t xml:space="preserve"> </w:t>
      </w:r>
      <w:r w:rsidRPr="00C90963">
        <w:rPr>
          <w:rFonts w:ascii="Arial Narrow" w:eastAsia="Arial Narrow" w:hAnsi="Arial Narrow" w:cs="Arial Narrow"/>
        </w:rPr>
        <w:t>pour</w:t>
      </w:r>
      <w:r w:rsidRPr="00C90963">
        <w:rPr>
          <w:rFonts w:ascii="Arial Narrow" w:eastAsia="Arial Narrow" w:hAnsi="Arial Narrow" w:cs="Arial Narrow"/>
          <w:spacing w:val="-4"/>
        </w:rPr>
        <w:t xml:space="preserve"> </w:t>
      </w:r>
      <w:r w:rsidRPr="00C90963">
        <w:rPr>
          <w:rFonts w:ascii="Arial Narrow" w:eastAsia="Arial Narrow" w:hAnsi="Arial Narrow" w:cs="Arial Narrow"/>
        </w:rPr>
        <w:t>le</w:t>
      </w:r>
      <w:r w:rsidRPr="00C90963">
        <w:rPr>
          <w:rFonts w:ascii="Arial Narrow" w:eastAsia="Arial Narrow" w:hAnsi="Arial Narrow" w:cs="Arial Narrow"/>
          <w:spacing w:val="-7"/>
        </w:rPr>
        <w:t xml:space="preserve"> </w:t>
      </w:r>
      <w:r w:rsidRPr="00C90963">
        <w:rPr>
          <w:rFonts w:ascii="Arial Narrow" w:eastAsia="Arial Narrow" w:hAnsi="Arial Narrow" w:cs="Arial Narrow"/>
        </w:rPr>
        <w:t>Financement</w:t>
      </w:r>
      <w:r w:rsidRPr="00C90963">
        <w:rPr>
          <w:rFonts w:ascii="Arial Narrow" w:eastAsia="Arial Narrow" w:hAnsi="Arial Narrow" w:cs="Arial Narrow"/>
          <w:spacing w:val="-4"/>
        </w:rPr>
        <w:t xml:space="preserve"> </w:t>
      </w:r>
      <w:r w:rsidRPr="00C90963">
        <w:rPr>
          <w:rFonts w:ascii="Arial Narrow" w:eastAsia="Arial Narrow" w:hAnsi="Arial Narrow" w:cs="Arial Narrow"/>
        </w:rPr>
        <w:t>International</w:t>
      </w:r>
      <w:r w:rsidRPr="00C90963">
        <w:rPr>
          <w:rFonts w:ascii="Arial Narrow" w:eastAsia="Arial Narrow" w:hAnsi="Arial Narrow" w:cs="Arial Narrow"/>
          <w:spacing w:val="-6"/>
        </w:rPr>
        <w:t xml:space="preserve"> </w:t>
      </w:r>
      <w:r w:rsidRPr="00C90963">
        <w:rPr>
          <w:rFonts w:ascii="Arial Narrow" w:eastAsia="Arial Narrow" w:hAnsi="Arial Narrow" w:cs="Arial Narrow"/>
        </w:rPr>
        <w:t>(BGFI</w:t>
      </w:r>
      <w:r w:rsidRPr="00C90963">
        <w:rPr>
          <w:rFonts w:ascii="Arial Narrow" w:eastAsia="Arial Narrow" w:hAnsi="Arial Narrow" w:cs="Arial Narrow"/>
          <w:spacing w:val="-4"/>
        </w:rPr>
        <w:t xml:space="preserve"> </w:t>
      </w:r>
      <w:r w:rsidRPr="00C90963">
        <w:rPr>
          <w:rFonts w:ascii="Arial Narrow" w:eastAsia="Arial Narrow" w:hAnsi="Arial Narrow" w:cs="Arial Narrow"/>
          <w:spacing w:val="-2"/>
        </w:rPr>
        <w:t>BANK)</w:t>
      </w:r>
    </w:p>
    <w:p w14:paraId="553187AA" w14:textId="77777777" w:rsidR="00B06148" w:rsidRPr="00C90963" w:rsidRDefault="00B06148" w:rsidP="00481605">
      <w:pPr>
        <w:widowControl w:val="0"/>
        <w:numPr>
          <w:ilvl w:val="0"/>
          <w:numId w:val="63"/>
        </w:numPr>
        <w:tabs>
          <w:tab w:val="left" w:pos="1393"/>
          <w:tab w:val="left" w:pos="9072"/>
        </w:tabs>
        <w:autoSpaceDE w:val="0"/>
        <w:autoSpaceDN w:val="0"/>
        <w:spacing w:before="99"/>
        <w:rPr>
          <w:rFonts w:ascii="Arial Narrow" w:eastAsia="Arial Narrow" w:hAnsi="Arial Narrow" w:cs="Arial Narrow"/>
        </w:rPr>
      </w:pPr>
      <w:r w:rsidRPr="00C90963">
        <w:rPr>
          <w:rFonts w:ascii="Arial Narrow" w:eastAsia="Arial Narrow" w:hAnsi="Arial Narrow" w:cs="Arial Narrow"/>
        </w:rPr>
        <w:t>Banque</w:t>
      </w:r>
      <w:r w:rsidRPr="00C90963">
        <w:rPr>
          <w:rFonts w:ascii="Arial Narrow" w:eastAsia="Arial Narrow" w:hAnsi="Arial Narrow" w:cs="Arial Narrow"/>
          <w:spacing w:val="-5"/>
        </w:rPr>
        <w:t xml:space="preserve"> </w:t>
      </w:r>
      <w:r w:rsidRPr="00C90963">
        <w:rPr>
          <w:rFonts w:ascii="Arial Narrow" w:eastAsia="Arial Narrow" w:hAnsi="Arial Narrow" w:cs="Arial Narrow"/>
        </w:rPr>
        <w:t>International</w:t>
      </w:r>
      <w:r w:rsidRPr="00C90963">
        <w:rPr>
          <w:rFonts w:ascii="Arial Narrow" w:eastAsia="Arial Narrow" w:hAnsi="Arial Narrow" w:cs="Arial Narrow"/>
          <w:spacing w:val="-6"/>
        </w:rPr>
        <w:t xml:space="preserve"> </w:t>
      </w:r>
      <w:r w:rsidRPr="00C90963">
        <w:rPr>
          <w:rFonts w:ascii="Arial Narrow" w:eastAsia="Arial Narrow" w:hAnsi="Arial Narrow" w:cs="Arial Narrow"/>
        </w:rPr>
        <w:t>du</w:t>
      </w:r>
      <w:r w:rsidRPr="00C90963">
        <w:rPr>
          <w:rFonts w:ascii="Arial Narrow" w:eastAsia="Arial Narrow" w:hAnsi="Arial Narrow" w:cs="Arial Narrow"/>
          <w:spacing w:val="-4"/>
        </w:rPr>
        <w:t xml:space="preserve"> </w:t>
      </w:r>
      <w:r w:rsidRPr="00C90963">
        <w:rPr>
          <w:rFonts w:ascii="Arial Narrow" w:eastAsia="Arial Narrow" w:hAnsi="Arial Narrow" w:cs="Arial Narrow"/>
        </w:rPr>
        <w:t>Cameroun</w:t>
      </w:r>
      <w:r w:rsidRPr="00C90963">
        <w:rPr>
          <w:rFonts w:ascii="Arial Narrow" w:eastAsia="Arial Narrow" w:hAnsi="Arial Narrow" w:cs="Arial Narrow"/>
          <w:spacing w:val="-5"/>
        </w:rPr>
        <w:t xml:space="preserve"> </w:t>
      </w:r>
      <w:r w:rsidRPr="00C90963">
        <w:rPr>
          <w:rFonts w:ascii="Arial Narrow" w:eastAsia="Arial Narrow" w:hAnsi="Arial Narrow" w:cs="Arial Narrow"/>
        </w:rPr>
        <w:t>pour</w:t>
      </w:r>
      <w:r w:rsidRPr="00C90963">
        <w:rPr>
          <w:rFonts w:ascii="Arial Narrow" w:eastAsia="Arial Narrow" w:hAnsi="Arial Narrow" w:cs="Arial Narrow"/>
          <w:spacing w:val="-3"/>
        </w:rPr>
        <w:t xml:space="preserve"> </w:t>
      </w:r>
      <w:r w:rsidRPr="00C90963">
        <w:rPr>
          <w:rFonts w:ascii="Arial Narrow" w:eastAsia="Arial Narrow" w:hAnsi="Arial Narrow" w:cs="Arial Narrow"/>
        </w:rPr>
        <w:t>l’Epargne</w:t>
      </w:r>
      <w:r w:rsidRPr="00C90963">
        <w:rPr>
          <w:rFonts w:ascii="Arial Narrow" w:eastAsia="Arial Narrow" w:hAnsi="Arial Narrow" w:cs="Arial Narrow"/>
          <w:spacing w:val="-4"/>
        </w:rPr>
        <w:t xml:space="preserve"> </w:t>
      </w:r>
      <w:r w:rsidRPr="00C90963">
        <w:rPr>
          <w:rFonts w:ascii="Arial Narrow" w:eastAsia="Arial Narrow" w:hAnsi="Arial Narrow" w:cs="Arial Narrow"/>
        </w:rPr>
        <w:t>et</w:t>
      </w:r>
      <w:r w:rsidRPr="00C90963">
        <w:rPr>
          <w:rFonts w:ascii="Arial Narrow" w:eastAsia="Arial Narrow" w:hAnsi="Arial Narrow" w:cs="Arial Narrow"/>
          <w:spacing w:val="-3"/>
        </w:rPr>
        <w:t xml:space="preserve"> </w:t>
      </w:r>
      <w:r w:rsidRPr="00C90963">
        <w:rPr>
          <w:rFonts w:ascii="Arial Narrow" w:eastAsia="Arial Narrow" w:hAnsi="Arial Narrow" w:cs="Arial Narrow"/>
        </w:rPr>
        <w:t>le</w:t>
      </w:r>
      <w:r w:rsidRPr="00C90963">
        <w:rPr>
          <w:rFonts w:ascii="Arial Narrow" w:eastAsia="Arial Narrow" w:hAnsi="Arial Narrow" w:cs="Arial Narrow"/>
          <w:spacing w:val="-5"/>
        </w:rPr>
        <w:t xml:space="preserve"> </w:t>
      </w:r>
      <w:r w:rsidRPr="00C90963">
        <w:rPr>
          <w:rFonts w:ascii="Arial Narrow" w:eastAsia="Arial Narrow" w:hAnsi="Arial Narrow" w:cs="Arial Narrow"/>
          <w:spacing w:val="-2"/>
        </w:rPr>
        <w:t>Crédit</w:t>
      </w:r>
    </w:p>
    <w:p w14:paraId="682E59A6"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 xml:space="preserve">CITI </w:t>
      </w:r>
      <w:r w:rsidRPr="00C90963">
        <w:rPr>
          <w:rFonts w:ascii="Arial Narrow" w:eastAsia="Arial Narrow" w:hAnsi="Arial Narrow" w:cs="Arial Narrow"/>
          <w:spacing w:val="-4"/>
        </w:rPr>
        <w:t>Bank</w:t>
      </w:r>
    </w:p>
    <w:p w14:paraId="55322DCA"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Commercial</w:t>
      </w:r>
      <w:r w:rsidRPr="00C90963">
        <w:rPr>
          <w:rFonts w:ascii="Arial Narrow" w:eastAsia="Arial Narrow" w:hAnsi="Arial Narrow" w:cs="Arial Narrow"/>
          <w:spacing w:val="-4"/>
        </w:rPr>
        <w:t xml:space="preserve"> </w:t>
      </w:r>
      <w:r w:rsidRPr="00C90963">
        <w:rPr>
          <w:rFonts w:ascii="Arial Narrow" w:eastAsia="Arial Narrow" w:hAnsi="Arial Narrow" w:cs="Arial Narrow"/>
        </w:rPr>
        <w:t>Bank</w:t>
      </w:r>
      <w:r w:rsidRPr="00C90963">
        <w:rPr>
          <w:rFonts w:ascii="Arial Narrow" w:eastAsia="Arial Narrow" w:hAnsi="Arial Narrow" w:cs="Arial Narrow"/>
          <w:spacing w:val="-4"/>
        </w:rPr>
        <w:t xml:space="preserve"> </w:t>
      </w:r>
      <w:r w:rsidRPr="00C90963">
        <w:rPr>
          <w:rFonts w:ascii="Arial Narrow" w:eastAsia="Arial Narrow" w:hAnsi="Arial Narrow" w:cs="Arial Narrow"/>
        </w:rPr>
        <w:t>of</w:t>
      </w:r>
      <w:r w:rsidRPr="00C90963">
        <w:rPr>
          <w:rFonts w:ascii="Arial Narrow" w:eastAsia="Arial Narrow" w:hAnsi="Arial Narrow" w:cs="Arial Narrow"/>
          <w:spacing w:val="-3"/>
        </w:rPr>
        <w:t xml:space="preserve"> </w:t>
      </w:r>
      <w:proofErr w:type="spellStart"/>
      <w:r w:rsidRPr="00C90963">
        <w:rPr>
          <w:rFonts w:ascii="Arial Narrow" w:eastAsia="Arial Narrow" w:hAnsi="Arial Narrow" w:cs="Arial Narrow"/>
          <w:spacing w:val="-2"/>
        </w:rPr>
        <w:t>Cameroon</w:t>
      </w:r>
      <w:proofErr w:type="spellEnd"/>
    </w:p>
    <w:p w14:paraId="01137B39"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rPr>
      </w:pPr>
      <w:proofErr w:type="spellStart"/>
      <w:r w:rsidRPr="00C90963">
        <w:rPr>
          <w:rFonts w:ascii="Arial Narrow" w:eastAsia="Arial Narrow" w:hAnsi="Arial Narrow" w:cs="Arial Narrow"/>
          <w:spacing w:val="-2"/>
        </w:rPr>
        <w:t>Ecobank</w:t>
      </w:r>
      <w:proofErr w:type="spellEnd"/>
    </w:p>
    <w:p w14:paraId="636AEF34"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National</w:t>
      </w:r>
      <w:r w:rsidRPr="00C90963">
        <w:rPr>
          <w:rFonts w:ascii="Arial Narrow" w:eastAsia="Arial Narrow" w:hAnsi="Arial Narrow" w:cs="Arial Narrow"/>
          <w:spacing w:val="-5"/>
        </w:rPr>
        <w:t xml:space="preserve"> </w:t>
      </w:r>
      <w:r w:rsidRPr="00C90963">
        <w:rPr>
          <w:rFonts w:ascii="Arial Narrow" w:eastAsia="Arial Narrow" w:hAnsi="Arial Narrow" w:cs="Arial Narrow"/>
        </w:rPr>
        <w:t>Financial</w:t>
      </w:r>
      <w:r w:rsidRPr="00C90963">
        <w:rPr>
          <w:rFonts w:ascii="Arial Narrow" w:eastAsia="Arial Narrow" w:hAnsi="Arial Narrow" w:cs="Arial Narrow"/>
          <w:spacing w:val="-3"/>
        </w:rPr>
        <w:t xml:space="preserve"> </w:t>
      </w:r>
      <w:proofErr w:type="spellStart"/>
      <w:r w:rsidRPr="00C90963">
        <w:rPr>
          <w:rFonts w:ascii="Arial Narrow" w:eastAsia="Arial Narrow" w:hAnsi="Arial Narrow" w:cs="Arial Narrow"/>
        </w:rPr>
        <w:t>Credit</w:t>
      </w:r>
      <w:proofErr w:type="spellEnd"/>
      <w:r w:rsidRPr="00C90963">
        <w:rPr>
          <w:rFonts w:ascii="Arial Narrow" w:eastAsia="Arial Narrow" w:hAnsi="Arial Narrow" w:cs="Arial Narrow"/>
          <w:spacing w:val="-3"/>
        </w:rPr>
        <w:t xml:space="preserve"> </w:t>
      </w:r>
      <w:r w:rsidRPr="00C90963">
        <w:rPr>
          <w:rFonts w:ascii="Arial Narrow" w:eastAsia="Arial Narrow" w:hAnsi="Arial Narrow" w:cs="Arial Narrow"/>
          <w:spacing w:val="-4"/>
        </w:rPr>
        <w:t>Bank</w:t>
      </w:r>
    </w:p>
    <w:p w14:paraId="18679242"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Société</w:t>
      </w:r>
      <w:r w:rsidRPr="00C90963">
        <w:rPr>
          <w:rFonts w:ascii="Arial Narrow" w:eastAsia="Arial Narrow" w:hAnsi="Arial Narrow" w:cs="Arial Narrow"/>
          <w:spacing w:val="-5"/>
        </w:rPr>
        <w:t xml:space="preserve"> </w:t>
      </w:r>
      <w:r w:rsidRPr="00C90963">
        <w:rPr>
          <w:rFonts w:ascii="Arial Narrow" w:eastAsia="Arial Narrow" w:hAnsi="Arial Narrow" w:cs="Arial Narrow"/>
        </w:rPr>
        <w:t>Camerounaise</w:t>
      </w:r>
      <w:r w:rsidRPr="00C90963">
        <w:rPr>
          <w:rFonts w:ascii="Arial Narrow" w:eastAsia="Arial Narrow" w:hAnsi="Arial Narrow" w:cs="Arial Narrow"/>
          <w:spacing w:val="-4"/>
        </w:rPr>
        <w:t xml:space="preserve"> </w:t>
      </w:r>
      <w:r w:rsidRPr="00C90963">
        <w:rPr>
          <w:rFonts w:ascii="Arial Narrow" w:eastAsia="Arial Narrow" w:hAnsi="Arial Narrow" w:cs="Arial Narrow"/>
        </w:rPr>
        <w:t>de</w:t>
      </w:r>
      <w:r w:rsidRPr="00C90963">
        <w:rPr>
          <w:rFonts w:ascii="Arial Narrow" w:eastAsia="Arial Narrow" w:hAnsi="Arial Narrow" w:cs="Arial Narrow"/>
          <w:spacing w:val="-4"/>
        </w:rPr>
        <w:t xml:space="preserve"> </w:t>
      </w:r>
      <w:r w:rsidRPr="00C90963">
        <w:rPr>
          <w:rFonts w:ascii="Arial Narrow" w:eastAsia="Arial Narrow" w:hAnsi="Arial Narrow" w:cs="Arial Narrow"/>
        </w:rPr>
        <w:t>Banque</w:t>
      </w:r>
      <w:r w:rsidRPr="00C90963">
        <w:rPr>
          <w:rFonts w:ascii="Arial Narrow" w:eastAsia="Arial Narrow" w:hAnsi="Arial Narrow" w:cs="Arial Narrow"/>
          <w:spacing w:val="-4"/>
        </w:rPr>
        <w:t xml:space="preserve"> </w:t>
      </w:r>
      <w:r w:rsidRPr="00C90963">
        <w:rPr>
          <w:rFonts w:ascii="Arial Narrow" w:eastAsia="Arial Narrow" w:hAnsi="Arial Narrow" w:cs="Arial Narrow"/>
        </w:rPr>
        <w:t>au</w:t>
      </w:r>
      <w:r w:rsidRPr="00C90963">
        <w:rPr>
          <w:rFonts w:ascii="Arial Narrow" w:eastAsia="Arial Narrow" w:hAnsi="Arial Narrow" w:cs="Arial Narrow"/>
          <w:spacing w:val="-2"/>
        </w:rPr>
        <w:t xml:space="preserve"> Cameroun</w:t>
      </w:r>
    </w:p>
    <w:p w14:paraId="5862B049"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Société</w:t>
      </w:r>
      <w:r w:rsidRPr="00C90963">
        <w:rPr>
          <w:rFonts w:ascii="Arial Narrow" w:eastAsia="Arial Narrow" w:hAnsi="Arial Narrow" w:cs="Arial Narrow"/>
          <w:spacing w:val="-4"/>
        </w:rPr>
        <w:t xml:space="preserve"> </w:t>
      </w:r>
      <w:r w:rsidRPr="00C90963">
        <w:rPr>
          <w:rFonts w:ascii="Arial Narrow" w:eastAsia="Arial Narrow" w:hAnsi="Arial Narrow" w:cs="Arial Narrow"/>
        </w:rPr>
        <w:t>Générale</w:t>
      </w:r>
      <w:r w:rsidRPr="00C90963">
        <w:rPr>
          <w:rFonts w:ascii="Arial Narrow" w:eastAsia="Arial Narrow" w:hAnsi="Arial Narrow" w:cs="Arial Narrow"/>
          <w:spacing w:val="-4"/>
        </w:rPr>
        <w:t xml:space="preserve"> </w:t>
      </w:r>
      <w:r w:rsidRPr="00C90963">
        <w:rPr>
          <w:rFonts w:ascii="Arial Narrow" w:eastAsia="Arial Narrow" w:hAnsi="Arial Narrow" w:cs="Arial Narrow"/>
        </w:rPr>
        <w:t>de</w:t>
      </w:r>
      <w:r w:rsidRPr="00C90963">
        <w:rPr>
          <w:rFonts w:ascii="Arial Narrow" w:eastAsia="Arial Narrow" w:hAnsi="Arial Narrow" w:cs="Arial Narrow"/>
          <w:spacing w:val="-3"/>
        </w:rPr>
        <w:t xml:space="preserve"> </w:t>
      </w:r>
      <w:r w:rsidRPr="00C90963">
        <w:rPr>
          <w:rFonts w:ascii="Arial Narrow" w:eastAsia="Arial Narrow" w:hAnsi="Arial Narrow" w:cs="Arial Narrow"/>
        </w:rPr>
        <w:t>Banque</w:t>
      </w:r>
      <w:r w:rsidRPr="00C90963">
        <w:rPr>
          <w:rFonts w:ascii="Arial Narrow" w:eastAsia="Arial Narrow" w:hAnsi="Arial Narrow" w:cs="Arial Narrow"/>
          <w:spacing w:val="-2"/>
        </w:rPr>
        <w:t xml:space="preserve"> </w:t>
      </w:r>
      <w:r w:rsidRPr="00C90963">
        <w:rPr>
          <w:rFonts w:ascii="Arial Narrow" w:eastAsia="Arial Narrow" w:hAnsi="Arial Narrow" w:cs="Arial Narrow"/>
        </w:rPr>
        <w:t>au</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2"/>
        </w:rPr>
        <w:t>Cameroun</w:t>
      </w:r>
    </w:p>
    <w:p w14:paraId="5D11D734"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Standard</w:t>
      </w:r>
      <w:r w:rsidRPr="00C90963">
        <w:rPr>
          <w:rFonts w:ascii="Arial Narrow" w:eastAsia="Arial Narrow" w:hAnsi="Arial Narrow" w:cs="Arial Narrow"/>
          <w:spacing w:val="-4"/>
        </w:rPr>
        <w:t xml:space="preserve"> </w:t>
      </w:r>
      <w:proofErr w:type="spellStart"/>
      <w:r w:rsidRPr="00C90963">
        <w:rPr>
          <w:rFonts w:ascii="Arial Narrow" w:eastAsia="Arial Narrow" w:hAnsi="Arial Narrow" w:cs="Arial Narrow"/>
        </w:rPr>
        <w:t>Chartered</w:t>
      </w:r>
      <w:proofErr w:type="spellEnd"/>
      <w:r w:rsidRPr="00C90963">
        <w:rPr>
          <w:rFonts w:ascii="Arial Narrow" w:eastAsia="Arial Narrow" w:hAnsi="Arial Narrow" w:cs="Arial Narrow"/>
          <w:spacing w:val="48"/>
        </w:rPr>
        <w:t xml:space="preserve"> </w:t>
      </w:r>
      <w:r w:rsidRPr="00C90963">
        <w:rPr>
          <w:rFonts w:ascii="Arial Narrow" w:eastAsia="Arial Narrow" w:hAnsi="Arial Narrow" w:cs="Arial Narrow"/>
        </w:rPr>
        <w:t>Bank</w:t>
      </w:r>
      <w:r w:rsidRPr="00C90963">
        <w:rPr>
          <w:rFonts w:ascii="Arial Narrow" w:eastAsia="Arial Narrow" w:hAnsi="Arial Narrow" w:cs="Arial Narrow"/>
          <w:spacing w:val="-5"/>
        </w:rPr>
        <w:t xml:space="preserve"> </w:t>
      </w:r>
      <w:proofErr w:type="spellStart"/>
      <w:r w:rsidRPr="00C90963">
        <w:rPr>
          <w:rFonts w:ascii="Arial Narrow" w:eastAsia="Arial Narrow" w:hAnsi="Arial Narrow" w:cs="Arial Narrow"/>
          <w:spacing w:val="-2"/>
        </w:rPr>
        <w:t>Cameroon</w:t>
      </w:r>
      <w:proofErr w:type="spellEnd"/>
    </w:p>
    <w:p w14:paraId="1079DB4E"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Union</w:t>
      </w:r>
      <w:r w:rsidRPr="00C90963">
        <w:rPr>
          <w:rFonts w:ascii="Arial Narrow" w:eastAsia="Arial Narrow" w:hAnsi="Arial Narrow" w:cs="Arial Narrow"/>
          <w:spacing w:val="-2"/>
        </w:rPr>
        <w:t xml:space="preserve"> </w:t>
      </w:r>
      <w:r w:rsidRPr="00C90963">
        <w:rPr>
          <w:rFonts w:ascii="Arial Narrow" w:eastAsia="Arial Narrow" w:hAnsi="Arial Narrow" w:cs="Arial Narrow"/>
        </w:rPr>
        <w:t>Bank</w:t>
      </w:r>
      <w:r w:rsidRPr="00C90963">
        <w:rPr>
          <w:rFonts w:ascii="Arial Narrow" w:eastAsia="Arial Narrow" w:hAnsi="Arial Narrow" w:cs="Arial Narrow"/>
          <w:spacing w:val="-4"/>
        </w:rPr>
        <w:t xml:space="preserve"> </w:t>
      </w:r>
      <w:r w:rsidRPr="00C90963">
        <w:rPr>
          <w:rFonts w:ascii="Arial Narrow" w:eastAsia="Arial Narrow" w:hAnsi="Arial Narrow" w:cs="Arial Narrow"/>
        </w:rPr>
        <w:t>of</w:t>
      </w:r>
      <w:r w:rsidRPr="00C90963">
        <w:rPr>
          <w:rFonts w:ascii="Arial Narrow" w:eastAsia="Arial Narrow" w:hAnsi="Arial Narrow" w:cs="Arial Narrow"/>
          <w:spacing w:val="-1"/>
        </w:rPr>
        <w:t xml:space="preserve"> </w:t>
      </w:r>
      <w:proofErr w:type="spellStart"/>
      <w:r w:rsidRPr="00C90963">
        <w:rPr>
          <w:rFonts w:ascii="Arial Narrow" w:eastAsia="Arial Narrow" w:hAnsi="Arial Narrow" w:cs="Arial Narrow"/>
          <w:spacing w:val="-2"/>
        </w:rPr>
        <w:t>Cameroon</w:t>
      </w:r>
      <w:proofErr w:type="spellEnd"/>
    </w:p>
    <w:p w14:paraId="2DDF0B04"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United</w:t>
      </w:r>
      <w:r w:rsidRPr="00C90963">
        <w:rPr>
          <w:rFonts w:ascii="Arial Narrow" w:eastAsia="Arial Narrow" w:hAnsi="Arial Narrow" w:cs="Arial Narrow"/>
          <w:spacing w:val="-2"/>
        </w:rPr>
        <w:t xml:space="preserve"> </w:t>
      </w:r>
      <w:r w:rsidRPr="00C90963">
        <w:rPr>
          <w:rFonts w:ascii="Arial Narrow" w:eastAsia="Arial Narrow" w:hAnsi="Arial Narrow" w:cs="Arial Narrow"/>
        </w:rPr>
        <w:t>Bank</w:t>
      </w:r>
      <w:r w:rsidRPr="00C90963">
        <w:rPr>
          <w:rFonts w:ascii="Arial Narrow" w:eastAsia="Arial Narrow" w:hAnsi="Arial Narrow" w:cs="Arial Narrow"/>
          <w:spacing w:val="-4"/>
        </w:rPr>
        <w:t xml:space="preserve"> </w:t>
      </w:r>
      <w:r w:rsidRPr="00C90963">
        <w:rPr>
          <w:rFonts w:ascii="Arial Narrow" w:eastAsia="Arial Narrow" w:hAnsi="Arial Narrow" w:cs="Arial Narrow"/>
        </w:rPr>
        <w:t>for</w:t>
      </w:r>
      <w:r w:rsidRPr="00C90963">
        <w:rPr>
          <w:rFonts w:ascii="Arial Narrow" w:eastAsia="Arial Narrow" w:hAnsi="Arial Narrow" w:cs="Arial Narrow"/>
          <w:spacing w:val="-1"/>
        </w:rPr>
        <w:t xml:space="preserve"> </w:t>
      </w:r>
      <w:proofErr w:type="spellStart"/>
      <w:r w:rsidRPr="00C90963">
        <w:rPr>
          <w:rFonts w:ascii="Arial Narrow" w:eastAsia="Arial Narrow" w:hAnsi="Arial Narrow" w:cs="Arial Narrow"/>
          <w:spacing w:val="-2"/>
        </w:rPr>
        <w:t>Africa</w:t>
      </w:r>
      <w:proofErr w:type="spellEnd"/>
      <w:r w:rsidRPr="00C90963">
        <w:rPr>
          <w:rFonts w:ascii="Arial Narrow" w:eastAsia="Arial Narrow" w:hAnsi="Arial Narrow" w:cs="Arial Narrow"/>
          <w:spacing w:val="-2"/>
        </w:rPr>
        <w:t>.</w:t>
      </w:r>
    </w:p>
    <w:p w14:paraId="60B65D76"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Banque</w:t>
      </w:r>
      <w:r w:rsidRPr="00C90963">
        <w:rPr>
          <w:rFonts w:ascii="Arial Narrow" w:eastAsia="Arial Narrow" w:hAnsi="Arial Narrow" w:cs="Arial Narrow"/>
          <w:spacing w:val="-5"/>
        </w:rPr>
        <w:t xml:space="preserve"> </w:t>
      </w:r>
      <w:r w:rsidRPr="00C90963">
        <w:rPr>
          <w:rFonts w:ascii="Arial Narrow" w:eastAsia="Arial Narrow" w:hAnsi="Arial Narrow" w:cs="Arial Narrow"/>
        </w:rPr>
        <w:t>Camerounaise</w:t>
      </w:r>
      <w:r w:rsidRPr="00C90963">
        <w:rPr>
          <w:rFonts w:ascii="Arial Narrow" w:eastAsia="Arial Narrow" w:hAnsi="Arial Narrow" w:cs="Arial Narrow"/>
          <w:spacing w:val="-5"/>
        </w:rPr>
        <w:t xml:space="preserve"> </w:t>
      </w:r>
      <w:r w:rsidRPr="00C90963">
        <w:rPr>
          <w:rFonts w:ascii="Arial Narrow" w:eastAsia="Arial Narrow" w:hAnsi="Arial Narrow" w:cs="Arial Narrow"/>
        </w:rPr>
        <w:t>des</w:t>
      </w:r>
      <w:r w:rsidRPr="00C90963">
        <w:rPr>
          <w:rFonts w:ascii="Arial Narrow" w:eastAsia="Arial Narrow" w:hAnsi="Arial Narrow" w:cs="Arial Narrow"/>
          <w:spacing w:val="-5"/>
        </w:rPr>
        <w:t xml:space="preserve"> </w:t>
      </w:r>
      <w:r w:rsidRPr="00C90963">
        <w:rPr>
          <w:rFonts w:ascii="Arial Narrow" w:eastAsia="Arial Narrow" w:hAnsi="Arial Narrow" w:cs="Arial Narrow"/>
        </w:rPr>
        <w:t>Petites</w:t>
      </w:r>
      <w:r w:rsidRPr="00C90963">
        <w:rPr>
          <w:rFonts w:ascii="Arial Narrow" w:eastAsia="Arial Narrow" w:hAnsi="Arial Narrow" w:cs="Arial Narrow"/>
          <w:spacing w:val="-5"/>
        </w:rPr>
        <w:t xml:space="preserve"> </w:t>
      </w:r>
      <w:r w:rsidRPr="00C90963">
        <w:rPr>
          <w:rFonts w:ascii="Arial Narrow" w:eastAsia="Arial Narrow" w:hAnsi="Arial Narrow" w:cs="Arial Narrow"/>
        </w:rPr>
        <w:t>et</w:t>
      </w:r>
      <w:r w:rsidRPr="00C90963">
        <w:rPr>
          <w:rFonts w:ascii="Arial Narrow" w:eastAsia="Arial Narrow" w:hAnsi="Arial Narrow" w:cs="Arial Narrow"/>
          <w:spacing w:val="-3"/>
        </w:rPr>
        <w:t xml:space="preserve"> </w:t>
      </w:r>
      <w:r w:rsidRPr="00C90963">
        <w:rPr>
          <w:rFonts w:ascii="Arial Narrow" w:eastAsia="Arial Narrow" w:hAnsi="Arial Narrow" w:cs="Arial Narrow"/>
        </w:rPr>
        <w:t>Moyennes</w:t>
      </w:r>
      <w:r w:rsidRPr="00C90963">
        <w:rPr>
          <w:rFonts w:ascii="Arial Narrow" w:eastAsia="Arial Narrow" w:hAnsi="Arial Narrow" w:cs="Arial Narrow"/>
          <w:spacing w:val="-4"/>
        </w:rPr>
        <w:t xml:space="preserve"> </w:t>
      </w:r>
      <w:r w:rsidRPr="00C90963">
        <w:rPr>
          <w:rFonts w:ascii="Arial Narrow" w:eastAsia="Arial Narrow" w:hAnsi="Arial Narrow" w:cs="Arial Narrow"/>
        </w:rPr>
        <w:t>Entreprises</w:t>
      </w:r>
      <w:r w:rsidRPr="00C90963">
        <w:rPr>
          <w:rFonts w:ascii="Arial Narrow" w:eastAsia="Arial Narrow" w:hAnsi="Arial Narrow" w:cs="Arial Narrow"/>
          <w:spacing w:val="-4"/>
        </w:rPr>
        <w:t xml:space="preserve"> </w:t>
      </w:r>
      <w:r w:rsidRPr="00C90963">
        <w:rPr>
          <w:rFonts w:ascii="Arial Narrow" w:eastAsia="Arial Narrow" w:hAnsi="Arial Narrow" w:cs="Arial Narrow"/>
        </w:rPr>
        <w:t>(BC-PME),</w:t>
      </w:r>
      <w:r w:rsidRPr="00C90963">
        <w:rPr>
          <w:rFonts w:ascii="Arial Narrow" w:eastAsia="Arial Narrow" w:hAnsi="Arial Narrow" w:cs="Arial Narrow"/>
          <w:spacing w:val="-4"/>
        </w:rPr>
        <w:t xml:space="preserve"> </w:t>
      </w:r>
      <w:r w:rsidRPr="00C90963">
        <w:rPr>
          <w:rFonts w:ascii="Arial Narrow" w:eastAsia="Arial Narrow" w:hAnsi="Arial Narrow" w:cs="Arial Narrow"/>
        </w:rPr>
        <w:t>B.P.</w:t>
      </w:r>
      <w:r w:rsidRPr="00C90963">
        <w:rPr>
          <w:rFonts w:ascii="Arial Narrow" w:eastAsia="Arial Narrow" w:hAnsi="Arial Narrow" w:cs="Arial Narrow"/>
          <w:spacing w:val="-4"/>
        </w:rPr>
        <w:t xml:space="preserve"> </w:t>
      </w:r>
      <w:r w:rsidRPr="00C90963">
        <w:rPr>
          <w:rFonts w:ascii="Arial Narrow" w:eastAsia="Arial Narrow" w:hAnsi="Arial Narrow" w:cs="Arial Narrow"/>
        </w:rPr>
        <w:t>12962</w:t>
      </w:r>
      <w:r w:rsidRPr="00C90963">
        <w:rPr>
          <w:rFonts w:ascii="Arial Narrow" w:eastAsia="Arial Narrow" w:hAnsi="Arial Narrow" w:cs="Arial Narrow"/>
          <w:spacing w:val="-5"/>
        </w:rPr>
        <w:t xml:space="preserve"> </w:t>
      </w:r>
      <w:r w:rsidRPr="00C90963">
        <w:rPr>
          <w:rFonts w:ascii="Arial Narrow" w:eastAsia="Arial Narrow" w:hAnsi="Arial Narrow" w:cs="Arial Narrow"/>
        </w:rPr>
        <w:t>Yaoundé</w:t>
      </w:r>
      <w:r w:rsidRPr="00C90963">
        <w:rPr>
          <w:rFonts w:ascii="Arial Narrow" w:eastAsia="Arial Narrow" w:hAnsi="Arial Narrow" w:cs="Arial Narrow"/>
          <w:spacing w:val="1"/>
        </w:rPr>
        <w:t xml:space="preserve"> </w:t>
      </w:r>
      <w:r w:rsidRPr="00C90963">
        <w:rPr>
          <w:rFonts w:ascii="Arial Narrow" w:eastAsia="Arial Narrow" w:hAnsi="Arial Narrow" w:cs="Arial Narrow"/>
          <w:spacing w:val="-10"/>
        </w:rPr>
        <w:t>;</w:t>
      </w:r>
    </w:p>
    <w:p w14:paraId="4F2C5CDF"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lang w:val="en-GB"/>
        </w:rPr>
      </w:pPr>
      <w:r w:rsidRPr="00C90963">
        <w:rPr>
          <w:rFonts w:ascii="Arial Narrow" w:eastAsia="Arial Narrow" w:hAnsi="Arial Narrow" w:cs="Arial Narrow"/>
          <w:lang w:val="en-GB"/>
        </w:rPr>
        <w:t>Bank</w:t>
      </w:r>
      <w:r w:rsidRPr="00C90963">
        <w:rPr>
          <w:rFonts w:ascii="Arial Narrow" w:eastAsia="Arial Narrow" w:hAnsi="Arial Narrow" w:cs="Arial Narrow"/>
          <w:spacing w:val="-4"/>
          <w:lang w:val="en-GB"/>
        </w:rPr>
        <w:t xml:space="preserve"> </w:t>
      </w:r>
      <w:r w:rsidRPr="00C90963">
        <w:rPr>
          <w:rFonts w:ascii="Arial Narrow" w:eastAsia="Arial Narrow" w:hAnsi="Arial Narrow" w:cs="Arial Narrow"/>
          <w:lang w:val="en-GB"/>
        </w:rPr>
        <w:t>Of</w:t>
      </w:r>
      <w:r w:rsidRPr="00C90963">
        <w:rPr>
          <w:rFonts w:ascii="Arial Narrow" w:eastAsia="Arial Narrow" w:hAnsi="Arial Narrow" w:cs="Arial Narrow"/>
          <w:spacing w:val="-4"/>
          <w:lang w:val="en-GB"/>
        </w:rPr>
        <w:t xml:space="preserve"> </w:t>
      </w:r>
      <w:r w:rsidRPr="00C90963">
        <w:rPr>
          <w:rFonts w:ascii="Arial Narrow" w:eastAsia="Arial Narrow" w:hAnsi="Arial Narrow" w:cs="Arial Narrow"/>
          <w:lang w:val="en-GB"/>
        </w:rPr>
        <w:t>Africa</w:t>
      </w:r>
      <w:r w:rsidRPr="00C90963">
        <w:rPr>
          <w:rFonts w:ascii="Arial Narrow" w:eastAsia="Arial Narrow" w:hAnsi="Arial Narrow" w:cs="Arial Narrow"/>
          <w:spacing w:val="-3"/>
          <w:lang w:val="en-GB"/>
        </w:rPr>
        <w:t xml:space="preserve"> </w:t>
      </w:r>
      <w:r w:rsidRPr="00C90963">
        <w:rPr>
          <w:rFonts w:ascii="Arial Narrow" w:eastAsia="Arial Narrow" w:hAnsi="Arial Narrow" w:cs="Arial Narrow"/>
          <w:lang w:val="en-GB"/>
        </w:rPr>
        <w:t>Cameroun</w:t>
      </w:r>
      <w:r w:rsidRPr="00C90963">
        <w:rPr>
          <w:rFonts w:ascii="Arial Narrow" w:eastAsia="Arial Narrow" w:hAnsi="Arial Narrow" w:cs="Arial Narrow"/>
          <w:spacing w:val="-3"/>
          <w:lang w:val="en-GB"/>
        </w:rPr>
        <w:t xml:space="preserve"> </w:t>
      </w:r>
      <w:r w:rsidRPr="00C90963">
        <w:rPr>
          <w:rFonts w:ascii="Arial Narrow" w:eastAsia="Arial Narrow" w:hAnsi="Arial Narrow" w:cs="Arial Narrow"/>
          <w:lang w:val="en-GB"/>
        </w:rPr>
        <w:t>(BOA</w:t>
      </w:r>
      <w:r w:rsidRPr="00C90963">
        <w:rPr>
          <w:rFonts w:ascii="Arial Narrow" w:eastAsia="Arial Narrow" w:hAnsi="Arial Narrow" w:cs="Arial Narrow"/>
          <w:spacing w:val="-3"/>
          <w:lang w:val="en-GB"/>
        </w:rPr>
        <w:t xml:space="preserve"> </w:t>
      </w:r>
      <w:r w:rsidRPr="00C90963">
        <w:rPr>
          <w:rFonts w:ascii="Arial Narrow" w:eastAsia="Arial Narrow" w:hAnsi="Arial Narrow" w:cs="Arial Narrow"/>
          <w:lang w:val="en-GB"/>
        </w:rPr>
        <w:t>Cameroun),</w:t>
      </w:r>
      <w:r w:rsidRPr="00C90963">
        <w:rPr>
          <w:rFonts w:ascii="Arial Narrow" w:eastAsia="Arial Narrow" w:hAnsi="Arial Narrow" w:cs="Arial Narrow"/>
          <w:spacing w:val="-6"/>
          <w:lang w:val="en-GB"/>
        </w:rPr>
        <w:t xml:space="preserve"> </w:t>
      </w:r>
      <w:r w:rsidRPr="00C90963">
        <w:rPr>
          <w:rFonts w:ascii="Arial Narrow" w:eastAsia="Arial Narrow" w:hAnsi="Arial Narrow" w:cs="Arial Narrow"/>
          <w:lang w:val="en-GB"/>
        </w:rPr>
        <w:t>B.P.</w:t>
      </w:r>
      <w:r w:rsidRPr="00C90963">
        <w:rPr>
          <w:rFonts w:ascii="Arial Narrow" w:eastAsia="Arial Narrow" w:hAnsi="Arial Narrow" w:cs="Arial Narrow"/>
          <w:spacing w:val="-5"/>
          <w:lang w:val="en-GB"/>
        </w:rPr>
        <w:t xml:space="preserve"> </w:t>
      </w:r>
      <w:r w:rsidRPr="00C90963">
        <w:rPr>
          <w:rFonts w:ascii="Arial Narrow" w:eastAsia="Arial Narrow" w:hAnsi="Arial Narrow" w:cs="Arial Narrow"/>
          <w:lang w:val="en-GB"/>
        </w:rPr>
        <w:t>4593</w:t>
      </w:r>
      <w:r w:rsidRPr="00C90963">
        <w:rPr>
          <w:rFonts w:ascii="Arial Narrow" w:eastAsia="Arial Narrow" w:hAnsi="Arial Narrow" w:cs="Arial Narrow"/>
          <w:spacing w:val="-4"/>
          <w:lang w:val="en-GB"/>
        </w:rPr>
        <w:t xml:space="preserve"> </w:t>
      </w:r>
      <w:r w:rsidRPr="00C90963">
        <w:rPr>
          <w:rFonts w:ascii="Arial Narrow" w:eastAsia="Arial Narrow" w:hAnsi="Arial Narrow" w:cs="Arial Narrow"/>
          <w:spacing w:val="-2"/>
          <w:lang w:val="en-GB"/>
        </w:rPr>
        <w:t>Douala</w:t>
      </w:r>
    </w:p>
    <w:p w14:paraId="73F3AB27"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lang w:val="en-GB"/>
        </w:rPr>
      </w:pPr>
      <w:r w:rsidRPr="00C90963">
        <w:rPr>
          <w:rFonts w:ascii="Arial Narrow" w:eastAsia="Arial Narrow" w:hAnsi="Arial Narrow" w:cs="Arial Narrow"/>
          <w:lang w:val="en-GB"/>
        </w:rPr>
        <w:t>BANGE</w:t>
      </w:r>
      <w:r w:rsidRPr="00C90963">
        <w:rPr>
          <w:rFonts w:ascii="Arial Narrow" w:eastAsia="Arial Narrow" w:hAnsi="Arial Narrow" w:cs="Arial Narrow"/>
          <w:spacing w:val="-2"/>
          <w:lang w:val="en-GB"/>
        </w:rPr>
        <w:t xml:space="preserve"> </w:t>
      </w:r>
      <w:r w:rsidRPr="00C90963">
        <w:rPr>
          <w:rFonts w:ascii="Arial Narrow" w:eastAsia="Arial Narrow" w:hAnsi="Arial Narrow" w:cs="Arial Narrow"/>
          <w:lang w:val="en-GB"/>
        </w:rPr>
        <w:t>BANK</w:t>
      </w:r>
      <w:r w:rsidRPr="00C90963">
        <w:rPr>
          <w:rFonts w:ascii="Arial Narrow" w:eastAsia="Arial Narrow" w:hAnsi="Arial Narrow" w:cs="Arial Narrow"/>
          <w:spacing w:val="-1"/>
          <w:lang w:val="en-GB"/>
        </w:rPr>
        <w:t xml:space="preserve"> </w:t>
      </w:r>
      <w:r w:rsidRPr="00C90963">
        <w:rPr>
          <w:rFonts w:ascii="Arial Narrow" w:eastAsia="Arial Narrow" w:hAnsi="Arial Narrow" w:cs="Arial Narrow"/>
          <w:lang w:val="en-GB"/>
        </w:rPr>
        <w:t>CAMEROUN</w:t>
      </w:r>
      <w:r w:rsidRPr="00C90963">
        <w:rPr>
          <w:rFonts w:ascii="Arial Narrow" w:eastAsia="Arial Narrow" w:hAnsi="Arial Narrow" w:cs="Arial Narrow"/>
          <w:spacing w:val="-1"/>
          <w:lang w:val="en-GB"/>
        </w:rPr>
        <w:t xml:space="preserve"> </w:t>
      </w:r>
      <w:r w:rsidRPr="00C90963">
        <w:rPr>
          <w:rFonts w:ascii="Arial Narrow" w:eastAsia="Arial Narrow" w:hAnsi="Arial Narrow" w:cs="Arial Narrow"/>
          <w:lang w:val="en-GB"/>
        </w:rPr>
        <w:t>(BANGE</w:t>
      </w:r>
      <w:r w:rsidRPr="00C90963">
        <w:rPr>
          <w:rFonts w:ascii="Arial Narrow" w:eastAsia="Arial Narrow" w:hAnsi="Arial Narrow" w:cs="Arial Narrow"/>
          <w:spacing w:val="-1"/>
          <w:lang w:val="en-GB"/>
        </w:rPr>
        <w:t xml:space="preserve"> </w:t>
      </w:r>
      <w:r w:rsidRPr="00C90963">
        <w:rPr>
          <w:rFonts w:ascii="Arial Narrow" w:eastAsia="Arial Narrow" w:hAnsi="Arial Narrow" w:cs="Arial Narrow"/>
          <w:spacing w:val="-4"/>
          <w:lang w:val="en-GB"/>
        </w:rPr>
        <w:t>CMR);</w:t>
      </w:r>
    </w:p>
    <w:p w14:paraId="65F9F6B2" w14:textId="77777777" w:rsidR="00B06148" w:rsidRPr="00C90963" w:rsidRDefault="00B06148" w:rsidP="00481605">
      <w:pPr>
        <w:widowControl w:val="0"/>
        <w:numPr>
          <w:ilvl w:val="0"/>
          <w:numId w:val="63"/>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Crédit</w:t>
      </w:r>
      <w:r w:rsidRPr="00C90963">
        <w:rPr>
          <w:rFonts w:ascii="Arial Narrow" w:eastAsia="Arial Narrow" w:hAnsi="Arial Narrow" w:cs="Arial Narrow"/>
          <w:spacing w:val="-3"/>
        </w:rPr>
        <w:t xml:space="preserve"> </w:t>
      </w:r>
      <w:r w:rsidRPr="00C90963">
        <w:rPr>
          <w:rFonts w:ascii="Arial Narrow" w:eastAsia="Arial Narrow" w:hAnsi="Arial Narrow" w:cs="Arial Narrow"/>
        </w:rPr>
        <w:t>Communautaire</w:t>
      </w:r>
      <w:r w:rsidRPr="00C90963">
        <w:rPr>
          <w:rFonts w:ascii="Arial Narrow" w:eastAsia="Arial Narrow" w:hAnsi="Arial Narrow" w:cs="Arial Narrow"/>
          <w:spacing w:val="-4"/>
        </w:rPr>
        <w:t xml:space="preserve"> </w:t>
      </w:r>
      <w:r w:rsidRPr="00C90963">
        <w:rPr>
          <w:rFonts w:ascii="Arial Narrow" w:eastAsia="Arial Narrow" w:hAnsi="Arial Narrow" w:cs="Arial Narrow"/>
        </w:rPr>
        <w:t>d’Afrique</w:t>
      </w:r>
      <w:r w:rsidRPr="00C90963">
        <w:rPr>
          <w:rFonts w:ascii="Arial Narrow" w:eastAsia="Arial Narrow" w:hAnsi="Arial Narrow" w:cs="Arial Narrow"/>
          <w:spacing w:val="-1"/>
        </w:rPr>
        <w:t xml:space="preserve"> </w:t>
      </w:r>
      <w:r w:rsidRPr="00C90963">
        <w:rPr>
          <w:rFonts w:ascii="Arial Narrow" w:eastAsia="Arial Narrow" w:hAnsi="Arial Narrow" w:cs="Arial Narrow"/>
        </w:rPr>
        <w:t>–</w:t>
      </w:r>
      <w:r w:rsidRPr="00C90963">
        <w:rPr>
          <w:rFonts w:ascii="Arial Narrow" w:eastAsia="Arial Narrow" w:hAnsi="Arial Narrow" w:cs="Arial Narrow"/>
          <w:spacing w:val="-2"/>
        </w:rPr>
        <w:t xml:space="preserve"> </w:t>
      </w:r>
      <w:r w:rsidRPr="00C90963">
        <w:rPr>
          <w:rFonts w:ascii="Arial Narrow" w:eastAsia="Arial Narrow" w:hAnsi="Arial Narrow" w:cs="Arial Narrow"/>
        </w:rPr>
        <w:t>Bank</w:t>
      </w:r>
      <w:r w:rsidRPr="00C90963">
        <w:rPr>
          <w:rFonts w:ascii="Arial Narrow" w:eastAsia="Arial Narrow" w:hAnsi="Arial Narrow" w:cs="Arial Narrow"/>
          <w:spacing w:val="-3"/>
        </w:rPr>
        <w:t xml:space="preserve"> </w:t>
      </w:r>
      <w:r w:rsidRPr="00C90963">
        <w:rPr>
          <w:rFonts w:ascii="Arial Narrow" w:eastAsia="Arial Narrow" w:hAnsi="Arial Narrow" w:cs="Arial Narrow"/>
        </w:rPr>
        <w:t>(CCA</w:t>
      </w:r>
      <w:r w:rsidRPr="00C90963">
        <w:rPr>
          <w:rFonts w:ascii="Arial Narrow" w:eastAsia="Arial Narrow" w:hAnsi="Arial Narrow" w:cs="Arial Narrow"/>
          <w:spacing w:val="-1"/>
        </w:rPr>
        <w:t xml:space="preserve"> </w:t>
      </w:r>
      <w:r w:rsidRPr="00C90963">
        <w:rPr>
          <w:rFonts w:ascii="Arial Narrow" w:eastAsia="Arial Narrow" w:hAnsi="Arial Narrow" w:cs="Arial Narrow"/>
        </w:rPr>
        <w:t>–</w:t>
      </w:r>
      <w:r w:rsidRPr="00C90963">
        <w:rPr>
          <w:rFonts w:ascii="Arial Narrow" w:eastAsia="Arial Narrow" w:hAnsi="Arial Narrow" w:cs="Arial Narrow"/>
          <w:spacing w:val="-3"/>
        </w:rPr>
        <w:t xml:space="preserve"> </w:t>
      </w:r>
      <w:r w:rsidRPr="00C90963">
        <w:rPr>
          <w:rFonts w:ascii="Arial Narrow" w:eastAsia="Arial Narrow" w:hAnsi="Arial Narrow" w:cs="Arial Narrow"/>
        </w:rPr>
        <w:t>Bank),</w:t>
      </w:r>
      <w:r w:rsidRPr="00C90963">
        <w:rPr>
          <w:rFonts w:ascii="Arial Narrow" w:eastAsia="Arial Narrow" w:hAnsi="Arial Narrow" w:cs="Arial Narrow"/>
          <w:spacing w:val="-5"/>
        </w:rPr>
        <w:t xml:space="preserve"> </w:t>
      </w:r>
      <w:r w:rsidRPr="00C90963">
        <w:rPr>
          <w:rFonts w:ascii="Arial Narrow" w:eastAsia="Arial Narrow" w:hAnsi="Arial Narrow" w:cs="Arial Narrow"/>
        </w:rPr>
        <w:t>BP</w:t>
      </w:r>
      <w:r w:rsidRPr="00C90963">
        <w:rPr>
          <w:rFonts w:ascii="Arial Narrow" w:eastAsia="Arial Narrow" w:hAnsi="Arial Narrow" w:cs="Arial Narrow"/>
          <w:spacing w:val="-2"/>
        </w:rPr>
        <w:t xml:space="preserve"> </w:t>
      </w:r>
      <w:proofErr w:type="gramStart"/>
      <w:r w:rsidRPr="00C90963">
        <w:rPr>
          <w:rFonts w:ascii="Arial Narrow" w:eastAsia="Arial Narrow" w:hAnsi="Arial Narrow" w:cs="Arial Narrow"/>
        </w:rPr>
        <w:t>:30</w:t>
      </w:r>
      <w:proofErr w:type="gramEnd"/>
      <w:r w:rsidRPr="00C90963">
        <w:rPr>
          <w:rFonts w:ascii="Arial Narrow" w:eastAsia="Arial Narrow" w:hAnsi="Arial Narrow" w:cs="Arial Narrow"/>
          <w:spacing w:val="-2"/>
        </w:rPr>
        <w:t xml:space="preserve"> </w:t>
      </w:r>
      <w:r w:rsidRPr="00C90963">
        <w:rPr>
          <w:rFonts w:ascii="Arial Narrow" w:eastAsia="Arial Narrow" w:hAnsi="Arial Narrow" w:cs="Arial Narrow"/>
        </w:rPr>
        <w:t>388,</w:t>
      </w:r>
      <w:r w:rsidRPr="00C90963">
        <w:rPr>
          <w:rFonts w:ascii="Arial Narrow" w:eastAsia="Arial Narrow" w:hAnsi="Arial Narrow" w:cs="Arial Narrow"/>
          <w:spacing w:val="-4"/>
        </w:rPr>
        <w:t xml:space="preserve"> </w:t>
      </w:r>
      <w:r w:rsidRPr="00C90963">
        <w:rPr>
          <w:rFonts w:ascii="Arial Narrow" w:eastAsia="Arial Narrow" w:hAnsi="Arial Narrow" w:cs="Arial Narrow"/>
        </w:rPr>
        <w:t>Yaoundé</w:t>
      </w:r>
      <w:r w:rsidRPr="00C90963">
        <w:rPr>
          <w:rFonts w:ascii="Arial Narrow" w:eastAsia="Arial Narrow" w:hAnsi="Arial Narrow" w:cs="Arial Narrow"/>
          <w:spacing w:val="-1"/>
        </w:rPr>
        <w:t xml:space="preserve"> </w:t>
      </w:r>
      <w:r w:rsidRPr="00C90963">
        <w:rPr>
          <w:rFonts w:ascii="Arial Narrow" w:eastAsia="Arial Narrow" w:hAnsi="Arial Narrow" w:cs="Arial Narrow"/>
          <w:spacing w:val="-10"/>
        </w:rPr>
        <w:t>;</w:t>
      </w:r>
    </w:p>
    <w:p w14:paraId="4179EA7F" w14:textId="77777777" w:rsidR="00B06148" w:rsidRPr="00C90963" w:rsidRDefault="00B06148" w:rsidP="00481605">
      <w:pPr>
        <w:widowControl w:val="0"/>
        <w:numPr>
          <w:ilvl w:val="0"/>
          <w:numId w:val="63"/>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La</w:t>
      </w:r>
      <w:r w:rsidRPr="00C90963">
        <w:rPr>
          <w:rFonts w:ascii="Arial Narrow" w:eastAsia="Arial Narrow" w:hAnsi="Arial Narrow" w:cs="Arial Narrow"/>
          <w:spacing w:val="-4"/>
        </w:rPr>
        <w:t xml:space="preserve"> </w:t>
      </w:r>
      <w:r w:rsidRPr="00C90963">
        <w:rPr>
          <w:rFonts w:ascii="Arial Narrow" w:eastAsia="Arial Narrow" w:hAnsi="Arial Narrow" w:cs="Arial Narrow"/>
        </w:rPr>
        <w:t>régionale</w:t>
      </w:r>
      <w:r w:rsidRPr="00C90963">
        <w:rPr>
          <w:rFonts w:ascii="Arial Narrow" w:eastAsia="Arial Narrow" w:hAnsi="Arial Narrow" w:cs="Arial Narrow"/>
          <w:spacing w:val="-1"/>
        </w:rPr>
        <w:t xml:space="preserve"> </w:t>
      </w:r>
      <w:r w:rsidRPr="00C90963">
        <w:rPr>
          <w:rFonts w:ascii="Arial Narrow" w:eastAsia="Arial Narrow" w:hAnsi="Arial Narrow" w:cs="Arial Narrow"/>
        </w:rPr>
        <w:t>Bank,</w:t>
      </w:r>
      <w:r w:rsidRPr="00C90963">
        <w:rPr>
          <w:rFonts w:ascii="Arial Narrow" w:eastAsia="Arial Narrow" w:hAnsi="Arial Narrow" w:cs="Arial Narrow"/>
          <w:spacing w:val="-4"/>
        </w:rPr>
        <w:t xml:space="preserve"> </w:t>
      </w:r>
      <w:r w:rsidRPr="00C90963">
        <w:rPr>
          <w:rFonts w:ascii="Arial Narrow" w:eastAsia="Arial Narrow" w:hAnsi="Arial Narrow" w:cs="Arial Narrow"/>
        </w:rPr>
        <w:t>BP</w:t>
      </w:r>
      <w:r w:rsidRPr="00C90963">
        <w:rPr>
          <w:rFonts w:ascii="Arial Narrow" w:eastAsia="Arial Narrow" w:hAnsi="Arial Narrow" w:cs="Arial Narrow"/>
          <w:spacing w:val="3"/>
        </w:rPr>
        <w:t xml:space="preserve"> </w:t>
      </w:r>
      <w:r w:rsidRPr="00C90963">
        <w:rPr>
          <w:rFonts w:ascii="Arial Narrow" w:eastAsia="Arial Narrow" w:hAnsi="Arial Narrow" w:cs="Arial Narrow"/>
        </w:rPr>
        <w:t>:</w:t>
      </w:r>
      <w:r w:rsidRPr="00C90963">
        <w:rPr>
          <w:rFonts w:ascii="Arial Narrow" w:eastAsia="Arial Narrow" w:hAnsi="Arial Narrow" w:cs="Arial Narrow"/>
          <w:spacing w:val="-4"/>
        </w:rPr>
        <w:t xml:space="preserve"> </w:t>
      </w:r>
      <w:r w:rsidRPr="00C90963">
        <w:rPr>
          <w:rFonts w:ascii="Arial Narrow" w:eastAsia="Arial Narrow" w:hAnsi="Arial Narrow" w:cs="Arial Narrow"/>
        </w:rPr>
        <w:t>30</w:t>
      </w:r>
      <w:r w:rsidRPr="00C90963">
        <w:rPr>
          <w:rFonts w:ascii="Arial Narrow" w:eastAsia="Arial Narrow" w:hAnsi="Arial Narrow" w:cs="Arial Narrow"/>
          <w:spacing w:val="-2"/>
        </w:rPr>
        <w:t xml:space="preserve"> </w:t>
      </w:r>
      <w:r w:rsidRPr="00C90963">
        <w:rPr>
          <w:rFonts w:ascii="Arial Narrow" w:eastAsia="Arial Narrow" w:hAnsi="Arial Narrow" w:cs="Arial Narrow"/>
        </w:rPr>
        <w:t>145</w:t>
      </w:r>
      <w:r w:rsidRPr="00C90963">
        <w:rPr>
          <w:rFonts w:ascii="Arial Narrow" w:eastAsia="Arial Narrow" w:hAnsi="Arial Narrow" w:cs="Arial Narrow"/>
          <w:spacing w:val="-4"/>
        </w:rPr>
        <w:t xml:space="preserve"> </w:t>
      </w:r>
      <w:r w:rsidRPr="00C90963">
        <w:rPr>
          <w:rFonts w:ascii="Arial Narrow" w:eastAsia="Arial Narrow" w:hAnsi="Arial Narrow" w:cs="Arial Narrow"/>
        </w:rPr>
        <w:t>Yaoundé,</w:t>
      </w:r>
      <w:r w:rsidRPr="00C90963">
        <w:rPr>
          <w:rFonts w:ascii="Arial Narrow" w:eastAsia="Arial Narrow" w:hAnsi="Arial Narrow" w:cs="Arial Narrow"/>
          <w:spacing w:val="-1"/>
        </w:rPr>
        <w:t xml:space="preserve"> </w:t>
      </w:r>
      <w:r w:rsidRPr="00C90963">
        <w:rPr>
          <w:rFonts w:ascii="Arial Narrow" w:eastAsia="Arial Narrow" w:hAnsi="Arial Narrow" w:cs="Arial Narrow"/>
        </w:rPr>
        <w:t>Tél</w:t>
      </w:r>
      <w:r w:rsidRPr="00C90963">
        <w:rPr>
          <w:rFonts w:ascii="Arial Narrow" w:eastAsia="Arial Narrow" w:hAnsi="Arial Narrow" w:cs="Arial Narrow"/>
          <w:spacing w:val="1"/>
        </w:rPr>
        <w:t xml:space="preserve"> </w:t>
      </w:r>
      <w:r w:rsidRPr="00C90963">
        <w:rPr>
          <w:rFonts w:ascii="Arial Narrow" w:eastAsia="Arial Narrow" w:hAnsi="Arial Narrow" w:cs="Arial Narrow"/>
        </w:rPr>
        <w:t>:</w:t>
      </w:r>
      <w:r w:rsidRPr="00C90963">
        <w:rPr>
          <w:rFonts w:ascii="Arial Narrow" w:eastAsia="Arial Narrow" w:hAnsi="Arial Narrow" w:cs="Arial Narrow"/>
          <w:spacing w:val="-2"/>
        </w:rPr>
        <w:t xml:space="preserve"> </w:t>
      </w:r>
      <w:r w:rsidRPr="00C90963">
        <w:rPr>
          <w:rFonts w:ascii="Arial Narrow" w:eastAsia="Arial Narrow" w:hAnsi="Arial Narrow" w:cs="Arial Narrow"/>
        </w:rPr>
        <w:t>(+237)</w:t>
      </w:r>
      <w:r w:rsidRPr="00C90963">
        <w:rPr>
          <w:rFonts w:ascii="Arial Narrow" w:eastAsia="Arial Narrow" w:hAnsi="Arial Narrow" w:cs="Arial Narrow"/>
          <w:spacing w:val="-4"/>
        </w:rPr>
        <w:t xml:space="preserve"> </w:t>
      </w:r>
      <w:r w:rsidRPr="00C90963">
        <w:rPr>
          <w:rFonts w:ascii="Arial Narrow" w:eastAsia="Arial Narrow" w:hAnsi="Arial Narrow" w:cs="Arial Narrow"/>
        </w:rPr>
        <w:t>222</w:t>
      </w:r>
      <w:r w:rsidRPr="00C90963">
        <w:rPr>
          <w:rFonts w:ascii="Arial Narrow" w:eastAsia="Arial Narrow" w:hAnsi="Arial Narrow" w:cs="Arial Narrow"/>
          <w:spacing w:val="-4"/>
        </w:rPr>
        <w:t xml:space="preserve"> </w:t>
      </w:r>
      <w:r w:rsidRPr="00C90963">
        <w:rPr>
          <w:rFonts w:ascii="Arial Narrow" w:eastAsia="Arial Narrow" w:hAnsi="Arial Narrow" w:cs="Arial Narrow"/>
        </w:rPr>
        <w:t>22</w:t>
      </w:r>
      <w:r w:rsidRPr="00C90963">
        <w:rPr>
          <w:rFonts w:ascii="Arial Narrow" w:eastAsia="Arial Narrow" w:hAnsi="Arial Narrow" w:cs="Arial Narrow"/>
          <w:spacing w:val="-3"/>
        </w:rPr>
        <w:t xml:space="preserve"> </w:t>
      </w:r>
      <w:r w:rsidRPr="00C90963">
        <w:rPr>
          <w:rFonts w:ascii="Arial Narrow" w:eastAsia="Arial Narrow" w:hAnsi="Arial Narrow" w:cs="Arial Narrow"/>
        </w:rPr>
        <w:t>02</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5"/>
        </w:rPr>
        <w:t>39</w:t>
      </w:r>
    </w:p>
    <w:p w14:paraId="7D25F030" w14:textId="3E03D119" w:rsidR="00B06148" w:rsidRPr="00C90963" w:rsidRDefault="00B06148" w:rsidP="00481605">
      <w:pPr>
        <w:widowControl w:val="0"/>
        <w:numPr>
          <w:ilvl w:val="0"/>
          <w:numId w:val="64"/>
        </w:numPr>
        <w:tabs>
          <w:tab w:val="left" w:pos="1022"/>
          <w:tab w:val="left" w:pos="9072"/>
        </w:tabs>
        <w:autoSpaceDE w:val="0"/>
        <w:autoSpaceDN w:val="0"/>
        <w:spacing w:before="231"/>
        <w:ind w:left="1022" w:hanging="350"/>
        <w:outlineLvl w:val="6"/>
        <w:rPr>
          <w:rFonts w:ascii="Arial Narrow" w:eastAsia="Arial Narrow" w:hAnsi="Arial Narrow" w:cs="Arial Narrow"/>
          <w:b/>
          <w:bCs/>
        </w:rPr>
      </w:pPr>
      <w:proofErr w:type="spellStart"/>
      <w:r w:rsidRPr="00C90963">
        <w:rPr>
          <w:rFonts w:ascii="Arial Narrow" w:eastAsia="Arial Narrow" w:hAnsi="Arial Narrow" w:cs="Arial Narrow"/>
          <w:b/>
          <w:bCs/>
        </w:rPr>
        <w:t>Insurance</w:t>
      </w:r>
      <w:proofErr w:type="spellEnd"/>
      <w:r w:rsidRPr="00C90963">
        <w:rPr>
          <w:rFonts w:ascii="Arial Narrow" w:eastAsia="Arial Narrow" w:hAnsi="Arial Narrow" w:cs="Arial Narrow"/>
          <w:b/>
          <w:bCs/>
        </w:rPr>
        <w:t xml:space="preserve"> </w:t>
      </w:r>
      <w:proofErr w:type="spellStart"/>
      <w:r w:rsidRPr="00C90963">
        <w:rPr>
          <w:rFonts w:ascii="Arial Narrow" w:eastAsia="Arial Narrow" w:hAnsi="Arial Narrow" w:cs="Arial Narrow"/>
          <w:b/>
          <w:bCs/>
        </w:rPr>
        <w:t>Companies</w:t>
      </w:r>
      <w:proofErr w:type="spellEnd"/>
    </w:p>
    <w:p w14:paraId="337C4A6A" w14:textId="77777777" w:rsidR="00B06148" w:rsidRPr="00C90963" w:rsidRDefault="00B06148" w:rsidP="00481605">
      <w:pPr>
        <w:widowControl w:val="0"/>
        <w:numPr>
          <w:ilvl w:val="1"/>
          <w:numId w:val="64"/>
        </w:numPr>
        <w:tabs>
          <w:tab w:val="left" w:pos="1393"/>
          <w:tab w:val="left" w:pos="9072"/>
        </w:tabs>
        <w:autoSpaceDE w:val="0"/>
        <w:autoSpaceDN w:val="0"/>
        <w:spacing w:before="197"/>
        <w:rPr>
          <w:rFonts w:ascii="Arial Narrow" w:eastAsia="Arial Narrow" w:hAnsi="Arial Narrow" w:cs="Arial Narrow"/>
        </w:rPr>
      </w:pPr>
      <w:proofErr w:type="spellStart"/>
      <w:r w:rsidRPr="00C90963">
        <w:rPr>
          <w:rFonts w:ascii="Arial Narrow" w:eastAsia="Arial Narrow" w:hAnsi="Arial Narrow" w:cs="Arial Narrow"/>
        </w:rPr>
        <w:t>Chanas</w:t>
      </w:r>
      <w:proofErr w:type="spellEnd"/>
      <w:r w:rsidRPr="00C90963">
        <w:rPr>
          <w:rFonts w:ascii="Arial Narrow" w:eastAsia="Arial Narrow" w:hAnsi="Arial Narrow" w:cs="Arial Narrow"/>
          <w:spacing w:val="-4"/>
        </w:rPr>
        <w:t xml:space="preserve"> </w:t>
      </w:r>
      <w:r w:rsidRPr="00C90963">
        <w:rPr>
          <w:rFonts w:ascii="Arial Narrow" w:eastAsia="Arial Narrow" w:hAnsi="Arial Narrow" w:cs="Arial Narrow"/>
          <w:spacing w:val="-2"/>
        </w:rPr>
        <w:t>assurances ;</w:t>
      </w:r>
    </w:p>
    <w:p w14:paraId="423F8A6B" w14:textId="77777777" w:rsidR="00B06148" w:rsidRPr="00C90963" w:rsidRDefault="00B06148" w:rsidP="00481605">
      <w:pPr>
        <w:widowControl w:val="0"/>
        <w:numPr>
          <w:ilvl w:val="1"/>
          <w:numId w:val="64"/>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Activa</w:t>
      </w:r>
      <w:r w:rsidRPr="00C90963">
        <w:rPr>
          <w:rFonts w:ascii="Arial Narrow" w:eastAsia="Arial Narrow" w:hAnsi="Arial Narrow" w:cs="Arial Narrow"/>
          <w:spacing w:val="-4"/>
        </w:rPr>
        <w:t xml:space="preserve"> </w:t>
      </w:r>
      <w:r w:rsidRPr="00C90963">
        <w:rPr>
          <w:rFonts w:ascii="Arial Narrow" w:eastAsia="Arial Narrow" w:hAnsi="Arial Narrow" w:cs="Arial Narrow"/>
          <w:spacing w:val="-2"/>
        </w:rPr>
        <w:t>Assurances</w:t>
      </w:r>
    </w:p>
    <w:p w14:paraId="1AADF068" w14:textId="77777777" w:rsidR="00B06148" w:rsidRPr="00C90963" w:rsidRDefault="00B06148" w:rsidP="00481605">
      <w:pPr>
        <w:widowControl w:val="0"/>
        <w:numPr>
          <w:ilvl w:val="1"/>
          <w:numId w:val="64"/>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Atlantique</w:t>
      </w:r>
      <w:r w:rsidRPr="00C90963">
        <w:rPr>
          <w:rFonts w:ascii="Arial Narrow" w:eastAsia="Arial Narrow" w:hAnsi="Arial Narrow" w:cs="Arial Narrow"/>
          <w:spacing w:val="-6"/>
        </w:rPr>
        <w:t xml:space="preserve"> </w:t>
      </w:r>
      <w:r w:rsidRPr="00C90963">
        <w:rPr>
          <w:rFonts w:ascii="Arial Narrow" w:eastAsia="Arial Narrow" w:hAnsi="Arial Narrow" w:cs="Arial Narrow"/>
        </w:rPr>
        <w:t>Assurances</w:t>
      </w:r>
      <w:r w:rsidRPr="00C90963">
        <w:rPr>
          <w:rFonts w:ascii="Arial Narrow" w:eastAsia="Arial Narrow" w:hAnsi="Arial Narrow" w:cs="Arial Narrow"/>
          <w:spacing w:val="-4"/>
        </w:rPr>
        <w:t xml:space="preserve"> </w:t>
      </w:r>
      <w:r w:rsidRPr="00C90963">
        <w:rPr>
          <w:rFonts w:ascii="Arial Narrow" w:eastAsia="Arial Narrow" w:hAnsi="Arial Narrow" w:cs="Arial Narrow"/>
        </w:rPr>
        <w:t>S.A.,</w:t>
      </w:r>
      <w:r w:rsidRPr="00C90963">
        <w:rPr>
          <w:rFonts w:ascii="Arial Narrow" w:eastAsia="Arial Narrow" w:hAnsi="Arial Narrow" w:cs="Arial Narrow"/>
          <w:spacing w:val="-3"/>
        </w:rPr>
        <w:t xml:space="preserve"> </w:t>
      </w:r>
      <w:r w:rsidRPr="00C90963">
        <w:rPr>
          <w:rFonts w:ascii="Arial Narrow" w:eastAsia="Arial Narrow" w:hAnsi="Arial Narrow" w:cs="Arial Narrow"/>
        </w:rPr>
        <w:t>B.P.</w:t>
      </w:r>
      <w:r w:rsidRPr="00C90963">
        <w:rPr>
          <w:rFonts w:ascii="Arial Narrow" w:eastAsia="Arial Narrow" w:hAnsi="Arial Narrow" w:cs="Arial Narrow"/>
          <w:spacing w:val="-5"/>
        </w:rPr>
        <w:t xml:space="preserve"> </w:t>
      </w:r>
      <w:r w:rsidRPr="00C90963">
        <w:rPr>
          <w:rFonts w:ascii="Arial Narrow" w:eastAsia="Arial Narrow" w:hAnsi="Arial Narrow" w:cs="Arial Narrow"/>
        </w:rPr>
        <w:t>2933</w:t>
      </w:r>
      <w:r w:rsidRPr="00C90963">
        <w:rPr>
          <w:rFonts w:ascii="Arial Narrow" w:eastAsia="Arial Narrow" w:hAnsi="Arial Narrow" w:cs="Arial Narrow"/>
          <w:spacing w:val="-3"/>
        </w:rPr>
        <w:t xml:space="preserve"> </w:t>
      </w:r>
      <w:r w:rsidRPr="00C90963">
        <w:rPr>
          <w:rFonts w:ascii="Arial Narrow" w:eastAsia="Arial Narrow" w:hAnsi="Arial Narrow" w:cs="Arial Narrow"/>
        </w:rPr>
        <w:t>Douala</w:t>
      </w:r>
      <w:r w:rsidRPr="00C90963">
        <w:rPr>
          <w:rFonts w:ascii="Arial Narrow" w:eastAsia="Arial Narrow" w:hAnsi="Arial Narrow" w:cs="Arial Narrow"/>
          <w:spacing w:val="1"/>
        </w:rPr>
        <w:t xml:space="preserve"> </w:t>
      </w:r>
      <w:r w:rsidRPr="00C90963">
        <w:rPr>
          <w:rFonts w:ascii="Arial Narrow" w:eastAsia="Arial Narrow" w:hAnsi="Arial Narrow" w:cs="Arial Narrow"/>
          <w:spacing w:val="-10"/>
        </w:rPr>
        <w:t>;</w:t>
      </w:r>
    </w:p>
    <w:p w14:paraId="1DEC8ED7" w14:textId="77777777" w:rsidR="00B06148" w:rsidRPr="00C90963" w:rsidRDefault="00B06148" w:rsidP="00481605">
      <w:pPr>
        <w:widowControl w:val="0"/>
        <w:numPr>
          <w:ilvl w:val="1"/>
          <w:numId w:val="64"/>
        </w:numPr>
        <w:tabs>
          <w:tab w:val="left" w:pos="1393"/>
          <w:tab w:val="left" w:pos="9072"/>
        </w:tabs>
        <w:autoSpaceDE w:val="0"/>
        <w:autoSpaceDN w:val="0"/>
        <w:spacing w:before="101"/>
        <w:rPr>
          <w:rFonts w:ascii="Arial Narrow" w:eastAsia="Arial Narrow" w:hAnsi="Arial Narrow" w:cs="Arial Narrow"/>
        </w:rPr>
      </w:pPr>
      <w:proofErr w:type="spellStart"/>
      <w:r w:rsidRPr="00C90963">
        <w:rPr>
          <w:rFonts w:ascii="Arial Narrow" w:eastAsia="Arial Narrow" w:hAnsi="Arial Narrow" w:cs="Arial Narrow"/>
        </w:rPr>
        <w:t>Zénithe</w:t>
      </w:r>
      <w:proofErr w:type="spellEnd"/>
      <w:r w:rsidRPr="00C90963">
        <w:rPr>
          <w:rFonts w:ascii="Arial Narrow" w:eastAsia="Arial Narrow" w:hAnsi="Arial Narrow" w:cs="Arial Narrow"/>
          <w:spacing w:val="-6"/>
        </w:rPr>
        <w:t xml:space="preserve"> </w:t>
      </w:r>
      <w:proofErr w:type="spellStart"/>
      <w:r w:rsidRPr="00C90963">
        <w:rPr>
          <w:rFonts w:ascii="Arial Narrow" w:eastAsia="Arial Narrow" w:hAnsi="Arial Narrow" w:cs="Arial Narrow"/>
        </w:rPr>
        <w:t>Insurance</w:t>
      </w:r>
      <w:proofErr w:type="spellEnd"/>
      <w:r w:rsidRPr="00C90963">
        <w:rPr>
          <w:rFonts w:ascii="Arial Narrow" w:eastAsia="Arial Narrow" w:hAnsi="Arial Narrow" w:cs="Arial Narrow"/>
          <w:spacing w:val="-6"/>
        </w:rPr>
        <w:t xml:space="preserve"> </w:t>
      </w:r>
      <w:r w:rsidRPr="00C90963">
        <w:rPr>
          <w:rFonts w:ascii="Arial Narrow" w:eastAsia="Arial Narrow" w:hAnsi="Arial Narrow" w:cs="Arial Narrow"/>
        </w:rPr>
        <w:t>S.A.</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10"/>
        </w:rPr>
        <w:t>;</w:t>
      </w:r>
    </w:p>
    <w:p w14:paraId="17308568" w14:textId="77777777" w:rsidR="00B06148" w:rsidRPr="00C90963" w:rsidRDefault="00B06148" w:rsidP="00481605">
      <w:pPr>
        <w:widowControl w:val="0"/>
        <w:numPr>
          <w:ilvl w:val="1"/>
          <w:numId w:val="64"/>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Pro-Assur</w:t>
      </w:r>
      <w:r w:rsidRPr="00C90963">
        <w:rPr>
          <w:rFonts w:ascii="Arial Narrow" w:eastAsia="Arial Narrow" w:hAnsi="Arial Narrow" w:cs="Arial Narrow"/>
          <w:spacing w:val="-3"/>
        </w:rPr>
        <w:t xml:space="preserve"> </w:t>
      </w:r>
      <w:r w:rsidRPr="00C90963">
        <w:rPr>
          <w:rFonts w:ascii="Arial Narrow" w:eastAsia="Arial Narrow" w:hAnsi="Arial Narrow" w:cs="Arial Narrow"/>
        </w:rPr>
        <w:t>S.A</w:t>
      </w:r>
      <w:r w:rsidRPr="00C90963">
        <w:rPr>
          <w:rFonts w:ascii="Arial Narrow" w:eastAsia="Arial Narrow" w:hAnsi="Arial Narrow" w:cs="Arial Narrow"/>
          <w:spacing w:val="-2"/>
        </w:rPr>
        <w:t xml:space="preserve"> </w:t>
      </w:r>
      <w:r w:rsidRPr="00C90963">
        <w:rPr>
          <w:rFonts w:ascii="Arial Narrow" w:eastAsia="Arial Narrow" w:hAnsi="Arial Narrow" w:cs="Arial Narrow"/>
          <w:spacing w:val="-10"/>
        </w:rPr>
        <w:t>;</w:t>
      </w:r>
    </w:p>
    <w:p w14:paraId="3B7A9C35" w14:textId="77777777" w:rsidR="00B06148" w:rsidRPr="00C90963" w:rsidRDefault="00B06148" w:rsidP="00481605">
      <w:pPr>
        <w:widowControl w:val="0"/>
        <w:numPr>
          <w:ilvl w:val="1"/>
          <w:numId w:val="64"/>
        </w:numPr>
        <w:tabs>
          <w:tab w:val="left" w:pos="1393"/>
          <w:tab w:val="left" w:pos="9072"/>
        </w:tabs>
        <w:autoSpaceDE w:val="0"/>
        <w:autoSpaceDN w:val="0"/>
        <w:spacing w:before="99"/>
        <w:rPr>
          <w:rFonts w:ascii="Arial Narrow" w:eastAsia="Arial Narrow" w:hAnsi="Arial Narrow" w:cs="Arial Narrow"/>
        </w:rPr>
      </w:pPr>
      <w:proofErr w:type="spellStart"/>
      <w:r w:rsidRPr="00C90963">
        <w:rPr>
          <w:rFonts w:ascii="Arial Narrow" w:eastAsia="Arial Narrow" w:hAnsi="Arial Narrow" w:cs="Arial Narrow"/>
        </w:rPr>
        <w:t>Aréa</w:t>
      </w:r>
      <w:proofErr w:type="spellEnd"/>
      <w:r w:rsidRPr="00C90963">
        <w:rPr>
          <w:rFonts w:ascii="Arial Narrow" w:eastAsia="Arial Narrow" w:hAnsi="Arial Narrow" w:cs="Arial Narrow"/>
          <w:spacing w:val="-3"/>
        </w:rPr>
        <w:t xml:space="preserve"> </w:t>
      </w:r>
      <w:r w:rsidRPr="00C90963">
        <w:rPr>
          <w:rFonts w:ascii="Arial Narrow" w:eastAsia="Arial Narrow" w:hAnsi="Arial Narrow" w:cs="Arial Narrow"/>
        </w:rPr>
        <w:t>Assurances</w:t>
      </w:r>
      <w:r w:rsidRPr="00C90963">
        <w:rPr>
          <w:rFonts w:ascii="Arial Narrow" w:eastAsia="Arial Narrow" w:hAnsi="Arial Narrow" w:cs="Arial Narrow"/>
          <w:spacing w:val="-4"/>
        </w:rPr>
        <w:t xml:space="preserve"> </w:t>
      </w:r>
      <w:r w:rsidRPr="00C90963">
        <w:rPr>
          <w:rFonts w:ascii="Arial Narrow" w:eastAsia="Arial Narrow" w:hAnsi="Arial Narrow" w:cs="Arial Narrow"/>
        </w:rPr>
        <w:t>S.A,</w:t>
      </w:r>
      <w:r w:rsidRPr="00C90963">
        <w:rPr>
          <w:rFonts w:ascii="Arial Narrow" w:eastAsia="Arial Narrow" w:hAnsi="Arial Narrow" w:cs="Arial Narrow"/>
          <w:spacing w:val="-3"/>
        </w:rPr>
        <w:t xml:space="preserve"> </w:t>
      </w:r>
      <w:r w:rsidRPr="00C90963">
        <w:rPr>
          <w:rFonts w:ascii="Arial Narrow" w:eastAsia="Arial Narrow" w:hAnsi="Arial Narrow" w:cs="Arial Narrow"/>
        </w:rPr>
        <w:t>B.P :1531</w:t>
      </w:r>
      <w:r w:rsidRPr="00C90963">
        <w:rPr>
          <w:rFonts w:ascii="Arial Narrow" w:eastAsia="Arial Narrow" w:hAnsi="Arial Narrow" w:cs="Arial Narrow"/>
          <w:spacing w:val="-3"/>
        </w:rPr>
        <w:t xml:space="preserve"> </w:t>
      </w:r>
      <w:r w:rsidRPr="00C90963">
        <w:rPr>
          <w:rFonts w:ascii="Arial Narrow" w:eastAsia="Arial Narrow" w:hAnsi="Arial Narrow" w:cs="Arial Narrow"/>
        </w:rPr>
        <w:t>Douala</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10"/>
        </w:rPr>
        <w:t>;</w:t>
      </w:r>
    </w:p>
    <w:p w14:paraId="69C76449" w14:textId="77777777" w:rsidR="00B06148" w:rsidRPr="00C90963" w:rsidRDefault="00B06148" w:rsidP="00481605">
      <w:pPr>
        <w:widowControl w:val="0"/>
        <w:numPr>
          <w:ilvl w:val="1"/>
          <w:numId w:val="64"/>
        </w:numPr>
        <w:tabs>
          <w:tab w:val="left" w:pos="1393"/>
          <w:tab w:val="left" w:pos="9072"/>
        </w:tabs>
        <w:autoSpaceDE w:val="0"/>
        <w:autoSpaceDN w:val="0"/>
        <w:spacing w:before="102"/>
        <w:rPr>
          <w:rFonts w:ascii="Arial Narrow" w:eastAsia="Arial Narrow" w:hAnsi="Arial Narrow" w:cs="Arial Narrow"/>
        </w:rPr>
      </w:pPr>
      <w:r w:rsidRPr="00C90963">
        <w:rPr>
          <w:rFonts w:ascii="Arial Narrow" w:eastAsia="Arial Narrow" w:hAnsi="Arial Narrow" w:cs="Arial Narrow"/>
        </w:rPr>
        <w:t>Bénéficial</w:t>
      </w:r>
      <w:r w:rsidRPr="00C90963">
        <w:rPr>
          <w:rFonts w:ascii="Arial Narrow" w:eastAsia="Arial Narrow" w:hAnsi="Arial Narrow" w:cs="Arial Narrow"/>
          <w:spacing w:val="-5"/>
        </w:rPr>
        <w:t xml:space="preserve"> </w:t>
      </w:r>
      <w:r w:rsidRPr="00C90963">
        <w:rPr>
          <w:rFonts w:ascii="Arial Narrow" w:eastAsia="Arial Narrow" w:hAnsi="Arial Narrow" w:cs="Arial Narrow"/>
        </w:rPr>
        <w:t>General</w:t>
      </w:r>
      <w:r w:rsidRPr="00C90963">
        <w:rPr>
          <w:rFonts w:ascii="Arial Narrow" w:eastAsia="Arial Narrow" w:hAnsi="Arial Narrow" w:cs="Arial Narrow"/>
          <w:spacing w:val="-5"/>
        </w:rPr>
        <w:t xml:space="preserve"> </w:t>
      </w:r>
      <w:proofErr w:type="spellStart"/>
      <w:r w:rsidRPr="00C90963">
        <w:rPr>
          <w:rFonts w:ascii="Arial Narrow" w:eastAsia="Arial Narrow" w:hAnsi="Arial Narrow" w:cs="Arial Narrow"/>
        </w:rPr>
        <w:t>Insurance</w:t>
      </w:r>
      <w:proofErr w:type="spellEnd"/>
      <w:r w:rsidRPr="00C90963">
        <w:rPr>
          <w:rFonts w:ascii="Arial Narrow" w:eastAsia="Arial Narrow" w:hAnsi="Arial Narrow" w:cs="Arial Narrow"/>
          <w:spacing w:val="-3"/>
        </w:rPr>
        <w:t xml:space="preserve"> </w:t>
      </w:r>
      <w:r w:rsidRPr="00C90963">
        <w:rPr>
          <w:rFonts w:ascii="Arial Narrow" w:eastAsia="Arial Narrow" w:hAnsi="Arial Narrow" w:cs="Arial Narrow"/>
        </w:rPr>
        <w:t>S.A.,</w:t>
      </w:r>
      <w:r w:rsidRPr="00C90963">
        <w:rPr>
          <w:rFonts w:ascii="Arial Narrow" w:eastAsia="Arial Narrow" w:hAnsi="Arial Narrow" w:cs="Arial Narrow"/>
          <w:spacing w:val="-4"/>
        </w:rPr>
        <w:t xml:space="preserve"> </w:t>
      </w:r>
      <w:r w:rsidRPr="00C90963">
        <w:rPr>
          <w:rFonts w:ascii="Arial Narrow" w:eastAsia="Arial Narrow" w:hAnsi="Arial Narrow" w:cs="Arial Narrow"/>
        </w:rPr>
        <w:t>B.P.</w:t>
      </w:r>
      <w:r w:rsidRPr="00C90963">
        <w:rPr>
          <w:rFonts w:ascii="Arial Narrow" w:eastAsia="Arial Narrow" w:hAnsi="Arial Narrow" w:cs="Arial Narrow"/>
          <w:spacing w:val="-5"/>
        </w:rPr>
        <w:t xml:space="preserve"> </w:t>
      </w:r>
      <w:r w:rsidRPr="00C90963">
        <w:rPr>
          <w:rFonts w:ascii="Arial Narrow" w:eastAsia="Arial Narrow" w:hAnsi="Arial Narrow" w:cs="Arial Narrow"/>
        </w:rPr>
        <w:t>2328</w:t>
      </w:r>
      <w:r w:rsidRPr="00C90963">
        <w:rPr>
          <w:rFonts w:ascii="Arial Narrow" w:eastAsia="Arial Narrow" w:hAnsi="Arial Narrow" w:cs="Arial Narrow"/>
          <w:spacing w:val="-4"/>
        </w:rPr>
        <w:t xml:space="preserve"> </w:t>
      </w:r>
      <w:r w:rsidRPr="00C90963">
        <w:rPr>
          <w:rFonts w:ascii="Arial Narrow" w:eastAsia="Arial Narrow" w:hAnsi="Arial Narrow" w:cs="Arial Narrow"/>
        </w:rPr>
        <w:t>Douala</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10"/>
        </w:rPr>
        <w:t>;</w:t>
      </w:r>
    </w:p>
    <w:p w14:paraId="215F25DB" w14:textId="77777777" w:rsidR="00B06148" w:rsidRPr="00C90963" w:rsidRDefault="00B06148" w:rsidP="00481605">
      <w:pPr>
        <w:widowControl w:val="0"/>
        <w:numPr>
          <w:ilvl w:val="1"/>
          <w:numId w:val="64"/>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CPA</w:t>
      </w:r>
      <w:r w:rsidRPr="00C90963">
        <w:rPr>
          <w:rFonts w:ascii="Arial Narrow" w:eastAsia="Arial Narrow" w:hAnsi="Arial Narrow" w:cs="Arial Narrow"/>
          <w:spacing w:val="-2"/>
        </w:rPr>
        <w:t xml:space="preserve"> </w:t>
      </w:r>
      <w:r w:rsidRPr="00C90963">
        <w:rPr>
          <w:rFonts w:ascii="Arial Narrow" w:eastAsia="Arial Narrow" w:hAnsi="Arial Narrow" w:cs="Arial Narrow"/>
        </w:rPr>
        <w:t>S.A.,</w:t>
      </w:r>
      <w:r w:rsidRPr="00C90963">
        <w:rPr>
          <w:rFonts w:ascii="Arial Narrow" w:eastAsia="Arial Narrow" w:hAnsi="Arial Narrow" w:cs="Arial Narrow"/>
          <w:spacing w:val="-2"/>
        </w:rPr>
        <w:t xml:space="preserve"> </w:t>
      </w:r>
      <w:r w:rsidRPr="00C90963">
        <w:rPr>
          <w:rFonts w:ascii="Arial Narrow" w:eastAsia="Arial Narrow" w:hAnsi="Arial Narrow" w:cs="Arial Narrow"/>
        </w:rPr>
        <w:t>B.BP.</w:t>
      </w:r>
      <w:r w:rsidRPr="00C90963">
        <w:rPr>
          <w:rFonts w:ascii="Arial Narrow" w:eastAsia="Arial Narrow" w:hAnsi="Arial Narrow" w:cs="Arial Narrow"/>
          <w:spacing w:val="-4"/>
        </w:rPr>
        <w:t xml:space="preserve"> </w:t>
      </w:r>
      <w:r w:rsidRPr="00C90963">
        <w:rPr>
          <w:rFonts w:ascii="Arial Narrow" w:eastAsia="Arial Narrow" w:hAnsi="Arial Narrow" w:cs="Arial Narrow"/>
        </w:rPr>
        <w:t xml:space="preserve">54Douala </w:t>
      </w:r>
      <w:r w:rsidRPr="00C90963">
        <w:rPr>
          <w:rFonts w:ascii="Arial Narrow" w:eastAsia="Arial Narrow" w:hAnsi="Arial Narrow" w:cs="Arial Narrow"/>
          <w:spacing w:val="-10"/>
        </w:rPr>
        <w:t>;</w:t>
      </w:r>
    </w:p>
    <w:p w14:paraId="5A3BF429" w14:textId="77777777" w:rsidR="00B06148" w:rsidRPr="00C90963" w:rsidRDefault="00B06148" w:rsidP="00481605">
      <w:pPr>
        <w:widowControl w:val="0"/>
        <w:numPr>
          <w:ilvl w:val="1"/>
          <w:numId w:val="64"/>
        </w:numPr>
        <w:tabs>
          <w:tab w:val="left" w:pos="1448"/>
          <w:tab w:val="left" w:pos="9072"/>
        </w:tabs>
        <w:autoSpaceDE w:val="0"/>
        <w:autoSpaceDN w:val="0"/>
        <w:spacing w:before="102"/>
        <w:ind w:left="1448" w:hanging="776"/>
        <w:rPr>
          <w:rFonts w:ascii="Arial Narrow" w:eastAsia="Arial Narrow" w:hAnsi="Arial Narrow" w:cs="Arial Narrow"/>
        </w:rPr>
      </w:pPr>
      <w:r w:rsidRPr="00C90963">
        <w:rPr>
          <w:rFonts w:ascii="Arial Narrow" w:eastAsia="Arial Narrow" w:hAnsi="Arial Narrow" w:cs="Arial Narrow"/>
        </w:rPr>
        <w:t>NSIA</w:t>
      </w:r>
      <w:r w:rsidRPr="00C90963">
        <w:rPr>
          <w:rFonts w:ascii="Arial Narrow" w:eastAsia="Arial Narrow" w:hAnsi="Arial Narrow" w:cs="Arial Narrow"/>
          <w:spacing w:val="-4"/>
        </w:rPr>
        <w:t xml:space="preserve"> </w:t>
      </w:r>
      <w:r w:rsidRPr="00C90963">
        <w:rPr>
          <w:rFonts w:ascii="Arial Narrow" w:eastAsia="Arial Narrow" w:hAnsi="Arial Narrow" w:cs="Arial Narrow"/>
        </w:rPr>
        <w:t>Assurances</w:t>
      </w:r>
      <w:r w:rsidRPr="00C90963">
        <w:rPr>
          <w:rFonts w:ascii="Arial Narrow" w:eastAsia="Arial Narrow" w:hAnsi="Arial Narrow" w:cs="Arial Narrow"/>
          <w:spacing w:val="-4"/>
        </w:rPr>
        <w:t xml:space="preserve"> </w:t>
      </w:r>
      <w:r w:rsidRPr="00C90963">
        <w:rPr>
          <w:rFonts w:ascii="Arial Narrow" w:eastAsia="Arial Narrow" w:hAnsi="Arial Narrow" w:cs="Arial Narrow"/>
        </w:rPr>
        <w:t>S.A.,</w:t>
      </w:r>
      <w:r w:rsidRPr="00C90963">
        <w:rPr>
          <w:rFonts w:ascii="Arial Narrow" w:eastAsia="Arial Narrow" w:hAnsi="Arial Narrow" w:cs="Arial Narrow"/>
          <w:spacing w:val="-4"/>
        </w:rPr>
        <w:t xml:space="preserve"> </w:t>
      </w:r>
      <w:r w:rsidRPr="00C90963">
        <w:rPr>
          <w:rFonts w:ascii="Arial Narrow" w:eastAsia="Arial Narrow" w:hAnsi="Arial Narrow" w:cs="Arial Narrow"/>
        </w:rPr>
        <w:t>B.P.</w:t>
      </w:r>
      <w:r w:rsidRPr="00C90963">
        <w:rPr>
          <w:rFonts w:ascii="Arial Narrow" w:eastAsia="Arial Narrow" w:hAnsi="Arial Narrow" w:cs="Arial Narrow"/>
          <w:spacing w:val="-3"/>
        </w:rPr>
        <w:t xml:space="preserve"> </w:t>
      </w:r>
      <w:r w:rsidRPr="00C90963">
        <w:rPr>
          <w:rFonts w:ascii="Arial Narrow" w:eastAsia="Arial Narrow" w:hAnsi="Arial Narrow" w:cs="Arial Narrow"/>
        </w:rPr>
        <w:t>2759</w:t>
      </w:r>
      <w:r w:rsidRPr="00C90963">
        <w:rPr>
          <w:rFonts w:ascii="Arial Narrow" w:eastAsia="Arial Narrow" w:hAnsi="Arial Narrow" w:cs="Arial Narrow"/>
          <w:spacing w:val="-4"/>
        </w:rPr>
        <w:t xml:space="preserve"> </w:t>
      </w:r>
      <w:r w:rsidRPr="00C90963">
        <w:rPr>
          <w:rFonts w:ascii="Arial Narrow" w:eastAsia="Arial Narrow" w:hAnsi="Arial Narrow" w:cs="Arial Narrow"/>
        </w:rPr>
        <w:t>Douala</w:t>
      </w:r>
      <w:r w:rsidRPr="00C90963">
        <w:rPr>
          <w:rFonts w:ascii="Arial Narrow" w:eastAsia="Arial Narrow" w:hAnsi="Arial Narrow" w:cs="Arial Narrow"/>
          <w:spacing w:val="-1"/>
        </w:rPr>
        <w:t xml:space="preserve"> </w:t>
      </w:r>
      <w:r w:rsidRPr="00C90963">
        <w:rPr>
          <w:rFonts w:ascii="Arial Narrow" w:eastAsia="Arial Narrow" w:hAnsi="Arial Narrow" w:cs="Arial Narrow"/>
          <w:spacing w:val="-10"/>
        </w:rPr>
        <w:t>;</w:t>
      </w:r>
    </w:p>
    <w:p w14:paraId="4912AC2D" w14:textId="77777777" w:rsidR="00B06148" w:rsidRPr="00C90963" w:rsidRDefault="00B06148" w:rsidP="00481605">
      <w:pPr>
        <w:widowControl w:val="0"/>
        <w:numPr>
          <w:ilvl w:val="1"/>
          <w:numId w:val="64"/>
        </w:numPr>
        <w:tabs>
          <w:tab w:val="left" w:pos="1393"/>
          <w:tab w:val="left" w:pos="9072"/>
        </w:tabs>
        <w:autoSpaceDE w:val="0"/>
        <w:autoSpaceDN w:val="0"/>
        <w:spacing w:before="101"/>
        <w:rPr>
          <w:rFonts w:ascii="Arial Narrow" w:eastAsia="Arial Narrow" w:hAnsi="Arial Narrow" w:cs="Arial Narrow"/>
        </w:rPr>
      </w:pPr>
      <w:r w:rsidRPr="00C90963">
        <w:rPr>
          <w:rFonts w:ascii="Arial Narrow" w:eastAsia="Arial Narrow" w:hAnsi="Arial Narrow" w:cs="Arial Narrow"/>
        </w:rPr>
        <w:t>SAAR</w:t>
      </w:r>
      <w:r w:rsidRPr="00C90963">
        <w:rPr>
          <w:rFonts w:ascii="Arial Narrow" w:eastAsia="Arial Narrow" w:hAnsi="Arial Narrow" w:cs="Arial Narrow"/>
          <w:spacing w:val="-2"/>
        </w:rPr>
        <w:t xml:space="preserve"> </w:t>
      </w:r>
      <w:r w:rsidRPr="00C90963">
        <w:rPr>
          <w:rFonts w:ascii="Arial Narrow" w:eastAsia="Arial Narrow" w:hAnsi="Arial Narrow" w:cs="Arial Narrow"/>
        </w:rPr>
        <w:t>S.A.,</w:t>
      </w:r>
      <w:r w:rsidRPr="00C90963">
        <w:rPr>
          <w:rFonts w:ascii="Arial Narrow" w:eastAsia="Arial Narrow" w:hAnsi="Arial Narrow" w:cs="Arial Narrow"/>
          <w:spacing w:val="-4"/>
        </w:rPr>
        <w:t xml:space="preserve"> </w:t>
      </w:r>
      <w:r w:rsidRPr="00C90963">
        <w:rPr>
          <w:rFonts w:ascii="Arial Narrow" w:eastAsia="Arial Narrow" w:hAnsi="Arial Narrow" w:cs="Arial Narrow"/>
        </w:rPr>
        <w:t>B.P.</w:t>
      </w:r>
      <w:r w:rsidRPr="00C90963">
        <w:rPr>
          <w:rFonts w:ascii="Arial Narrow" w:eastAsia="Arial Narrow" w:hAnsi="Arial Narrow" w:cs="Arial Narrow"/>
          <w:spacing w:val="-4"/>
        </w:rPr>
        <w:t xml:space="preserve"> </w:t>
      </w:r>
      <w:r w:rsidRPr="00C90963">
        <w:rPr>
          <w:rFonts w:ascii="Arial Narrow" w:eastAsia="Arial Narrow" w:hAnsi="Arial Narrow" w:cs="Arial Narrow"/>
        </w:rPr>
        <w:t>1011</w:t>
      </w:r>
      <w:r w:rsidRPr="00C90963">
        <w:rPr>
          <w:rFonts w:ascii="Arial Narrow" w:eastAsia="Arial Narrow" w:hAnsi="Arial Narrow" w:cs="Arial Narrow"/>
          <w:spacing w:val="-2"/>
        </w:rPr>
        <w:t xml:space="preserve"> </w:t>
      </w:r>
      <w:r w:rsidRPr="00C90963">
        <w:rPr>
          <w:rFonts w:ascii="Arial Narrow" w:eastAsia="Arial Narrow" w:hAnsi="Arial Narrow" w:cs="Arial Narrow"/>
        </w:rPr>
        <w:t>Douala</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10"/>
        </w:rPr>
        <w:t>;</w:t>
      </w:r>
    </w:p>
    <w:p w14:paraId="6C6407AC" w14:textId="77777777" w:rsidR="00B06148" w:rsidRPr="00C90963" w:rsidRDefault="00B06148" w:rsidP="00481605">
      <w:pPr>
        <w:widowControl w:val="0"/>
        <w:numPr>
          <w:ilvl w:val="1"/>
          <w:numId w:val="64"/>
        </w:numPr>
        <w:tabs>
          <w:tab w:val="left" w:pos="1393"/>
          <w:tab w:val="left" w:pos="9072"/>
        </w:tabs>
        <w:autoSpaceDE w:val="0"/>
        <w:autoSpaceDN w:val="0"/>
        <w:spacing w:before="101"/>
        <w:rPr>
          <w:rFonts w:ascii="Arial Narrow" w:eastAsia="Arial Narrow" w:hAnsi="Arial Narrow" w:cs="Arial Narrow"/>
        </w:rPr>
      </w:pPr>
      <w:proofErr w:type="spellStart"/>
      <w:r w:rsidRPr="00C90963">
        <w:rPr>
          <w:rFonts w:ascii="Arial Narrow" w:eastAsia="Arial Narrow" w:hAnsi="Arial Narrow" w:cs="Arial Narrow"/>
        </w:rPr>
        <w:t>Saham</w:t>
      </w:r>
      <w:proofErr w:type="spellEnd"/>
      <w:r w:rsidRPr="00C90963">
        <w:rPr>
          <w:rFonts w:ascii="Arial Narrow" w:eastAsia="Arial Narrow" w:hAnsi="Arial Narrow" w:cs="Arial Narrow"/>
          <w:spacing w:val="-6"/>
        </w:rPr>
        <w:t xml:space="preserve"> </w:t>
      </w:r>
      <w:r w:rsidRPr="00C90963">
        <w:rPr>
          <w:rFonts w:ascii="Arial Narrow" w:eastAsia="Arial Narrow" w:hAnsi="Arial Narrow" w:cs="Arial Narrow"/>
        </w:rPr>
        <w:t>Assurances</w:t>
      </w:r>
      <w:r w:rsidRPr="00C90963">
        <w:rPr>
          <w:rFonts w:ascii="Arial Narrow" w:eastAsia="Arial Narrow" w:hAnsi="Arial Narrow" w:cs="Arial Narrow"/>
          <w:spacing w:val="-4"/>
        </w:rPr>
        <w:t xml:space="preserve"> </w:t>
      </w:r>
      <w:r w:rsidRPr="00C90963">
        <w:rPr>
          <w:rFonts w:ascii="Arial Narrow" w:eastAsia="Arial Narrow" w:hAnsi="Arial Narrow" w:cs="Arial Narrow"/>
        </w:rPr>
        <w:t>S.A.,</w:t>
      </w:r>
      <w:r w:rsidRPr="00C90963">
        <w:rPr>
          <w:rFonts w:ascii="Arial Narrow" w:eastAsia="Arial Narrow" w:hAnsi="Arial Narrow" w:cs="Arial Narrow"/>
          <w:spacing w:val="-5"/>
        </w:rPr>
        <w:t xml:space="preserve"> </w:t>
      </w:r>
      <w:r w:rsidRPr="00C90963">
        <w:rPr>
          <w:rFonts w:ascii="Arial Narrow" w:eastAsia="Arial Narrow" w:hAnsi="Arial Narrow" w:cs="Arial Narrow"/>
        </w:rPr>
        <w:t>B.P.</w:t>
      </w:r>
      <w:r w:rsidRPr="00C90963">
        <w:rPr>
          <w:rFonts w:ascii="Arial Narrow" w:eastAsia="Arial Narrow" w:hAnsi="Arial Narrow" w:cs="Arial Narrow"/>
          <w:spacing w:val="-3"/>
        </w:rPr>
        <w:t xml:space="preserve"> </w:t>
      </w:r>
      <w:r w:rsidRPr="00C90963">
        <w:rPr>
          <w:rFonts w:ascii="Arial Narrow" w:eastAsia="Arial Narrow" w:hAnsi="Arial Narrow" w:cs="Arial Narrow"/>
        </w:rPr>
        <w:t>11315</w:t>
      </w:r>
      <w:r w:rsidRPr="00C90963">
        <w:rPr>
          <w:rFonts w:ascii="Arial Narrow" w:eastAsia="Arial Narrow" w:hAnsi="Arial Narrow" w:cs="Arial Narrow"/>
          <w:spacing w:val="-3"/>
        </w:rPr>
        <w:t xml:space="preserve"> </w:t>
      </w:r>
      <w:r w:rsidRPr="00C90963">
        <w:rPr>
          <w:rFonts w:ascii="Arial Narrow" w:eastAsia="Arial Narrow" w:hAnsi="Arial Narrow" w:cs="Arial Narrow"/>
          <w:spacing w:val="-2"/>
        </w:rPr>
        <w:t>Douala</w:t>
      </w:r>
    </w:p>
    <w:p w14:paraId="102CE0D6" w14:textId="77777777" w:rsidR="00C30EF7" w:rsidRPr="00C90963" w:rsidRDefault="00C30EF7" w:rsidP="00587D8F">
      <w:pPr>
        <w:rPr>
          <w:rFonts w:ascii="Arial Narrow" w:hAnsi="Arial Narrow" w:cs="Arial"/>
          <w:sz w:val="60"/>
          <w:szCs w:val="60"/>
          <w:lang w:val="fr-CM"/>
        </w:rPr>
      </w:pPr>
    </w:p>
    <w:sectPr w:rsidR="00C30EF7" w:rsidRPr="00C90963" w:rsidSect="003070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BE254" w14:textId="77777777" w:rsidR="00481605" w:rsidRDefault="00481605" w:rsidP="005073E8">
      <w:r>
        <w:separator/>
      </w:r>
    </w:p>
  </w:endnote>
  <w:endnote w:type="continuationSeparator" w:id="0">
    <w:p w14:paraId="038D4AFB" w14:textId="77777777" w:rsidR="00481605" w:rsidRDefault="00481605" w:rsidP="0050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01DE2" w14:textId="77777777" w:rsidR="00C920E9" w:rsidRDefault="00C920E9">
    <w:pPr>
      <w:pStyle w:val="Footer"/>
      <w:jc w:val="center"/>
    </w:pPr>
    <w:r>
      <w:rPr>
        <w:noProof/>
      </w:rPr>
      <w:fldChar w:fldCharType="begin"/>
    </w:r>
    <w:r>
      <w:rPr>
        <w:noProof/>
      </w:rPr>
      <w:instrText xml:space="preserve"> PAGE </w:instrText>
    </w:r>
    <w:r>
      <w:rPr>
        <w:noProof/>
      </w:rPr>
      <w:fldChar w:fldCharType="separate"/>
    </w:r>
    <w:r>
      <w:rPr>
        <w:noProof/>
      </w:rPr>
      <w:t>2</w:t>
    </w:r>
    <w:r>
      <w:rPr>
        <w:noProof/>
      </w:rPr>
      <w:fldChar w:fldCharType="end"/>
    </w:r>
  </w:p>
  <w:p w14:paraId="299761D6" w14:textId="77777777" w:rsidR="00C920E9" w:rsidRDefault="00C92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032429"/>
      <w:docPartObj>
        <w:docPartGallery w:val="Page Numbers (Bottom of Page)"/>
        <w:docPartUnique/>
      </w:docPartObj>
    </w:sdtPr>
    <w:sdtEndPr>
      <w:rPr>
        <w:noProof/>
      </w:rPr>
    </w:sdtEndPr>
    <w:sdtContent>
      <w:p w14:paraId="57A74769" w14:textId="5CF7ACAD" w:rsidR="00C920E9" w:rsidRDefault="00C920E9">
        <w:pPr>
          <w:pStyle w:val="Footer"/>
          <w:jc w:val="right"/>
        </w:pPr>
        <w:r>
          <w:fldChar w:fldCharType="begin"/>
        </w:r>
        <w:r>
          <w:instrText xml:space="preserve"> PAGE   \* MERGEFORMAT </w:instrText>
        </w:r>
        <w:r>
          <w:fldChar w:fldCharType="separate"/>
        </w:r>
        <w:r w:rsidR="00340D95">
          <w:rPr>
            <w:noProof/>
          </w:rPr>
          <w:t>75</w:t>
        </w:r>
        <w:r>
          <w:rPr>
            <w:noProof/>
          </w:rPr>
          <w:fldChar w:fldCharType="end"/>
        </w:r>
      </w:p>
    </w:sdtContent>
  </w:sdt>
  <w:p w14:paraId="3B1CB70D" w14:textId="77777777" w:rsidR="00C920E9" w:rsidRDefault="00C92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CCCD6" w14:textId="77777777" w:rsidR="00C920E9" w:rsidRDefault="00C920E9" w:rsidP="006008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EB251B" w14:textId="77777777" w:rsidR="00C920E9" w:rsidRDefault="00C920E9" w:rsidP="0060082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35AA7" w14:textId="77777777" w:rsidR="00C920E9" w:rsidRDefault="00C920E9" w:rsidP="006008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0D95">
      <w:rPr>
        <w:rStyle w:val="PageNumber"/>
        <w:noProof/>
      </w:rPr>
      <w:t>80</w:t>
    </w:r>
    <w:r>
      <w:rPr>
        <w:rStyle w:val="PageNumber"/>
      </w:rPr>
      <w:fldChar w:fldCharType="end"/>
    </w:r>
  </w:p>
  <w:p w14:paraId="7939A34A" w14:textId="77777777" w:rsidR="00C920E9" w:rsidRPr="002A460B" w:rsidRDefault="00C920E9" w:rsidP="0060082C">
    <w:pPr>
      <w:pStyle w:val="Footer"/>
      <w:ind w:right="36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FC930" w14:textId="77777777" w:rsidR="00481605" w:rsidRDefault="00481605" w:rsidP="005073E8">
      <w:r>
        <w:separator/>
      </w:r>
    </w:p>
  </w:footnote>
  <w:footnote w:type="continuationSeparator" w:id="0">
    <w:p w14:paraId="15D1BBD4" w14:textId="77777777" w:rsidR="00481605" w:rsidRDefault="00481605" w:rsidP="00507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F"/>
    <w:multiLevelType w:val="hybridMultilevel"/>
    <w:tmpl w:val="29448614"/>
    <w:lvl w:ilvl="0" w:tplc="0B286EC0">
      <w:start w:val="1"/>
      <w:numFmt w:val="lowerLetter"/>
      <w:lvlText w:val="%1)"/>
      <w:lvlJc w:val="left"/>
      <w:pPr>
        <w:ind w:left="2422" w:hanging="360"/>
      </w:pPr>
      <w:rPr>
        <w:rFonts w:hint="default"/>
      </w:rPr>
    </w:lvl>
    <w:lvl w:ilvl="1" w:tplc="040C0019">
      <w:start w:val="1"/>
      <w:numFmt w:val="lowerLetter"/>
      <w:lvlRestart w:val="0"/>
      <w:lvlText w:val="%2."/>
      <w:lvlJc w:val="left"/>
      <w:pPr>
        <w:ind w:left="3142" w:hanging="360"/>
      </w:pPr>
    </w:lvl>
    <w:lvl w:ilvl="2" w:tplc="040C001B">
      <w:start w:val="1"/>
      <w:numFmt w:val="lowerRoman"/>
      <w:lvlRestart w:val="0"/>
      <w:lvlText w:val="%3."/>
      <w:lvlJc w:val="right"/>
      <w:pPr>
        <w:ind w:left="3862" w:hanging="180"/>
      </w:pPr>
    </w:lvl>
    <w:lvl w:ilvl="3" w:tplc="040C000F">
      <w:start w:val="1"/>
      <w:numFmt w:val="decimal"/>
      <w:lvlRestart w:val="0"/>
      <w:lvlText w:val="%4."/>
      <w:lvlJc w:val="left"/>
      <w:pPr>
        <w:ind w:left="4582" w:hanging="360"/>
      </w:pPr>
    </w:lvl>
    <w:lvl w:ilvl="4" w:tplc="040C0019">
      <w:start w:val="1"/>
      <w:numFmt w:val="lowerLetter"/>
      <w:lvlRestart w:val="0"/>
      <w:lvlText w:val="%5."/>
      <w:lvlJc w:val="left"/>
      <w:pPr>
        <w:ind w:left="5302" w:hanging="360"/>
      </w:pPr>
    </w:lvl>
    <w:lvl w:ilvl="5" w:tplc="040C001B">
      <w:start w:val="1"/>
      <w:numFmt w:val="lowerRoman"/>
      <w:lvlRestart w:val="0"/>
      <w:lvlText w:val="%6."/>
      <w:lvlJc w:val="right"/>
      <w:pPr>
        <w:ind w:left="6022" w:hanging="180"/>
      </w:pPr>
    </w:lvl>
    <w:lvl w:ilvl="6" w:tplc="040C000F">
      <w:start w:val="1"/>
      <w:numFmt w:val="decimal"/>
      <w:lvlRestart w:val="0"/>
      <w:lvlText w:val="%7."/>
      <w:lvlJc w:val="left"/>
      <w:pPr>
        <w:ind w:left="6742" w:hanging="360"/>
      </w:pPr>
    </w:lvl>
    <w:lvl w:ilvl="7" w:tplc="040C0019">
      <w:start w:val="1"/>
      <w:numFmt w:val="lowerLetter"/>
      <w:lvlRestart w:val="0"/>
      <w:lvlText w:val="%8."/>
      <w:lvlJc w:val="left"/>
      <w:pPr>
        <w:ind w:left="7462" w:hanging="360"/>
      </w:pPr>
    </w:lvl>
    <w:lvl w:ilvl="8" w:tplc="040C001B">
      <w:start w:val="1"/>
      <w:numFmt w:val="lowerRoman"/>
      <w:lvlRestart w:val="0"/>
      <w:lvlText w:val="%9."/>
      <w:lvlJc w:val="right"/>
      <w:pPr>
        <w:ind w:left="8182" w:hanging="180"/>
      </w:pPr>
    </w:lvl>
  </w:abstractNum>
  <w:abstractNum w:abstractNumId="1">
    <w:nsid w:val="0000009B"/>
    <w:multiLevelType w:val="hybridMultilevel"/>
    <w:tmpl w:val="CE948D5E"/>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040C001B">
      <w:start w:val="1"/>
      <w:numFmt w:val="lowerRoman"/>
      <w:lvlRestart w:val="0"/>
      <w:lvlText w:val="%3."/>
      <w:lvlJc w:val="right"/>
      <w:pPr>
        <w:ind w:left="3578" w:hanging="180"/>
      </w:p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2">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3">
    <w:nsid w:val="0028274F"/>
    <w:multiLevelType w:val="hybridMultilevel"/>
    <w:tmpl w:val="1892FD6A"/>
    <w:lvl w:ilvl="0" w:tplc="00564E6C">
      <w:start w:val="1"/>
      <w:numFmt w:val="lowerLetter"/>
      <w:lvlText w:val="%1."/>
      <w:lvlJc w:val="left"/>
      <w:pPr>
        <w:ind w:left="1753" w:hanging="360"/>
      </w:pPr>
      <w:rPr>
        <w:rFonts w:hint="default"/>
      </w:rPr>
    </w:lvl>
    <w:lvl w:ilvl="1" w:tplc="040C0019" w:tentative="1">
      <w:start w:val="1"/>
      <w:numFmt w:val="lowerLetter"/>
      <w:lvlText w:val="%2."/>
      <w:lvlJc w:val="left"/>
      <w:pPr>
        <w:ind w:left="2473" w:hanging="360"/>
      </w:pPr>
    </w:lvl>
    <w:lvl w:ilvl="2" w:tplc="040C001B" w:tentative="1">
      <w:start w:val="1"/>
      <w:numFmt w:val="lowerRoman"/>
      <w:lvlText w:val="%3."/>
      <w:lvlJc w:val="right"/>
      <w:pPr>
        <w:ind w:left="3193" w:hanging="180"/>
      </w:pPr>
    </w:lvl>
    <w:lvl w:ilvl="3" w:tplc="040C000F" w:tentative="1">
      <w:start w:val="1"/>
      <w:numFmt w:val="decimal"/>
      <w:lvlText w:val="%4."/>
      <w:lvlJc w:val="left"/>
      <w:pPr>
        <w:ind w:left="3913" w:hanging="360"/>
      </w:pPr>
    </w:lvl>
    <w:lvl w:ilvl="4" w:tplc="040C0019" w:tentative="1">
      <w:start w:val="1"/>
      <w:numFmt w:val="lowerLetter"/>
      <w:lvlText w:val="%5."/>
      <w:lvlJc w:val="left"/>
      <w:pPr>
        <w:ind w:left="4633" w:hanging="360"/>
      </w:pPr>
    </w:lvl>
    <w:lvl w:ilvl="5" w:tplc="040C001B" w:tentative="1">
      <w:start w:val="1"/>
      <w:numFmt w:val="lowerRoman"/>
      <w:lvlText w:val="%6."/>
      <w:lvlJc w:val="right"/>
      <w:pPr>
        <w:ind w:left="5353" w:hanging="180"/>
      </w:pPr>
    </w:lvl>
    <w:lvl w:ilvl="6" w:tplc="040C000F" w:tentative="1">
      <w:start w:val="1"/>
      <w:numFmt w:val="decimal"/>
      <w:lvlText w:val="%7."/>
      <w:lvlJc w:val="left"/>
      <w:pPr>
        <w:ind w:left="6073" w:hanging="360"/>
      </w:pPr>
    </w:lvl>
    <w:lvl w:ilvl="7" w:tplc="040C0019" w:tentative="1">
      <w:start w:val="1"/>
      <w:numFmt w:val="lowerLetter"/>
      <w:lvlText w:val="%8."/>
      <w:lvlJc w:val="left"/>
      <w:pPr>
        <w:ind w:left="6793" w:hanging="360"/>
      </w:pPr>
    </w:lvl>
    <w:lvl w:ilvl="8" w:tplc="040C001B" w:tentative="1">
      <w:start w:val="1"/>
      <w:numFmt w:val="lowerRoman"/>
      <w:lvlText w:val="%9."/>
      <w:lvlJc w:val="right"/>
      <w:pPr>
        <w:ind w:left="7513" w:hanging="180"/>
      </w:pPr>
    </w:lvl>
  </w:abstractNum>
  <w:abstractNum w:abstractNumId="4">
    <w:nsid w:val="01AE1EFE"/>
    <w:multiLevelType w:val="hybridMultilevel"/>
    <w:tmpl w:val="FFEEE206"/>
    <w:lvl w:ilvl="0" w:tplc="C1BE2A6C">
      <w:start w:val="1"/>
      <w:numFmt w:val="upperRoman"/>
      <w:lvlText w:val="%1-"/>
      <w:lvlJc w:val="left"/>
      <w:pPr>
        <w:tabs>
          <w:tab w:val="num" w:pos="990"/>
        </w:tabs>
        <w:ind w:left="9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1B9555A"/>
    <w:multiLevelType w:val="hybridMultilevel"/>
    <w:tmpl w:val="04F465A6"/>
    <w:lvl w:ilvl="0" w:tplc="7902B6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2342419"/>
    <w:multiLevelType w:val="hybridMultilevel"/>
    <w:tmpl w:val="C3A2C2E4"/>
    <w:lvl w:ilvl="0" w:tplc="90941FD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nsid w:val="0A132F96"/>
    <w:multiLevelType w:val="hybridMultilevel"/>
    <w:tmpl w:val="A89AA47A"/>
    <w:lvl w:ilvl="0" w:tplc="5E6CAC0E">
      <w:start w:val="1"/>
      <w:numFmt w:val="lowerLetter"/>
      <w:lvlText w:val="%1)"/>
      <w:lvlJc w:val="left"/>
      <w:pPr>
        <w:ind w:left="720" w:hanging="360"/>
      </w:pPr>
      <w:rPr>
        <w:rFonts w:ascii="Tahoma" w:eastAsia="Times New Roman" w:hAnsi="Tahoma" w:cs="Tahoma"/>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947229"/>
    <w:multiLevelType w:val="hybridMultilevel"/>
    <w:tmpl w:val="85FEEF2C"/>
    <w:lvl w:ilvl="0" w:tplc="590A6440">
      <w:start w:val="1"/>
      <w:numFmt w:val="upperRoman"/>
      <w:lvlText w:val="%1)"/>
      <w:lvlJc w:val="left"/>
      <w:pPr>
        <w:ind w:left="117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B3A6E22"/>
    <w:multiLevelType w:val="multilevel"/>
    <w:tmpl w:val="539E427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0">
    <w:nsid w:val="0D3F5AE0"/>
    <w:multiLevelType w:val="hybridMultilevel"/>
    <w:tmpl w:val="7E1A0E88"/>
    <w:lvl w:ilvl="0" w:tplc="3C329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436D06"/>
    <w:multiLevelType w:val="hybridMultilevel"/>
    <w:tmpl w:val="4ACCC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0A1097"/>
    <w:multiLevelType w:val="hybridMultilevel"/>
    <w:tmpl w:val="4DF8B524"/>
    <w:lvl w:ilvl="0" w:tplc="CEFAC92C">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6881BAE"/>
    <w:multiLevelType w:val="hybridMultilevel"/>
    <w:tmpl w:val="CADE4602"/>
    <w:lvl w:ilvl="0" w:tplc="3DE28C3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nsid w:val="189A7D23"/>
    <w:multiLevelType w:val="hybridMultilevel"/>
    <w:tmpl w:val="5C36D5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D109FA"/>
    <w:multiLevelType w:val="hybridMultilevel"/>
    <w:tmpl w:val="4EAC9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B747A93"/>
    <w:multiLevelType w:val="multilevel"/>
    <w:tmpl w:val="5E1CABA4"/>
    <w:lvl w:ilvl="0">
      <w:start w:val="8"/>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17">
    <w:nsid w:val="1C854971"/>
    <w:multiLevelType w:val="multilevel"/>
    <w:tmpl w:val="4596E9DE"/>
    <w:lvl w:ilvl="0">
      <w:start w:val="1"/>
      <w:numFmt w:val="bullet"/>
      <w:lvlText w:val=""/>
      <w:lvlJc w:val="left"/>
      <w:pPr>
        <w:ind w:left="600" w:hanging="600"/>
      </w:pPr>
      <w:rPr>
        <w:rFonts w:ascii="Symbol" w:hAnsi="Symbo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8">
    <w:nsid w:val="1D3C49CE"/>
    <w:multiLevelType w:val="hybridMultilevel"/>
    <w:tmpl w:val="6D827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E1D0065"/>
    <w:multiLevelType w:val="hybridMultilevel"/>
    <w:tmpl w:val="C47201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1A2705"/>
    <w:multiLevelType w:val="hybridMultilevel"/>
    <w:tmpl w:val="3E5E265C"/>
    <w:lvl w:ilvl="0" w:tplc="9D02CCE2">
      <w:start w:val="1"/>
      <w:numFmt w:val="decimal"/>
      <w:lvlText w:val="%1."/>
      <w:lvlJc w:val="left"/>
      <w:pPr>
        <w:tabs>
          <w:tab w:val="num" w:pos="720"/>
        </w:tabs>
        <w:ind w:left="720" w:hanging="360"/>
      </w:pPr>
      <w:rPr>
        <w:b/>
        <w:sz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28063312"/>
    <w:multiLevelType w:val="hybridMultilevel"/>
    <w:tmpl w:val="0E1A7AF0"/>
    <w:lvl w:ilvl="0" w:tplc="C694C5A2">
      <w:start w:val="2"/>
      <w:numFmt w:val="upperRoman"/>
      <w:lvlText w:val="%1-"/>
      <w:lvlJc w:val="left"/>
      <w:pPr>
        <w:ind w:left="1023" w:hanging="351"/>
      </w:pPr>
      <w:rPr>
        <w:rFonts w:ascii="Arial Narrow" w:eastAsia="Arial Narrow" w:hAnsi="Arial Narrow" w:cs="Arial Narrow" w:hint="default"/>
        <w:b/>
        <w:bCs/>
        <w:i w:val="0"/>
        <w:iCs w:val="0"/>
        <w:spacing w:val="-25"/>
        <w:w w:val="100"/>
        <w:sz w:val="24"/>
        <w:szCs w:val="24"/>
        <w:lang w:val="fr-FR" w:eastAsia="en-US" w:bidi="ar-SA"/>
      </w:rPr>
    </w:lvl>
    <w:lvl w:ilvl="1" w:tplc="7B607636">
      <w:start w:val="1"/>
      <w:numFmt w:val="decimal"/>
      <w:lvlText w:val="%2."/>
      <w:lvlJc w:val="left"/>
      <w:pPr>
        <w:ind w:left="1393" w:hanging="721"/>
      </w:pPr>
      <w:rPr>
        <w:rFonts w:ascii="Arial Narrow" w:eastAsia="Arial Narrow" w:hAnsi="Arial Narrow" w:cs="Arial Narrow" w:hint="default"/>
        <w:b w:val="0"/>
        <w:bCs w:val="0"/>
        <w:i w:val="0"/>
        <w:iCs w:val="0"/>
        <w:spacing w:val="0"/>
        <w:w w:val="100"/>
        <w:sz w:val="24"/>
        <w:szCs w:val="24"/>
        <w:lang w:val="fr-FR" w:eastAsia="en-US" w:bidi="ar-SA"/>
      </w:rPr>
    </w:lvl>
    <w:lvl w:ilvl="2" w:tplc="8480B2C4">
      <w:numFmt w:val="bullet"/>
      <w:lvlText w:val="•"/>
      <w:lvlJc w:val="left"/>
      <w:pPr>
        <w:ind w:left="2493" w:hanging="721"/>
      </w:pPr>
      <w:rPr>
        <w:rFonts w:hint="default"/>
        <w:lang w:val="fr-FR" w:eastAsia="en-US" w:bidi="ar-SA"/>
      </w:rPr>
    </w:lvl>
    <w:lvl w:ilvl="3" w:tplc="8BEC59FA">
      <w:numFmt w:val="bullet"/>
      <w:lvlText w:val="•"/>
      <w:lvlJc w:val="left"/>
      <w:pPr>
        <w:ind w:left="3586" w:hanging="721"/>
      </w:pPr>
      <w:rPr>
        <w:rFonts w:hint="default"/>
        <w:lang w:val="fr-FR" w:eastAsia="en-US" w:bidi="ar-SA"/>
      </w:rPr>
    </w:lvl>
    <w:lvl w:ilvl="4" w:tplc="2C3AF62E">
      <w:numFmt w:val="bullet"/>
      <w:lvlText w:val="•"/>
      <w:lvlJc w:val="left"/>
      <w:pPr>
        <w:ind w:left="4679" w:hanging="721"/>
      </w:pPr>
      <w:rPr>
        <w:rFonts w:hint="default"/>
        <w:lang w:val="fr-FR" w:eastAsia="en-US" w:bidi="ar-SA"/>
      </w:rPr>
    </w:lvl>
    <w:lvl w:ilvl="5" w:tplc="C90457E4">
      <w:numFmt w:val="bullet"/>
      <w:lvlText w:val="•"/>
      <w:lvlJc w:val="left"/>
      <w:pPr>
        <w:ind w:left="5772" w:hanging="721"/>
      </w:pPr>
      <w:rPr>
        <w:rFonts w:hint="default"/>
        <w:lang w:val="fr-FR" w:eastAsia="en-US" w:bidi="ar-SA"/>
      </w:rPr>
    </w:lvl>
    <w:lvl w:ilvl="6" w:tplc="1FA21486">
      <w:numFmt w:val="bullet"/>
      <w:lvlText w:val="•"/>
      <w:lvlJc w:val="left"/>
      <w:pPr>
        <w:ind w:left="6866" w:hanging="721"/>
      </w:pPr>
      <w:rPr>
        <w:rFonts w:hint="default"/>
        <w:lang w:val="fr-FR" w:eastAsia="en-US" w:bidi="ar-SA"/>
      </w:rPr>
    </w:lvl>
    <w:lvl w:ilvl="7" w:tplc="B7F4B7AC">
      <w:numFmt w:val="bullet"/>
      <w:lvlText w:val="•"/>
      <w:lvlJc w:val="left"/>
      <w:pPr>
        <w:ind w:left="7959" w:hanging="721"/>
      </w:pPr>
      <w:rPr>
        <w:rFonts w:hint="default"/>
        <w:lang w:val="fr-FR" w:eastAsia="en-US" w:bidi="ar-SA"/>
      </w:rPr>
    </w:lvl>
    <w:lvl w:ilvl="8" w:tplc="DE5A9DF8">
      <w:numFmt w:val="bullet"/>
      <w:lvlText w:val="•"/>
      <w:lvlJc w:val="left"/>
      <w:pPr>
        <w:ind w:left="9052" w:hanging="721"/>
      </w:pPr>
      <w:rPr>
        <w:rFonts w:hint="default"/>
        <w:lang w:val="fr-FR" w:eastAsia="en-US" w:bidi="ar-SA"/>
      </w:rPr>
    </w:lvl>
  </w:abstractNum>
  <w:abstractNum w:abstractNumId="22">
    <w:nsid w:val="2A331F15"/>
    <w:multiLevelType w:val="multilevel"/>
    <w:tmpl w:val="2E527C5E"/>
    <w:lvl w:ilvl="0">
      <w:start w:val="43"/>
      <w:numFmt w:val="decimal"/>
      <w:lvlText w:val="%1"/>
      <w:lvlJc w:val="left"/>
      <w:pPr>
        <w:ind w:left="465" w:hanging="465"/>
      </w:pPr>
      <w:rPr>
        <w:rFonts w:hint="default"/>
      </w:rPr>
    </w:lvl>
    <w:lvl w:ilvl="1">
      <w:start w:val="1"/>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nsid w:val="2A43042E"/>
    <w:multiLevelType w:val="hybridMultilevel"/>
    <w:tmpl w:val="99EEA5B8"/>
    <w:lvl w:ilvl="0" w:tplc="04090001">
      <w:start w:val="1"/>
      <w:numFmt w:val="bullet"/>
      <w:lvlText w:val=""/>
      <w:lvlJc w:val="left"/>
      <w:pPr>
        <w:tabs>
          <w:tab w:val="num" w:pos="720"/>
        </w:tabs>
        <w:ind w:left="720" w:hanging="360"/>
      </w:pPr>
      <w:rPr>
        <w:rFonts w:ascii="Symbol" w:hAnsi="Symbol" w:hint="default"/>
        <w:color w:val="auto"/>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24">
    <w:nsid w:val="2AB6368A"/>
    <w:multiLevelType w:val="hybridMultilevel"/>
    <w:tmpl w:val="5B1CB196"/>
    <w:lvl w:ilvl="0" w:tplc="07CC6BBA">
      <w:start w:val="1"/>
      <w:numFmt w:val="lowerRoman"/>
      <w:lvlText w:val="(%1)"/>
      <w:lvlJc w:val="left"/>
      <w:pPr>
        <w:ind w:left="1470" w:hanging="72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5">
    <w:nsid w:val="2E036214"/>
    <w:multiLevelType w:val="hybridMultilevel"/>
    <w:tmpl w:val="8696C6D0"/>
    <w:lvl w:ilvl="0" w:tplc="9FECC532">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1949B1"/>
    <w:multiLevelType w:val="hybridMultilevel"/>
    <w:tmpl w:val="5C36D5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2A34329"/>
    <w:multiLevelType w:val="hybridMultilevel"/>
    <w:tmpl w:val="75EEC794"/>
    <w:lvl w:ilvl="0" w:tplc="0E4A9656">
      <w:start w:val="1"/>
      <w:numFmt w:val="lowerLetter"/>
      <w:lvlText w:val="%1."/>
      <w:lvlJc w:val="left"/>
      <w:pPr>
        <w:tabs>
          <w:tab w:val="num" w:pos="1393"/>
        </w:tabs>
        <w:ind w:left="1393" w:hanging="360"/>
      </w:pPr>
      <w:rPr>
        <w:b/>
        <w:i/>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8">
    <w:nsid w:val="35914C01"/>
    <w:multiLevelType w:val="hybridMultilevel"/>
    <w:tmpl w:val="018EF170"/>
    <w:lvl w:ilvl="0" w:tplc="1EBA4ED4">
      <w:start w:val="1"/>
      <w:numFmt w:val="decimal"/>
      <w:lvlText w:val="%1."/>
      <w:lvlJc w:val="left"/>
      <w:pPr>
        <w:ind w:left="1393" w:hanging="721"/>
      </w:pPr>
      <w:rPr>
        <w:rFonts w:ascii="Arial Narrow" w:eastAsia="Arial Narrow" w:hAnsi="Arial Narrow" w:cs="Arial Narrow" w:hint="default"/>
        <w:b w:val="0"/>
        <w:bCs w:val="0"/>
        <w:i w:val="0"/>
        <w:iCs w:val="0"/>
        <w:spacing w:val="0"/>
        <w:w w:val="100"/>
        <w:sz w:val="24"/>
        <w:szCs w:val="24"/>
        <w:lang w:val="fr-FR" w:eastAsia="en-US" w:bidi="ar-SA"/>
      </w:rPr>
    </w:lvl>
    <w:lvl w:ilvl="1" w:tplc="B25C0422">
      <w:numFmt w:val="bullet"/>
      <w:lvlText w:val="•"/>
      <w:lvlJc w:val="left"/>
      <w:pPr>
        <w:ind w:left="2383" w:hanging="721"/>
      </w:pPr>
      <w:rPr>
        <w:rFonts w:hint="default"/>
        <w:lang w:val="fr-FR" w:eastAsia="en-US" w:bidi="ar-SA"/>
      </w:rPr>
    </w:lvl>
    <w:lvl w:ilvl="2" w:tplc="0E148A1C">
      <w:numFmt w:val="bullet"/>
      <w:lvlText w:val="•"/>
      <w:lvlJc w:val="left"/>
      <w:pPr>
        <w:ind w:left="3367" w:hanging="721"/>
      </w:pPr>
      <w:rPr>
        <w:rFonts w:hint="default"/>
        <w:lang w:val="fr-FR" w:eastAsia="en-US" w:bidi="ar-SA"/>
      </w:rPr>
    </w:lvl>
    <w:lvl w:ilvl="3" w:tplc="E5B25AEE">
      <w:numFmt w:val="bullet"/>
      <w:lvlText w:val="•"/>
      <w:lvlJc w:val="left"/>
      <w:pPr>
        <w:ind w:left="4351" w:hanging="721"/>
      </w:pPr>
      <w:rPr>
        <w:rFonts w:hint="default"/>
        <w:lang w:val="fr-FR" w:eastAsia="en-US" w:bidi="ar-SA"/>
      </w:rPr>
    </w:lvl>
    <w:lvl w:ilvl="4" w:tplc="E382B46A">
      <w:numFmt w:val="bullet"/>
      <w:lvlText w:val="•"/>
      <w:lvlJc w:val="left"/>
      <w:pPr>
        <w:ind w:left="5335" w:hanging="721"/>
      </w:pPr>
      <w:rPr>
        <w:rFonts w:hint="default"/>
        <w:lang w:val="fr-FR" w:eastAsia="en-US" w:bidi="ar-SA"/>
      </w:rPr>
    </w:lvl>
    <w:lvl w:ilvl="5" w:tplc="E9DACFDC">
      <w:numFmt w:val="bullet"/>
      <w:lvlText w:val="•"/>
      <w:lvlJc w:val="left"/>
      <w:pPr>
        <w:ind w:left="6319" w:hanging="721"/>
      </w:pPr>
      <w:rPr>
        <w:rFonts w:hint="default"/>
        <w:lang w:val="fr-FR" w:eastAsia="en-US" w:bidi="ar-SA"/>
      </w:rPr>
    </w:lvl>
    <w:lvl w:ilvl="6" w:tplc="A36AB144">
      <w:numFmt w:val="bullet"/>
      <w:lvlText w:val="•"/>
      <w:lvlJc w:val="left"/>
      <w:pPr>
        <w:ind w:left="7303" w:hanging="721"/>
      </w:pPr>
      <w:rPr>
        <w:rFonts w:hint="default"/>
        <w:lang w:val="fr-FR" w:eastAsia="en-US" w:bidi="ar-SA"/>
      </w:rPr>
    </w:lvl>
    <w:lvl w:ilvl="7" w:tplc="F970F87E">
      <w:numFmt w:val="bullet"/>
      <w:lvlText w:val="•"/>
      <w:lvlJc w:val="left"/>
      <w:pPr>
        <w:ind w:left="8287" w:hanging="721"/>
      </w:pPr>
      <w:rPr>
        <w:rFonts w:hint="default"/>
        <w:lang w:val="fr-FR" w:eastAsia="en-US" w:bidi="ar-SA"/>
      </w:rPr>
    </w:lvl>
    <w:lvl w:ilvl="8" w:tplc="A92EF314">
      <w:numFmt w:val="bullet"/>
      <w:lvlText w:val="•"/>
      <w:lvlJc w:val="left"/>
      <w:pPr>
        <w:ind w:left="9271" w:hanging="721"/>
      </w:pPr>
      <w:rPr>
        <w:rFonts w:hint="default"/>
        <w:lang w:val="fr-FR" w:eastAsia="en-US" w:bidi="ar-SA"/>
      </w:rPr>
    </w:lvl>
  </w:abstractNum>
  <w:abstractNum w:abstractNumId="29">
    <w:nsid w:val="3705715A"/>
    <w:multiLevelType w:val="hybridMultilevel"/>
    <w:tmpl w:val="2E7497D6"/>
    <w:lvl w:ilvl="0" w:tplc="88FA5158">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30">
    <w:nsid w:val="39E12043"/>
    <w:multiLevelType w:val="multilevel"/>
    <w:tmpl w:val="78B4325C"/>
    <w:lvl w:ilvl="0">
      <w:start w:val="22"/>
      <w:numFmt w:val="decimal"/>
      <w:lvlText w:val="%1."/>
      <w:lvlJc w:val="left"/>
      <w:pPr>
        <w:ind w:left="613" w:hanging="361"/>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722" w:hanging="471"/>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973" w:hanging="360"/>
      </w:pPr>
      <w:rPr>
        <w:rFonts w:ascii="Wingdings" w:eastAsia="Wingdings" w:hAnsi="Wingdings" w:cs="Wingdings" w:hint="default"/>
        <w:spacing w:val="0"/>
        <w:w w:val="100"/>
        <w:lang w:val="fr-FR" w:eastAsia="en-US" w:bidi="ar-SA"/>
      </w:rPr>
    </w:lvl>
    <w:lvl w:ilvl="3">
      <w:numFmt w:val="bullet"/>
      <w:lvlText w:val="•"/>
      <w:lvlJc w:val="left"/>
      <w:pPr>
        <w:ind w:left="2214" w:hanging="360"/>
      </w:pPr>
      <w:rPr>
        <w:rFonts w:hint="default"/>
        <w:lang w:val="fr-FR" w:eastAsia="en-US" w:bidi="ar-SA"/>
      </w:rPr>
    </w:lvl>
    <w:lvl w:ilvl="4">
      <w:numFmt w:val="bullet"/>
      <w:lvlText w:val="•"/>
      <w:lvlJc w:val="left"/>
      <w:pPr>
        <w:ind w:left="3449" w:hanging="360"/>
      </w:pPr>
      <w:rPr>
        <w:rFonts w:hint="default"/>
        <w:lang w:val="fr-FR" w:eastAsia="en-US" w:bidi="ar-SA"/>
      </w:rPr>
    </w:lvl>
    <w:lvl w:ilvl="5">
      <w:numFmt w:val="bullet"/>
      <w:lvlText w:val="•"/>
      <w:lvlJc w:val="left"/>
      <w:pPr>
        <w:ind w:left="4684" w:hanging="360"/>
      </w:pPr>
      <w:rPr>
        <w:rFonts w:hint="default"/>
        <w:lang w:val="fr-FR" w:eastAsia="en-US" w:bidi="ar-SA"/>
      </w:rPr>
    </w:lvl>
    <w:lvl w:ilvl="6">
      <w:numFmt w:val="bullet"/>
      <w:lvlText w:val="•"/>
      <w:lvlJc w:val="left"/>
      <w:pPr>
        <w:ind w:left="5919" w:hanging="360"/>
      </w:pPr>
      <w:rPr>
        <w:rFonts w:hint="default"/>
        <w:lang w:val="fr-FR" w:eastAsia="en-US" w:bidi="ar-SA"/>
      </w:rPr>
    </w:lvl>
    <w:lvl w:ilvl="7">
      <w:numFmt w:val="bullet"/>
      <w:lvlText w:val="•"/>
      <w:lvlJc w:val="left"/>
      <w:pPr>
        <w:ind w:left="7154" w:hanging="360"/>
      </w:pPr>
      <w:rPr>
        <w:rFonts w:hint="default"/>
        <w:lang w:val="fr-FR" w:eastAsia="en-US" w:bidi="ar-SA"/>
      </w:rPr>
    </w:lvl>
    <w:lvl w:ilvl="8">
      <w:numFmt w:val="bullet"/>
      <w:lvlText w:val="•"/>
      <w:lvlJc w:val="left"/>
      <w:pPr>
        <w:ind w:left="8389" w:hanging="360"/>
      </w:pPr>
      <w:rPr>
        <w:rFonts w:hint="default"/>
        <w:lang w:val="fr-FR" w:eastAsia="en-US" w:bidi="ar-SA"/>
      </w:rPr>
    </w:lvl>
  </w:abstractNum>
  <w:abstractNum w:abstractNumId="31">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441F14D3"/>
    <w:multiLevelType w:val="hybridMultilevel"/>
    <w:tmpl w:val="65001018"/>
    <w:lvl w:ilvl="0" w:tplc="1D28E832">
      <w:start w:val="12"/>
      <w:numFmt w:val="bullet"/>
      <w:lvlText w:val="-"/>
      <w:lvlJc w:val="left"/>
      <w:pPr>
        <w:ind w:left="928"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3">
    <w:nsid w:val="45C96B2A"/>
    <w:multiLevelType w:val="hybridMultilevel"/>
    <w:tmpl w:val="F7481C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4">
    <w:nsid w:val="469D3C90"/>
    <w:multiLevelType w:val="hybridMultilevel"/>
    <w:tmpl w:val="7EC4B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5A5623"/>
    <w:multiLevelType w:val="multilevel"/>
    <w:tmpl w:val="90E8A200"/>
    <w:lvl w:ilvl="0">
      <w:start w:val="1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6">
    <w:nsid w:val="4D2841DE"/>
    <w:multiLevelType w:val="hybridMultilevel"/>
    <w:tmpl w:val="4FE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163F99"/>
    <w:multiLevelType w:val="hybridMultilevel"/>
    <w:tmpl w:val="E5E62602"/>
    <w:lvl w:ilvl="0" w:tplc="AEEC1F1C">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8">
    <w:nsid w:val="5209618E"/>
    <w:multiLevelType w:val="hybridMultilevel"/>
    <w:tmpl w:val="8572F9B6"/>
    <w:lvl w:ilvl="0" w:tplc="F4E20F0C">
      <w:start w:val="1"/>
      <w:numFmt w:val="lowerRoman"/>
      <w:lvlText w:val="%1)"/>
      <w:lvlJc w:val="left"/>
      <w:pPr>
        <w:ind w:left="1281" w:hanging="720"/>
      </w:pPr>
      <w:rPr>
        <w:rFonts w:hint="default"/>
      </w:rPr>
    </w:lvl>
    <w:lvl w:ilvl="1" w:tplc="040C0019" w:tentative="1">
      <w:start w:val="1"/>
      <w:numFmt w:val="lowerLetter"/>
      <w:lvlText w:val="%2."/>
      <w:lvlJc w:val="left"/>
      <w:pPr>
        <w:ind w:left="1641" w:hanging="360"/>
      </w:pPr>
    </w:lvl>
    <w:lvl w:ilvl="2" w:tplc="040C001B" w:tentative="1">
      <w:start w:val="1"/>
      <w:numFmt w:val="lowerRoman"/>
      <w:lvlText w:val="%3."/>
      <w:lvlJc w:val="right"/>
      <w:pPr>
        <w:ind w:left="2361" w:hanging="180"/>
      </w:pPr>
    </w:lvl>
    <w:lvl w:ilvl="3" w:tplc="040C000F" w:tentative="1">
      <w:start w:val="1"/>
      <w:numFmt w:val="decimal"/>
      <w:lvlText w:val="%4."/>
      <w:lvlJc w:val="left"/>
      <w:pPr>
        <w:ind w:left="3081" w:hanging="360"/>
      </w:pPr>
    </w:lvl>
    <w:lvl w:ilvl="4" w:tplc="040C0019" w:tentative="1">
      <w:start w:val="1"/>
      <w:numFmt w:val="lowerLetter"/>
      <w:lvlText w:val="%5."/>
      <w:lvlJc w:val="left"/>
      <w:pPr>
        <w:ind w:left="3801" w:hanging="360"/>
      </w:pPr>
    </w:lvl>
    <w:lvl w:ilvl="5" w:tplc="040C001B" w:tentative="1">
      <w:start w:val="1"/>
      <w:numFmt w:val="lowerRoman"/>
      <w:lvlText w:val="%6."/>
      <w:lvlJc w:val="right"/>
      <w:pPr>
        <w:ind w:left="4521" w:hanging="180"/>
      </w:pPr>
    </w:lvl>
    <w:lvl w:ilvl="6" w:tplc="040C000F" w:tentative="1">
      <w:start w:val="1"/>
      <w:numFmt w:val="decimal"/>
      <w:lvlText w:val="%7."/>
      <w:lvlJc w:val="left"/>
      <w:pPr>
        <w:ind w:left="5241" w:hanging="360"/>
      </w:pPr>
    </w:lvl>
    <w:lvl w:ilvl="7" w:tplc="040C0019" w:tentative="1">
      <w:start w:val="1"/>
      <w:numFmt w:val="lowerLetter"/>
      <w:lvlText w:val="%8."/>
      <w:lvlJc w:val="left"/>
      <w:pPr>
        <w:ind w:left="5961" w:hanging="360"/>
      </w:pPr>
    </w:lvl>
    <w:lvl w:ilvl="8" w:tplc="040C001B" w:tentative="1">
      <w:start w:val="1"/>
      <w:numFmt w:val="lowerRoman"/>
      <w:lvlText w:val="%9."/>
      <w:lvlJc w:val="right"/>
      <w:pPr>
        <w:ind w:left="6681" w:hanging="180"/>
      </w:pPr>
    </w:lvl>
  </w:abstractNum>
  <w:abstractNum w:abstractNumId="39">
    <w:nsid w:val="53C029D2"/>
    <w:multiLevelType w:val="hybridMultilevel"/>
    <w:tmpl w:val="FF945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5B6B10"/>
    <w:multiLevelType w:val="hybridMultilevel"/>
    <w:tmpl w:val="3E20A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E440ED"/>
    <w:multiLevelType w:val="hybridMultilevel"/>
    <w:tmpl w:val="F59871A6"/>
    <w:lvl w:ilvl="0" w:tplc="5606AD40">
      <w:start w:val="1"/>
      <w:numFmt w:val="lowerLetter"/>
      <w:lvlText w:val="%1."/>
      <w:lvlJc w:val="left"/>
      <w:pPr>
        <w:tabs>
          <w:tab w:val="num" w:pos="1440"/>
        </w:tabs>
        <w:ind w:left="1440" w:hanging="360"/>
      </w:pPr>
      <w:rPr>
        <w:rFonts w:hint="default"/>
        <w:b/>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56A83698"/>
    <w:multiLevelType w:val="hybridMultilevel"/>
    <w:tmpl w:val="A89AA47A"/>
    <w:lvl w:ilvl="0" w:tplc="FFFFFFFF">
      <w:start w:val="1"/>
      <w:numFmt w:val="lowerLetter"/>
      <w:lvlText w:val="%1)"/>
      <w:lvlJc w:val="left"/>
      <w:pPr>
        <w:ind w:left="720" w:hanging="360"/>
      </w:pPr>
      <w:rPr>
        <w:rFonts w:ascii="Tahoma" w:eastAsia="Times New Roman" w:hAnsi="Tahoma" w:cs="Tahoma"/>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5A330E00"/>
    <w:multiLevelType w:val="hybridMultilevel"/>
    <w:tmpl w:val="778EE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B54C0E"/>
    <w:multiLevelType w:val="hybridMultilevel"/>
    <w:tmpl w:val="04E63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BE27C3"/>
    <w:multiLevelType w:val="hybridMultilevel"/>
    <w:tmpl w:val="4ACCC9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671851B4"/>
    <w:multiLevelType w:val="multilevel"/>
    <w:tmpl w:val="321E161C"/>
    <w:lvl w:ilvl="0">
      <w:start w:val="1"/>
      <w:numFmt w:val="decimal"/>
      <w:lvlText w:val="%1."/>
      <w:lvlJc w:val="left"/>
      <w:pPr>
        <w:ind w:left="613" w:hanging="361"/>
      </w:pPr>
      <w:rPr>
        <w:rFonts w:ascii="Arial Narrow" w:eastAsia="Arial Narrow" w:hAnsi="Arial Narrow" w:cs="Arial Narrow" w:hint="default"/>
        <w:b/>
        <w:bCs/>
        <w:i w:val="0"/>
        <w:iCs w:val="0"/>
        <w:spacing w:val="-1"/>
        <w:w w:val="100"/>
        <w:sz w:val="28"/>
        <w:szCs w:val="28"/>
      </w:rPr>
    </w:lvl>
    <w:lvl w:ilvl="1">
      <w:start w:val="1"/>
      <w:numFmt w:val="decimal"/>
      <w:lvlText w:val="%1.%2"/>
      <w:lvlJc w:val="left"/>
      <w:pPr>
        <w:ind w:left="722" w:hanging="471"/>
      </w:pPr>
      <w:rPr>
        <w:rFonts w:ascii="Arial Narrow" w:eastAsia="Arial Narrow" w:hAnsi="Arial Narrow" w:cs="Arial Narrow" w:hint="default"/>
        <w:b/>
        <w:bCs/>
        <w:i w:val="0"/>
        <w:iCs w:val="0"/>
        <w:spacing w:val="0"/>
        <w:w w:val="100"/>
        <w:sz w:val="24"/>
        <w:szCs w:val="24"/>
      </w:rPr>
    </w:lvl>
    <w:lvl w:ilvl="2">
      <w:numFmt w:val="bullet"/>
      <w:lvlText w:val=""/>
      <w:lvlJc w:val="left"/>
      <w:pPr>
        <w:ind w:left="973" w:hanging="360"/>
      </w:pPr>
      <w:rPr>
        <w:rFonts w:ascii="Wingdings" w:eastAsia="Wingdings" w:hAnsi="Wingdings" w:cs="Wingdings" w:hint="default"/>
        <w:spacing w:val="0"/>
        <w:w w:val="100"/>
      </w:rPr>
    </w:lvl>
    <w:lvl w:ilvl="3">
      <w:numFmt w:val="bullet"/>
      <w:lvlText w:val="•"/>
      <w:lvlJc w:val="left"/>
      <w:pPr>
        <w:ind w:left="2214" w:hanging="360"/>
      </w:pPr>
      <w:rPr>
        <w:rFonts w:hint="default"/>
      </w:rPr>
    </w:lvl>
    <w:lvl w:ilvl="4">
      <w:numFmt w:val="bullet"/>
      <w:lvlText w:val="•"/>
      <w:lvlJc w:val="left"/>
      <w:pPr>
        <w:ind w:left="3449" w:hanging="360"/>
      </w:pPr>
      <w:rPr>
        <w:rFonts w:hint="default"/>
      </w:rPr>
    </w:lvl>
    <w:lvl w:ilvl="5">
      <w:numFmt w:val="bullet"/>
      <w:lvlText w:val="•"/>
      <w:lvlJc w:val="left"/>
      <w:pPr>
        <w:ind w:left="4684" w:hanging="360"/>
      </w:pPr>
      <w:rPr>
        <w:rFonts w:hint="default"/>
      </w:rPr>
    </w:lvl>
    <w:lvl w:ilvl="6">
      <w:numFmt w:val="bullet"/>
      <w:lvlText w:val="•"/>
      <w:lvlJc w:val="left"/>
      <w:pPr>
        <w:ind w:left="5919" w:hanging="360"/>
      </w:pPr>
      <w:rPr>
        <w:rFonts w:hint="default"/>
      </w:rPr>
    </w:lvl>
    <w:lvl w:ilvl="7">
      <w:numFmt w:val="bullet"/>
      <w:lvlText w:val="•"/>
      <w:lvlJc w:val="left"/>
      <w:pPr>
        <w:ind w:left="7154" w:hanging="360"/>
      </w:pPr>
      <w:rPr>
        <w:rFonts w:hint="default"/>
      </w:rPr>
    </w:lvl>
    <w:lvl w:ilvl="8">
      <w:numFmt w:val="bullet"/>
      <w:lvlText w:val="•"/>
      <w:lvlJc w:val="left"/>
      <w:pPr>
        <w:ind w:left="8389" w:hanging="360"/>
      </w:pPr>
      <w:rPr>
        <w:rFonts w:hint="default"/>
      </w:rPr>
    </w:lvl>
  </w:abstractNum>
  <w:abstractNum w:abstractNumId="47">
    <w:nsid w:val="67AA214F"/>
    <w:multiLevelType w:val="hybridMultilevel"/>
    <w:tmpl w:val="CAD02286"/>
    <w:lvl w:ilvl="0" w:tplc="7F0A11E4">
      <w:start w:val="1"/>
      <w:numFmt w:val="lowerRoman"/>
      <w:lvlText w:val="%1)"/>
      <w:lvlJc w:val="left"/>
      <w:pPr>
        <w:ind w:left="1620" w:hanging="72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4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341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9">
    <w:nsid w:val="699545ED"/>
    <w:multiLevelType w:val="hybridMultilevel"/>
    <w:tmpl w:val="93B27DBE"/>
    <w:lvl w:ilvl="0" w:tplc="2F008E1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nsid w:val="6A5A4295"/>
    <w:multiLevelType w:val="hybridMultilevel"/>
    <w:tmpl w:val="15B2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AC4556"/>
    <w:multiLevelType w:val="hybridMultilevel"/>
    <w:tmpl w:val="5F2EF3A8"/>
    <w:lvl w:ilvl="0" w:tplc="30128454">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53">
    <w:nsid w:val="6E0740BD"/>
    <w:multiLevelType w:val="hybridMultilevel"/>
    <w:tmpl w:val="C6BA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1A3B49"/>
    <w:multiLevelType w:val="hybridMultilevel"/>
    <w:tmpl w:val="4A4242B8"/>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5">
    <w:nsid w:val="6E2F510E"/>
    <w:multiLevelType w:val="hybridMultilevel"/>
    <w:tmpl w:val="19680406"/>
    <w:lvl w:ilvl="0" w:tplc="D7B024AA">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14079E"/>
    <w:multiLevelType w:val="hybridMultilevel"/>
    <w:tmpl w:val="79064DDA"/>
    <w:lvl w:ilvl="0" w:tplc="B296958E">
      <w:start w:val="1"/>
      <w:numFmt w:val="none"/>
      <w:lvlText w:val="(a)"/>
      <w:lvlJc w:val="left"/>
      <w:pPr>
        <w:tabs>
          <w:tab w:val="num" w:pos="928"/>
        </w:tabs>
        <w:ind w:left="92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531"/>
        </w:tabs>
        <w:ind w:left="1531"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FDC62506">
      <w:start w:val="1"/>
      <w:numFmt w:val="decimal"/>
      <w:lvlText w:val="%5."/>
      <w:lvlJc w:val="left"/>
      <w:pPr>
        <w:ind w:left="2791" w:hanging="360"/>
      </w:pPr>
      <w:rPr>
        <w:rFonts w:ascii="Tahoma" w:eastAsia="Times New Roman" w:hAnsi="Tahoma" w:cs="Tahoma"/>
      </w:rPr>
    </w:lvl>
    <w:lvl w:ilvl="5" w:tplc="040C001B">
      <w:start w:val="1"/>
      <w:numFmt w:val="lowerRoman"/>
      <w:lvlText w:val="%6."/>
      <w:lvlJc w:val="right"/>
      <w:pPr>
        <w:tabs>
          <w:tab w:val="num" w:pos="3511"/>
        </w:tabs>
        <w:ind w:left="3511" w:hanging="180"/>
      </w:p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57">
    <w:nsid w:val="708B42C6"/>
    <w:multiLevelType w:val="hybridMultilevel"/>
    <w:tmpl w:val="0250379C"/>
    <w:lvl w:ilvl="0" w:tplc="CCDCD2C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710350F8"/>
    <w:multiLevelType w:val="hybridMultilevel"/>
    <w:tmpl w:val="DF3A6D1A"/>
    <w:lvl w:ilvl="0" w:tplc="040C001B">
      <w:start w:val="1"/>
      <w:numFmt w:val="lowerRoman"/>
      <w:lvlText w:val="%1."/>
      <w:lvlJc w:val="right"/>
      <w:pPr>
        <w:ind w:left="1770" w:hanging="360"/>
      </w:p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59">
    <w:nsid w:val="72E17DA7"/>
    <w:multiLevelType w:val="hybridMultilevel"/>
    <w:tmpl w:val="789691D8"/>
    <w:lvl w:ilvl="0" w:tplc="E0F4AA36">
      <w:start w:val="1"/>
      <w:numFmt w:val="lowerLetter"/>
      <w:lvlText w:val="%1-"/>
      <w:lvlJc w:val="left"/>
      <w:pPr>
        <w:ind w:left="2062" w:hanging="360"/>
      </w:pPr>
      <w:rPr>
        <w:rFonts w:ascii="Times New Roman" w:hAnsi="Times New Roman"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60">
    <w:nsid w:val="768F2974"/>
    <w:multiLevelType w:val="multilevel"/>
    <w:tmpl w:val="EAB833EC"/>
    <w:styleLink w:val="LFO191"/>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1">
    <w:nsid w:val="79BC0145"/>
    <w:multiLevelType w:val="multilevel"/>
    <w:tmpl w:val="E0189234"/>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
    <w:nsid w:val="7CD714DD"/>
    <w:multiLevelType w:val="hybridMultilevel"/>
    <w:tmpl w:val="D3980DB0"/>
    <w:lvl w:ilvl="0" w:tplc="D5221B82">
      <w:start w:val="1"/>
      <w:numFmt w:val="lowerLetter"/>
      <w:lvlText w:val="(%1)"/>
      <w:lvlJc w:val="left"/>
      <w:pPr>
        <w:ind w:left="427" w:hanging="375"/>
      </w:pPr>
      <w:rPr>
        <w:rFonts w:hint="default"/>
      </w:rPr>
    </w:lvl>
    <w:lvl w:ilvl="1" w:tplc="040C0019" w:tentative="1">
      <w:start w:val="1"/>
      <w:numFmt w:val="lowerLetter"/>
      <w:lvlText w:val="%2."/>
      <w:lvlJc w:val="left"/>
      <w:pPr>
        <w:ind w:left="1132" w:hanging="360"/>
      </w:pPr>
    </w:lvl>
    <w:lvl w:ilvl="2" w:tplc="040C001B" w:tentative="1">
      <w:start w:val="1"/>
      <w:numFmt w:val="lowerRoman"/>
      <w:lvlText w:val="%3."/>
      <w:lvlJc w:val="right"/>
      <w:pPr>
        <w:ind w:left="1852" w:hanging="180"/>
      </w:pPr>
    </w:lvl>
    <w:lvl w:ilvl="3" w:tplc="040C000F" w:tentative="1">
      <w:start w:val="1"/>
      <w:numFmt w:val="decimal"/>
      <w:lvlText w:val="%4."/>
      <w:lvlJc w:val="left"/>
      <w:pPr>
        <w:ind w:left="2572" w:hanging="360"/>
      </w:pPr>
    </w:lvl>
    <w:lvl w:ilvl="4" w:tplc="040C0019" w:tentative="1">
      <w:start w:val="1"/>
      <w:numFmt w:val="lowerLetter"/>
      <w:lvlText w:val="%5."/>
      <w:lvlJc w:val="left"/>
      <w:pPr>
        <w:ind w:left="3292" w:hanging="360"/>
      </w:pPr>
    </w:lvl>
    <w:lvl w:ilvl="5" w:tplc="040C001B" w:tentative="1">
      <w:start w:val="1"/>
      <w:numFmt w:val="lowerRoman"/>
      <w:lvlText w:val="%6."/>
      <w:lvlJc w:val="right"/>
      <w:pPr>
        <w:ind w:left="4012" w:hanging="180"/>
      </w:pPr>
    </w:lvl>
    <w:lvl w:ilvl="6" w:tplc="040C000F" w:tentative="1">
      <w:start w:val="1"/>
      <w:numFmt w:val="decimal"/>
      <w:lvlText w:val="%7."/>
      <w:lvlJc w:val="left"/>
      <w:pPr>
        <w:ind w:left="4732" w:hanging="360"/>
      </w:pPr>
    </w:lvl>
    <w:lvl w:ilvl="7" w:tplc="040C0019" w:tentative="1">
      <w:start w:val="1"/>
      <w:numFmt w:val="lowerLetter"/>
      <w:lvlText w:val="%8."/>
      <w:lvlJc w:val="left"/>
      <w:pPr>
        <w:ind w:left="5452" w:hanging="360"/>
      </w:pPr>
    </w:lvl>
    <w:lvl w:ilvl="8" w:tplc="040C001B" w:tentative="1">
      <w:start w:val="1"/>
      <w:numFmt w:val="lowerRoman"/>
      <w:lvlText w:val="%9."/>
      <w:lvlJc w:val="right"/>
      <w:pPr>
        <w:ind w:left="6172" w:hanging="180"/>
      </w:pPr>
    </w:lvl>
  </w:abstractNum>
  <w:abstractNum w:abstractNumId="63">
    <w:nsid w:val="7EC800AF"/>
    <w:multiLevelType w:val="hybridMultilevel"/>
    <w:tmpl w:val="1D10467A"/>
    <w:lvl w:ilvl="0" w:tplc="D834C340">
      <w:start w:val="1"/>
      <w:numFmt w:val="lowerLetter"/>
      <w:lvlText w:val="%1)"/>
      <w:lvlJc w:val="left"/>
      <w:pPr>
        <w:ind w:left="1148" w:hanging="360"/>
      </w:pPr>
      <w:rPr>
        <w:rFonts w:hint="default"/>
      </w:rPr>
    </w:lvl>
    <w:lvl w:ilvl="1" w:tplc="040C0019" w:tentative="1">
      <w:start w:val="1"/>
      <w:numFmt w:val="lowerLetter"/>
      <w:lvlText w:val="%2."/>
      <w:lvlJc w:val="left"/>
      <w:pPr>
        <w:ind w:left="1868" w:hanging="360"/>
      </w:pPr>
    </w:lvl>
    <w:lvl w:ilvl="2" w:tplc="040C001B" w:tentative="1">
      <w:start w:val="1"/>
      <w:numFmt w:val="lowerRoman"/>
      <w:lvlText w:val="%3."/>
      <w:lvlJc w:val="right"/>
      <w:pPr>
        <w:ind w:left="2588" w:hanging="180"/>
      </w:pPr>
    </w:lvl>
    <w:lvl w:ilvl="3" w:tplc="040C000F" w:tentative="1">
      <w:start w:val="1"/>
      <w:numFmt w:val="decimal"/>
      <w:lvlText w:val="%4."/>
      <w:lvlJc w:val="left"/>
      <w:pPr>
        <w:ind w:left="3308" w:hanging="360"/>
      </w:pPr>
    </w:lvl>
    <w:lvl w:ilvl="4" w:tplc="040C0019" w:tentative="1">
      <w:start w:val="1"/>
      <w:numFmt w:val="lowerLetter"/>
      <w:lvlText w:val="%5."/>
      <w:lvlJc w:val="left"/>
      <w:pPr>
        <w:ind w:left="4028" w:hanging="360"/>
      </w:pPr>
    </w:lvl>
    <w:lvl w:ilvl="5" w:tplc="040C001B" w:tentative="1">
      <w:start w:val="1"/>
      <w:numFmt w:val="lowerRoman"/>
      <w:lvlText w:val="%6."/>
      <w:lvlJc w:val="right"/>
      <w:pPr>
        <w:ind w:left="4748" w:hanging="180"/>
      </w:pPr>
    </w:lvl>
    <w:lvl w:ilvl="6" w:tplc="040C000F" w:tentative="1">
      <w:start w:val="1"/>
      <w:numFmt w:val="decimal"/>
      <w:lvlText w:val="%7."/>
      <w:lvlJc w:val="left"/>
      <w:pPr>
        <w:ind w:left="5468" w:hanging="360"/>
      </w:pPr>
    </w:lvl>
    <w:lvl w:ilvl="7" w:tplc="040C0019" w:tentative="1">
      <w:start w:val="1"/>
      <w:numFmt w:val="lowerLetter"/>
      <w:lvlText w:val="%8."/>
      <w:lvlJc w:val="left"/>
      <w:pPr>
        <w:ind w:left="6188" w:hanging="360"/>
      </w:pPr>
    </w:lvl>
    <w:lvl w:ilvl="8" w:tplc="040C001B" w:tentative="1">
      <w:start w:val="1"/>
      <w:numFmt w:val="lowerRoman"/>
      <w:lvlText w:val="%9."/>
      <w:lvlJc w:val="right"/>
      <w:pPr>
        <w:ind w:left="6908" w:hanging="180"/>
      </w:pPr>
    </w:lvl>
  </w:abstractNum>
  <w:abstractNum w:abstractNumId="64">
    <w:nsid w:val="7F87222B"/>
    <w:multiLevelType w:val="hybridMultilevel"/>
    <w:tmpl w:val="FF945B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7FCA3F17"/>
    <w:multiLevelType w:val="hybridMultilevel"/>
    <w:tmpl w:val="4D30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F069F3"/>
    <w:multiLevelType w:val="multilevel"/>
    <w:tmpl w:val="B7280B04"/>
    <w:lvl w:ilvl="0">
      <w:start w:val="29"/>
      <w:numFmt w:val="decimal"/>
      <w:lvlText w:val="%1"/>
      <w:lvlJc w:val="left"/>
      <w:pPr>
        <w:ind w:left="465" w:hanging="465"/>
      </w:pPr>
      <w:rPr>
        <w:rFonts w:hint="default"/>
        <w:i w:val="0"/>
        <w:sz w:val="24"/>
      </w:rPr>
    </w:lvl>
    <w:lvl w:ilvl="1">
      <w:start w:val="1"/>
      <w:numFmt w:val="decimal"/>
      <w:lvlText w:val="%1.%2"/>
      <w:lvlJc w:val="left"/>
      <w:pPr>
        <w:ind w:left="2896" w:hanging="465"/>
      </w:pPr>
      <w:rPr>
        <w:rFonts w:hint="default"/>
        <w:i w:val="0"/>
        <w:sz w:val="24"/>
      </w:rPr>
    </w:lvl>
    <w:lvl w:ilvl="2">
      <w:start w:val="1"/>
      <w:numFmt w:val="decimal"/>
      <w:lvlText w:val="%1.%2.%3"/>
      <w:lvlJc w:val="left"/>
      <w:pPr>
        <w:ind w:left="5582" w:hanging="720"/>
      </w:pPr>
      <w:rPr>
        <w:rFonts w:hint="default"/>
        <w:i w:val="0"/>
        <w:sz w:val="24"/>
      </w:rPr>
    </w:lvl>
    <w:lvl w:ilvl="3">
      <w:start w:val="1"/>
      <w:numFmt w:val="decimal"/>
      <w:lvlText w:val="%1.%2.%3.%4"/>
      <w:lvlJc w:val="left"/>
      <w:pPr>
        <w:ind w:left="8013" w:hanging="720"/>
      </w:pPr>
      <w:rPr>
        <w:rFonts w:hint="default"/>
        <w:i w:val="0"/>
        <w:sz w:val="24"/>
      </w:rPr>
    </w:lvl>
    <w:lvl w:ilvl="4">
      <w:start w:val="1"/>
      <w:numFmt w:val="decimal"/>
      <w:lvlText w:val="%1.%2.%3.%4.%5"/>
      <w:lvlJc w:val="left"/>
      <w:pPr>
        <w:ind w:left="10804" w:hanging="1080"/>
      </w:pPr>
      <w:rPr>
        <w:rFonts w:hint="default"/>
        <w:i w:val="0"/>
        <w:sz w:val="24"/>
      </w:rPr>
    </w:lvl>
    <w:lvl w:ilvl="5">
      <w:start w:val="1"/>
      <w:numFmt w:val="decimal"/>
      <w:lvlText w:val="%1.%2.%3.%4.%5.%6"/>
      <w:lvlJc w:val="left"/>
      <w:pPr>
        <w:ind w:left="13235" w:hanging="1080"/>
      </w:pPr>
      <w:rPr>
        <w:rFonts w:hint="default"/>
        <w:i w:val="0"/>
        <w:sz w:val="24"/>
      </w:rPr>
    </w:lvl>
    <w:lvl w:ilvl="6">
      <w:start w:val="1"/>
      <w:numFmt w:val="decimal"/>
      <w:lvlText w:val="%1.%2.%3.%4.%5.%6.%7"/>
      <w:lvlJc w:val="left"/>
      <w:pPr>
        <w:ind w:left="16026" w:hanging="1440"/>
      </w:pPr>
      <w:rPr>
        <w:rFonts w:hint="default"/>
        <w:i w:val="0"/>
        <w:sz w:val="24"/>
      </w:rPr>
    </w:lvl>
    <w:lvl w:ilvl="7">
      <w:start w:val="1"/>
      <w:numFmt w:val="decimal"/>
      <w:lvlText w:val="%1.%2.%3.%4.%5.%6.%7.%8"/>
      <w:lvlJc w:val="left"/>
      <w:pPr>
        <w:ind w:left="18457" w:hanging="1440"/>
      </w:pPr>
      <w:rPr>
        <w:rFonts w:hint="default"/>
        <w:i w:val="0"/>
        <w:sz w:val="24"/>
      </w:rPr>
    </w:lvl>
    <w:lvl w:ilvl="8">
      <w:start w:val="1"/>
      <w:numFmt w:val="decimal"/>
      <w:lvlText w:val="%1.%2.%3.%4.%5.%6.%7.%8.%9"/>
      <w:lvlJc w:val="left"/>
      <w:pPr>
        <w:ind w:left="21248" w:hanging="1800"/>
      </w:pPr>
      <w:rPr>
        <w:rFonts w:hint="default"/>
        <w:i w:val="0"/>
        <w:sz w:val="24"/>
      </w:rPr>
    </w:lvl>
  </w:abstractNum>
  <w:num w:numId="1">
    <w:abstractNumId w:val="31"/>
  </w:num>
  <w:num w:numId="2">
    <w:abstractNumId w:val="56"/>
  </w:num>
  <w:num w:numId="3">
    <w:abstractNumId w:val="27"/>
  </w:num>
  <w:num w:numId="4">
    <w:abstractNumId w:val="32"/>
  </w:num>
  <w:num w:numId="5">
    <w:abstractNumId w:val="12"/>
  </w:num>
  <w:num w:numId="6">
    <w:abstractNumId w:val="29"/>
  </w:num>
  <w:num w:numId="7">
    <w:abstractNumId w:val="24"/>
  </w:num>
  <w:num w:numId="8">
    <w:abstractNumId w:val="9"/>
  </w:num>
  <w:num w:numId="9">
    <w:abstractNumId w:val="52"/>
  </w:num>
  <w:num w:numId="10">
    <w:abstractNumId w:val="6"/>
  </w:num>
  <w:num w:numId="11">
    <w:abstractNumId w:val="15"/>
  </w:num>
  <w:num w:numId="12">
    <w:abstractNumId w:val="38"/>
  </w:num>
  <w:num w:numId="13">
    <w:abstractNumId w:val="47"/>
  </w:num>
  <w:num w:numId="14">
    <w:abstractNumId w:val="63"/>
  </w:num>
  <w:num w:numId="15">
    <w:abstractNumId w:val="35"/>
  </w:num>
  <w:num w:numId="16">
    <w:abstractNumId w:val="13"/>
  </w:num>
  <w:num w:numId="17">
    <w:abstractNumId w:val="58"/>
  </w:num>
  <w:num w:numId="18">
    <w:abstractNumId w:val="3"/>
  </w:num>
  <w:num w:numId="19">
    <w:abstractNumId w:val="49"/>
  </w:num>
  <w:num w:numId="20">
    <w:abstractNumId w:val="60"/>
  </w:num>
  <w:num w:numId="21">
    <w:abstractNumId w:val="20"/>
  </w:num>
  <w:num w:numId="22">
    <w:abstractNumId w:val="41"/>
  </w:num>
  <w:num w:numId="23">
    <w:abstractNumId w:val="7"/>
  </w:num>
  <w:num w:numId="24">
    <w:abstractNumId w:val="48"/>
  </w:num>
  <w:num w:numId="25">
    <w:abstractNumId w:val="37"/>
  </w:num>
  <w:num w:numId="26">
    <w:abstractNumId w:val="16"/>
  </w:num>
  <w:num w:numId="27">
    <w:abstractNumId w:val="61"/>
  </w:num>
  <w:num w:numId="28">
    <w:abstractNumId w:val="66"/>
  </w:num>
  <w:num w:numId="29">
    <w:abstractNumId w:val="22"/>
  </w:num>
  <w:num w:numId="30">
    <w:abstractNumId w:val="62"/>
  </w:num>
  <w:num w:numId="31">
    <w:abstractNumId w:val="25"/>
  </w:num>
  <w:num w:numId="32">
    <w:abstractNumId w:val="14"/>
  </w:num>
  <w:num w:numId="33">
    <w:abstractNumId w:val="18"/>
  </w:num>
  <w:num w:numId="34">
    <w:abstractNumId w:val="11"/>
  </w:num>
  <w:num w:numId="35">
    <w:abstractNumId w:val="39"/>
  </w:num>
  <w:num w:numId="36">
    <w:abstractNumId w:val="30"/>
  </w:num>
  <w:num w:numId="37">
    <w:abstractNumId w:val="1"/>
  </w:num>
  <w:num w:numId="38">
    <w:abstractNumId w:val="2"/>
  </w:num>
  <w:num w:numId="39">
    <w:abstractNumId w:val="0"/>
  </w:num>
  <w:num w:numId="40">
    <w:abstractNumId w:val="54"/>
  </w:num>
  <w:num w:numId="41">
    <w:abstractNumId w:val="59"/>
  </w:num>
  <w:num w:numId="42">
    <w:abstractNumId w:val="17"/>
  </w:num>
  <w:num w:numId="43">
    <w:abstractNumId w:val="46"/>
  </w:num>
  <w:num w:numId="44">
    <w:abstractNumId w:val="23"/>
  </w:num>
  <w:num w:numId="45">
    <w:abstractNumId w:val="40"/>
  </w:num>
  <w:num w:numId="46">
    <w:abstractNumId w:val="44"/>
  </w:num>
  <w:num w:numId="47">
    <w:abstractNumId w:val="36"/>
  </w:num>
  <w:num w:numId="48">
    <w:abstractNumId w:val="33"/>
  </w:num>
  <w:num w:numId="49">
    <w:abstractNumId w:val="50"/>
  </w:num>
  <w:num w:numId="50">
    <w:abstractNumId w:val="65"/>
  </w:num>
  <w:num w:numId="51">
    <w:abstractNumId w:val="42"/>
  </w:num>
  <w:num w:numId="52">
    <w:abstractNumId w:val="26"/>
  </w:num>
  <w:num w:numId="53">
    <w:abstractNumId w:val="45"/>
  </w:num>
  <w:num w:numId="54">
    <w:abstractNumId w:val="64"/>
  </w:num>
  <w:num w:numId="55">
    <w:abstractNumId w:val="10"/>
  </w:num>
  <w:num w:numId="56">
    <w:abstractNumId w:val="55"/>
  </w:num>
  <w:num w:numId="57">
    <w:abstractNumId w:val="53"/>
  </w:num>
  <w:num w:numId="58">
    <w:abstractNumId w:val="43"/>
  </w:num>
  <w:num w:numId="59">
    <w:abstractNumId w:val="34"/>
  </w:num>
  <w:num w:numId="60">
    <w:abstractNumId w:val="51"/>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num>
  <w:num w:numId="63">
    <w:abstractNumId w:val="28"/>
  </w:num>
  <w:num w:numId="64">
    <w:abstractNumId w:val="21"/>
  </w:num>
  <w:num w:numId="65">
    <w:abstractNumId w:val="19"/>
  </w:num>
  <w:num w:numId="66">
    <w:abstractNumId w:val="5"/>
  </w:num>
  <w:num w:numId="67">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E8"/>
    <w:rsid w:val="0000003A"/>
    <w:rsid w:val="000018E7"/>
    <w:rsid w:val="00003A84"/>
    <w:rsid w:val="00004766"/>
    <w:rsid w:val="00010182"/>
    <w:rsid w:val="000120C7"/>
    <w:rsid w:val="000123B1"/>
    <w:rsid w:val="000147D1"/>
    <w:rsid w:val="00014E62"/>
    <w:rsid w:val="0001678C"/>
    <w:rsid w:val="00021D65"/>
    <w:rsid w:val="00023AC6"/>
    <w:rsid w:val="00024332"/>
    <w:rsid w:val="00024A19"/>
    <w:rsid w:val="00024F79"/>
    <w:rsid w:val="0003165F"/>
    <w:rsid w:val="000320A2"/>
    <w:rsid w:val="0003609E"/>
    <w:rsid w:val="000403AF"/>
    <w:rsid w:val="00040968"/>
    <w:rsid w:val="00040F09"/>
    <w:rsid w:val="00046486"/>
    <w:rsid w:val="00047C8A"/>
    <w:rsid w:val="00050581"/>
    <w:rsid w:val="000516EB"/>
    <w:rsid w:val="00053134"/>
    <w:rsid w:val="000544C7"/>
    <w:rsid w:val="00063F77"/>
    <w:rsid w:val="00075424"/>
    <w:rsid w:val="00085295"/>
    <w:rsid w:val="000853CC"/>
    <w:rsid w:val="00087824"/>
    <w:rsid w:val="00095767"/>
    <w:rsid w:val="0009664F"/>
    <w:rsid w:val="00097187"/>
    <w:rsid w:val="000A2441"/>
    <w:rsid w:val="000A2D31"/>
    <w:rsid w:val="000A3F4B"/>
    <w:rsid w:val="000A670C"/>
    <w:rsid w:val="000B1784"/>
    <w:rsid w:val="000B4C77"/>
    <w:rsid w:val="000B55B0"/>
    <w:rsid w:val="000C3DC1"/>
    <w:rsid w:val="000C4918"/>
    <w:rsid w:val="000C6B79"/>
    <w:rsid w:val="000D315E"/>
    <w:rsid w:val="000D44F1"/>
    <w:rsid w:val="000D48E5"/>
    <w:rsid w:val="000E0751"/>
    <w:rsid w:val="000E344A"/>
    <w:rsid w:val="000E4312"/>
    <w:rsid w:val="000F037D"/>
    <w:rsid w:val="000F0925"/>
    <w:rsid w:val="000F0BE1"/>
    <w:rsid w:val="000F2720"/>
    <w:rsid w:val="000F4631"/>
    <w:rsid w:val="000F5BB9"/>
    <w:rsid w:val="00104906"/>
    <w:rsid w:val="0010516B"/>
    <w:rsid w:val="001054B6"/>
    <w:rsid w:val="00107710"/>
    <w:rsid w:val="001130E2"/>
    <w:rsid w:val="001174B0"/>
    <w:rsid w:val="00117503"/>
    <w:rsid w:val="00120C14"/>
    <w:rsid w:val="00123DB2"/>
    <w:rsid w:val="00127776"/>
    <w:rsid w:val="0013032B"/>
    <w:rsid w:val="001308E8"/>
    <w:rsid w:val="00133BBE"/>
    <w:rsid w:val="0013558C"/>
    <w:rsid w:val="0013619C"/>
    <w:rsid w:val="00137B7A"/>
    <w:rsid w:val="00140010"/>
    <w:rsid w:val="0014009A"/>
    <w:rsid w:val="00140B96"/>
    <w:rsid w:val="00141307"/>
    <w:rsid w:val="00144087"/>
    <w:rsid w:val="00144DA5"/>
    <w:rsid w:val="00145C79"/>
    <w:rsid w:val="0014642B"/>
    <w:rsid w:val="00146790"/>
    <w:rsid w:val="00147B4D"/>
    <w:rsid w:val="00151F66"/>
    <w:rsid w:val="00153DD4"/>
    <w:rsid w:val="00155901"/>
    <w:rsid w:val="0016083E"/>
    <w:rsid w:val="00166E79"/>
    <w:rsid w:val="00170DD4"/>
    <w:rsid w:val="00171973"/>
    <w:rsid w:val="00176324"/>
    <w:rsid w:val="00176CE2"/>
    <w:rsid w:val="00180624"/>
    <w:rsid w:val="001835F2"/>
    <w:rsid w:val="00185DD1"/>
    <w:rsid w:val="00190F16"/>
    <w:rsid w:val="0019104B"/>
    <w:rsid w:val="001923D5"/>
    <w:rsid w:val="00193B52"/>
    <w:rsid w:val="00195ED8"/>
    <w:rsid w:val="001A3ACE"/>
    <w:rsid w:val="001A5C3C"/>
    <w:rsid w:val="001A6F09"/>
    <w:rsid w:val="001B17DC"/>
    <w:rsid w:val="001B2D3F"/>
    <w:rsid w:val="001B4DAB"/>
    <w:rsid w:val="001B4EBE"/>
    <w:rsid w:val="001B7753"/>
    <w:rsid w:val="001C6C8D"/>
    <w:rsid w:val="001D3765"/>
    <w:rsid w:val="001D7707"/>
    <w:rsid w:val="001E220C"/>
    <w:rsid w:val="001E2F8D"/>
    <w:rsid w:val="001E343D"/>
    <w:rsid w:val="001F0411"/>
    <w:rsid w:val="001F10B5"/>
    <w:rsid w:val="001F6F82"/>
    <w:rsid w:val="002011AB"/>
    <w:rsid w:val="0020128C"/>
    <w:rsid w:val="00204E81"/>
    <w:rsid w:val="00204ED5"/>
    <w:rsid w:val="0021103F"/>
    <w:rsid w:val="0021407A"/>
    <w:rsid w:val="002178E4"/>
    <w:rsid w:val="00227A72"/>
    <w:rsid w:val="002300F7"/>
    <w:rsid w:val="002406C1"/>
    <w:rsid w:val="0024152C"/>
    <w:rsid w:val="0024293A"/>
    <w:rsid w:val="002443AF"/>
    <w:rsid w:val="0024493D"/>
    <w:rsid w:val="00245A3E"/>
    <w:rsid w:val="0024679A"/>
    <w:rsid w:val="00250393"/>
    <w:rsid w:val="002505BF"/>
    <w:rsid w:val="00251863"/>
    <w:rsid w:val="00251D94"/>
    <w:rsid w:val="00252ACF"/>
    <w:rsid w:val="00261EA7"/>
    <w:rsid w:val="002634E6"/>
    <w:rsid w:val="00271C3D"/>
    <w:rsid w:val="002736D5"/>
    <w:rsid w:val="002771C1"/>
    <w:rsid w:val="0027779F"/>
    <w:rsid w:val="0028012F"/>
    <w:rsid w:val="00284FB8"/>
    <w:rsid w:val="002878D9"/>
    <w:rsid w:val="00294A92"/>
    <w:rsid w:val="00296301"/>
    <w:rsid w:val="0029733D"/>
    <w:rsid w:val="002A51C3"/>
    <w:rsid w:val="002A6126"/>
    <w:rsid w:val="002A7D98"/>
    <w:rsid w:val="002B2968"/>
    <w:rsid w:val="002B6F9C"/>
    <w:rsid w:val="002B73A8"/>
    <w:rsid w:val="002B7489"/>
    <w:rsid w:val="002C2C05"/>
    <w:rsid w:val="002C399E"/>
    <w:rsid w:val="002D0FAC"/>
    <w:rsid w:val="002D1C0A"/>
    <w:rsid w:val="002D3B09"/>
    <w:rsid w:val="002D5C2A"/>
    <w:rsid w:val="002D6583"/>
    <w:rsid w:val="002D6FCA"/>
    <w:rsid w:val="002E0A59"/>
    <w:rsid w:val="002E55BF"/>
    <w:rsid w:val="002E5705"/>
    <w:rsid w:val="002F0C02"/>
    <w:rsid w:val="002F0E69"/>
    <w:rsid w:val="002F2380"/>
    <w:rsid w:val="002F44B8"/>
    <w:rsid w:val="002F75DD"/>
    <w:rsid w:val="0030245D"/>
    <w:rsid w:val="00305528"/>
    <w:rsid w:val="003059B2"/>
    <w:rsid w:val="00307016"/>
    <w:rsid w:val="0030710C"/>
    <w:rsid w:val="00307C0A"/>
    <w:rsid w:val="00311052"/>
    <w:rsid w:val="00317A7C"/>
    <w:rsid w:val="0033174F"/>
    <w:rsid w:val="003349C6"/>
    <w:rsid w:val="0033520E"/>
    <w:rsid w:val="003362CF"/>
    <w:rsid w:val="00340AA3"/>
    <w:rsid w:val="00340D95"/>
    <w:rsid w:val="0034525A"/>
    <w:rsid w:val="00350480"/>
    <w:rsid w:val="003519C1"/>
    <w:rsid w:val="00351A80"/>
    <w:rsid w:val="00360618"/>
    <w:rsid w:val="00362897"/>
    <w:rsid w:val="00364A9E"/>
    <w:rsid w:val="003660D4"/>
    <w:rsid w:val="00366A5B"/>
    <w:rsid w:val="00366AB2"/>
    <w:rsid w:val="003739A5"/>
    <w:rsid w:val="0037468B"/>
    <w:rsid w:val="00375698"/>
    <w:rsid w:val="003766D0"/>
    <w:rsid w:val="00376B8E"/>
    <w:rsid w:val="00382CD7"/>
    <w:rsid w:val="0039039F"/>
    <w:rsid w:val="003927E5"/>
    <w:rsid w:val="00393B5B"/>
    <w:rsid w:val="00393C03"/>
    <w:rsid w:val="00395EB5"/>
    <w:rsid w:val="003A0FE0"/>
    <w:rsid w:val="003A57A9"/>
    <w:rsid w:val="003A63B7"/>
    <w:rsid w:val="003A718A"/>
    <w:rsid w:val="003A796E"/>
    <w:rsid w:val="003B183F"/>
    <w:rsid w:val="003B2CF0"/>
    <w:rsid w:val="003B3389"/>
    <w:rsid w:val="003B48C1"/>
    <w:rsid w:val="003C13E9"/>
    <w:rsid w:val="003C224C"/>
    <w:rsid w:val="003C3D4E"/>
    <w:rsid w:val="003C45D5"/>
    <w:rsid w:val="003D2025"/>
    <w:rsid w:val="003D2715"/>
    <w:rsid w:val="003D2C88"/>
    <w:rsid w:val="003D485E"/>
    <w:rsid w:val="003D6A2F"/>
    <w:rsid w:val="003D7C7B"/>
    <w:rsid w:val="003E2C11"/>
    <w:rsid w:val="003E31E9"/>
    <w:rsid w:val="003E3953"/>
    <w:rsid w:val="003F46A0"/>
    <w:rsid w:val="003F585D"/>
    <w:rsid w:val="00400412"/>
    <w:rsid w:val="00406C25"/>
    <w:rsid w:val="00406DF6"/>
    <w:rsid w:val="004113B1"/>
    <w:rsid w:val="004150C2"/>
    <w:rsid w:val="0041713B"/>
    <w:rsid w:val="00417576"/>
    <w:rsid w:val="00422189"/>
    <w:rsid w:val="004274C1"/>
    <w:rsid w:val="00427DFC"/>
    <w:rsid w:val="00427F13"/>
    <w:rsid w:val="00432780"/>
    <w:rsid w:val="00432BE8"/>
    <w:rsid w:val="00433D58"/>
    <w:rsid w:val="00435C8E"/>
    <w:rsid w:val="00436D61"/>
    <w:rsid w:val="00443D6F"/>
    <w:rsid w:val="00444690"/>
    <w:rsid w:val="00444816"/>
    <w:rsid w:val="004524C5"/>
    <w:rsid w:val="00452919"/>
    <w:rsid w:val="00460E78"/>
    <w:rsid w:val="00465D64"/>
    <w:rsid w:val="00474712"/>
    <w:rsid w:val="00476EA3"/>
    <w:rsid w:val="004774D6"/>
    <w:rsid w:val="00481605"/>
    <w:rsid w:val="00482E57"/>
    <w:rsid w:val="004833D0"/>
    <w:rsid w:val="00485749"/>
    <w:rsid w:val="00486A96"/>
    <w:rsid w:val="0049070F"/>
    <w:rsid w:val="00490DD1"/>
    <w:rsid w:val="0049485D"/>
    <w:rsid w:val="00495B9F"/>
    <w:rsid w:val="004961F7"/>
    <w:rsid w:val="00496D22"/>
    <w:rsid w:val="004A25C7"/>
    <w:rsid w:val="004A2A25"/>
    <w:rsid w:val="004A3190"/>
    <w:rsid w:val="004A51C1"/>
    <w:rsid w:val="004A7707"/>
    <w:rsid w:val="004B0EA4"/>
    <w:rsid w:val="004B0F27"/>
    <w:rsid w:val="004B5149"/>
    <w:rsid w:val="004C3568"/>
    <w:rsid w:val="004C4009"/>
    <w:rsid w:val="004D0AFD"/>
    <w:rsid w:val="004D1686"/>
    <w:rsid w:val="004D1C27"/>
    <w:rsid w:val="004D484A"/>
    <w:rsid w:val="004D4BDB"/>
    <w:rsid w:val="004E04BF"/>
    <w:rsid w:val="004E05F8"/>
    <w:rsid w:val="004E33D6"/>
    <w:rsid w:val="004E56CE"/>
    <w:rsid w:val="004F027E"/>
    <w:rsid w:val="004F1C9B"/>
    <w:rsid w:val="004F3284"/>
    <w:rsid w:val="004F5DC4"/>
    <w:rsid w:val="004F71E5"/>
    <w:rsid w:val="00505A07"/>
    <w:rsid w:val="0050678A"/>
    <w:rsid w:val="00506A0B"/>
    <w:rsid w:val="00506B40"/>
    <w:rsid w:val="005073E8"/>
    <w:rsid w:val="00511F53"/>
    <w:rsid w:val="00512B18"/>
    <w:rsid w:val="00513F80"/>
    <w:rsid w:val="005162ED"/>
    <w:rsid w:val="00521C75"/>
    <w:rsid w:val="00523A83"/>
    <w:rsid w:val="005240F2"/>
    <w:rsid w:val="00524257"/>
    <w:rsid w:val="00526CDB"/>
    <w:rsid w:val="0053036F"/>
    <w:rsid w:val="00530E08"/>
    <w:rsid w:val="0053623C"/>
    <w:rsid w:val="0053767D"/>
    <w:rsid w:val="00537FEE"/>
    <w:rsid w:val="005408BC"/>
    <w:rsid w:val="00541B1C"/>
    <w:rsid w:val="00543679"/>
    <w:rsid w:val="00543CF5"/>
    <w:rsid w:val="00553319"/>
    <w:rsid w:val="005535FA"/>
    <w:rsid w:val="00557A38"/>
    <w:rsid w:val="00564C32"/>
    <w:rsid w:val="005655AB"/>
    <w:rsid w:val="00566599"/>
    <w:rsid w:val="005665FB"/>
    <w:rsid w:val="00567E9C"/>
    <w:rsid w:val="005707AB"/>
    <w:rsid w:val="00572E75"/>
    <w:rsid w:val="00573B69"/>
    <w:rsid w:val="005742BB"/>
    <w:rsid w:val="005800FC"/>
    <w:rsid w:val="00584982"/>
    <w:rsid w:val="0058786F"/>
    <w:rsid w:val="00587D8F"/>
    <w:rsid w:val="005903A2"/>
    <w:rsid w:val="005917C2"/>
    <w:rsid w:val="00592A65"/>
    <w:rsid w:val="00593B5D"/>
    <w:rsid w:val="00595DD9"/>
    <w:rsid w:val="005A0923"/>
    <w:rsid w:val="005A156C"/>
    <w:rsid w:val="005A1E77"/>
    <w:rsid w:val="005A2985"/>
    <w:rsid w:val="005A432B"/>
    <w:rsid w:val="005B28B4"/>
    <w:rsid w:val="005B3E2E"/>
    <w:rsid w:val="005B6421"/>
    <w:rsid w:val="005C0DCE"/>
    <w:rsid w:val="005C4286"/>
    <w:rsid w:val="005C441F"/>
    <w:rsid w:val="005C539A"/>
    <w:rsid w:val="005C5B7E"/>
    <w:rsid w:val="005C5EF5"/>
    <w:rsid w:val="005C6369"/>
    <w:rsid w:val="005C667E"/>
    <w:rsid w:val="005D1C20"/>
    <w:rsid w:val="005D2DEA"/>
    <w:rsid w:val="005D4363"/>
    <w:rsid w:val="005D4D88"/>
    <w:rsid w:val="005D7BD2"/>
    <w:rsid w:val="005E00CD"/>
    <w:rsid w:val="005E1128"/>
    <w:rsid w:val="005E55F4"/>
    <w:rsid w:val="005E5B50"/>
    <w:rsid w:val="005F4B8C"/>
    <w:rsid w:val="005F65BC"/>
    <w:rsid w:val="0060082C"/>
    <w:rsid w:val="00602348"/>
    <w:rsid w:val="006038C9"/>
    <w:rsid w:val="0060516E"/>
    <w:rsid w:val="00606E59"/>
    <w:rsid w:val="0061096A"/>
    <w:rsid w:val="00610CE1"/>
    <w:rsid w:val="006115E6"/>
    <w:rsid w:val="00612219"/>
    <w:rsid w:val="006132F1"/>
    <w:rsid w:val="0061401E"/>
    <w:rsid w:val="0061713C"/>
    <w:rsid w:val="006175F5"/>
    <w:rsid w:val="00617E99"/>
    <w:rsid w:val="00620D43"/>
    <w:rsid w:val="006213DD"/>
    <w:rsid w:val="006225D9"/>
    <w:rsid w:val="00625A8A"/>
    <w:rsid w:val="00627619"/>
    <w:rsid w:val="006304B0"/>
    <w:rsid w:val="00631A81"/>
    <w:rsid w:val="006352F6"/>
    <w:rsid w:val="006367FE"/>
    <w:rsid w:val="00644ADB"/>
    <w:rsid w:val="006459AD"/>
    <w:rsid w:val="00646319"/>
    <w:rsid w:val="00646464"/>
    <w:rsid w:val="00646696"/>
    <w:rsid w:val="006472F9"/>
    <w:rsid w:val="00647B65"/>
    <w:rsid w:val="00652954"/>
    <w:rsid w:val="00653D9A"/>
    <w:rsid w:val="00656C31"/>
    <w:rsid w:val="006605D7"/>
    <w:rsid w:val="006609E2"/>
    <w:rsid w:val="0066560F"/>
    <w:rsid w:val="00667DE2"/>
    <w:rsid w:val="00670021"/>
    <w:rsid w:val="006707A2"/>
    <w:rsid w:val="00670B12"/>
    <w:rsid w:val="00671825"/>
    <w:rsid w:val="00675EC0"/>
    <w:rsid w:val="006800AB"/>
    <w:rsid w:val="00683020"/>
    <w:rsid w:val="00684A70"/>
    <w:rsid w:val="00687F73"/>
    <w:rsid w:val="006914E3"/>
    <w:rsid w:val="00693C8F"/>
    <w:rsid w:val="00694635"/>
    <w:rsid w:val="006A0B14"/>
    <w:rsid w:val="006A3BA3"/>
    <w:rsid w:val="006A7414"/>
    <w:rsid w:val="006A7646"/>
    <w:rsid w:val="006B185C"/>
    <w:rsid w:val="006C2319"/>
    <w:rsid w:val="006C2D0F"/>
    <w:rsid w:val="006C52DF"/>
    <w:rsid w:val="006C64C0"/>
    <w:rsid w:val="006C7755"/>
    <w:rsid w:val="006C7B0E"/>
    <w:rsid w:val="006D0BD3"/>
    <w:rsid w:val="006D0FC1"/>
    <w:rsid w:val="006D2E98"/>
    <w:rsid w:val="006D3198"/>
    <w:rsid w:val="006D5120"/>
    <w:rsid w:val="006D798F"/>
    <w:rsid w:val="006F3165"/>
    <w:rsid w:val="006F42F6"/>
    <w:rsid w:val="006F4958"/>
    <w:rsid w:val="00700927"/>
    <w:rsid w:val="00700EB4"/>
    <w:rsid w:val="007033D0"/>
    <w:rsid w:val="00706902"/>
    <w:rsid w:val="00707DA2"/>
    <w:rsid w:val="00710D1B"/>
    <w:rsid w:val="00713375"/>
    <w:rsid w:val="00721C76"/>
    <w:rsid w:val="0072471A"/>
    <w:rsid w:val="00724B2E"/>
    <w:rsid w:val="00726696"/>
    <w:rsid w:val="00727BB2"/>
    <w:rsid w:val="00727F8D"/>
    <w:rsid w:val="007332C7"/>
    <w:rsid w:val="00736016"/>
    <w:rsid w:val="00736245"/>
    <w:rsid w:val="007363C5"/>
    <w:rsid w:val="00740225"/>
    <w:rsid w:val="0074355C"/>
    <w:rsid w:val="0074646E"/>
    <w:rsid w:val="007477DD"/>
    <w:rsid w:val="00747E86"/>
    <w:rsid w:val="00752524"/>
    <w:rsid w:val="00753005"/>
    <w:rsid w:val="00774688"/>
    <w:rsid w:val="00774FC5"/>
    <w:rsid w:val="0077561A"/>
    <w:rsid w:val="00780E32"/>
    <w:rsid w:val="00783C4F"/>
    <w:rsid w:val="007853C5"/>
    <w:rsid w:val="00787612"/>
    <w:rsid w:val="00792AC7"/>
    <w:rsid w:val="00793319"/>
    <w:rsid w:val="00797720"/>
    <w:rsid w:val="00797BCD"/>
    <w:rsid w:val="007A22F8"/>
    <w:rsid w:val="007A411D"/>
    <w:rsid w:val="007A5D0E"/>
    <w:rsid w:val="007A71DB"/>
    <w:rsid w:val="007B0806"/>
    <w:rsid w:val="007B0808"/>
    <w:rsid w:val="007B09A8"/>
    <w:rsid w:val="007B1E6D"/>
    <w:rsid w:val="007B207E"/>
    <w:rsid w:val="007B3E04"/>
    <w:rsid w:val="007B4D84"/>
    <w:rsid w:val="007B7D04"/>
    <w:rsid w:val="007C02C9"/>
    <w:rsid w:val="007C02F7"/>
    <w:rsid w:val="007C2176"/>
    <w:rsid w:val="007C2D93"/>
    <w:rsid w:val="007C4ACE"/>
    <w:rsid w:val="007C60A5"/>
    <w:rsid w:val="007D1EC6"/>
    <w:rsid w:val="007D1F84"/>
    <w:rsid w:val="007D3E07"/>
    <w:rsid w:val="007D443B"/>
    <w:rsid w:val="007E0F41"/>
    <w:rsid w:val="007E2ECC"/>
    <w:rsid w:val="007E4653"/>
    <w:rsid w:val="007F10C4"/>
    <w:rsid w:val="007F160E"/>
    <w:rsid w:val="007F1641"/>
    <w:rsid w:val="007F25C7"/>
    <w:rsid w:val="00800113"/>
    <w:rsid w:val="00800D89"/>
    <w:rsid w:val="008032E4"/>
    <w:rsid w:val="00810BA9"/>
    <w:rsid w:val="0081542D"/>
    <w:rsid w:val="008162E9"/>
    <w:rsid w:val="00822E72"/>
    <w:rsid w:val="008240E5"/>
    <w:rsid w:val="00831150"/>
    <w:rsid w:val="008327B0"/>
    <w:rsid w:val="00836368"/>
    <w:rsid w:val="00837595"/>
    <w:rsid w:val="00840D79"/>
    <w:rsid w:val="00843161"/>
    <w:rsid w:val="0085209A"/>
    <w:rsid w:val="00853A1F"/>
    <w:rsid w:val="00857780"/>
    <w:rsid w:val="008606B0"/>
    <w:rsid w:val="00861FCE"/>
    <w:rsid w:val="00862E63"/>
    <w:rsid w:val="00863C38"/>
    <w:rsid w:val="00866D00"/>
    <w:rsid w:val="008700FA"/>
    <w:rsid w:val="008804F2"/>
    <w:rsid w:val="00881BB9"/>
    <w:rsid w:val="008827C9"/>
    <w:rsid w:val="008835DC"/>
    <w:rsid w:val="00884713"/>
    <w:rsid w:val="00886F3B"/>
    <w:rsid w:val="0088761D"/>
    <w:rsid w:val="00887BBD"/>
    <w:rsid w:val="008911A5"/>
    <w:rsid w:val="008922EE"/>
    <w:rsid w:val="008957E9"/>
    <w:rsid w:val="008A0888"/>
    <w:rsid w:val="008A29C1"/>
    <w:rsid w:val="008A2E0A"/>
    <w:rsid w:val="008A2FF8"/>
    <w:rsid w:val="008A606F"/>
    <w:rsid w:val="008A6B42"/>
    <w:rsid w:val="008A7A82"/>
    <w:rsid w:val="008B3759"/>
    <w:rsid w:val="008B5FDD"/>
    <w:rsid w:val="008B6006"/>
    <w:rsid w:val="008C0722"/>
    <w:rsid w:val="008C65BF"/>
    <w:rsid w:val="008C7F05"/>
    <w:rsid w:val="008D14B3"/>
    <w:rsid w:val="008D167D"/>
    <w:rsid w:val="008D61F1"/>
    <w:rsid w:val="008E701B"/>
    <w:rsid w:val="008F39BF"/>
    <w:rsid w:val="008F3C16"/>
    <w:rsid w:val="0090196B"/>
    <w:rsid w:val="00903CA7"/>
    <w:rsid w:val="009042D2"/>
    <w:rsid w:val="009056AB"/>
    <w:rsid w:val="00911601"/>
    <w:rsid w:val="00912467"/>
    <w:rsid w:val="00915FD4"/>
    <w:rsid w:val="00916276"/>
    <w:rsid w:val="00920671"/>
    <w:rsid w:val="0092335C"/>
    <w:rsid w:val="009233B9"/>
    <w:rsid w:val="00925F68"/>
    <w:rsid w:val="00926F8D"/>
    <w:rsid w:val="00927FBF"/>
    <w:rsid w:val="0093073A"/>
    <w:rsid w:val="0093100F"/>
    <w:rsid w:val="0093174C"/>
    <w:rsid w:val="009348B6"/>
    <w:rsid w:val="00934CEF"/>
    <w:rsid w:val="00934E96"/>
    <w:rsid w:val="009444D9"/>
    <w:rsid w:val="00944B7E"/>
    <w:rsid w:val="00945FAF"/>
    <w:rsid w:val="009465A5"/>
    <w:rsid w:val="0094689B"/>
    <w:rsid w:val="009510AA"/>
    <w:rsid w:val="00951EA0"/>
    <w:rsid w:val="0095535C"/>
    <w:rsid w:val="00960331"/>
    <w:rsid w:val="00960A32"/>
    <w:rsid w:val="00962C30"/>
    <w:rsid w:val="0096586A"/>
    <w:rsid w:val="0097047D"/>
    <w:rsid w:val="00970EED"/>
    <w:rsid w:val="00974BBF"/>
    <w:rsid w:val="0097622F"/>
    <w:rsid w:val="00976B1F"/>
    <w:rsid w:val="0098399F"/>
    <w:rsid w:val="009866C6"/>
    <w:rsid w:val="009900FC"/>
    <w:rsid w:val="0099045C"/>
    <w:rsid w:val="00990E86"/>
    <w:rsid w:val="009940CB"/>
    <w:rsid w:val="00994C78"/>
    <w:rsid w:val="00995D29"/>
    <w:rsid w:val="00996C8C"/>
    <w:rsid w:val="009A0CC2"/>
    <w:rsid w:val="009A1016"/>
    <w:rsid w:val="009A5D74"/>
    <w:rsid w:val="009A7C6C"/>
    <w:rsid w:val="009B0367"/>
    <w:rsid w:val="009B23F0"/>
    <w:rsid w:val="009B25A2"/>
    <w:rsid w:val="009B4A07"/>
    <w:rsid w:val="009B651D"/>
    <w:rsid w:val="009B6BA2"/>
    <w:rsid w:val="009C0A73"/>
    <w:rsid w:val="009C1D9A"/>
    <w:rsid w:val="009C50D5"/>
    <w:rsid w:val="009D0A8C"/>
    <w:rsid w:val="009D10DD"/>
    <w:rsid w:val="009D5F84"/>
    <w:rsid w:val="009D6751"/>
    <w:rsid w:val="009E103D"/>
    <w:rsid w:val="009E3555"/>
    <w:rsid w:val="009E67DA"/>
    <w:rsid w:val="009F16B4"/>
    <w:rsid w:val="009F5665"/>
    <w:rsid w:val="00A03563"/>
    <w:rsid w:val="00A14EC9"/>
    <w:rsid w:val="00A14FCA"/>
    <w:rsid w:val="00A2176A"/>
    <w:rsid w:val="00A21A0E"/>
    <w:rsid w:val="00A30872"/>
    <w:rsid w:val="00A33A51"/>
    <w:rsid w:val="00A33C2A"/>
    <w:rsid w:val="00A34219"/>
    <w:rsid w:val="00A37352"/>
    <w:rsid w:val="00A4061F"/>
    <w:rsid w:val="00A452A1"/>
    <w:rsid w:val="00A46EDD"/>
    <w:rsid w:val="00A47218"/>
    <w:rsid w:val="00A500ED"/>
    <w:rsid w:val="00A50E47"/>
    <w:rsid w:val="00A537DE"/>
    <w:rsid w:val="00A53FCF"/>
    <w:rsid w:val="00A5482C"/>
    <w:rsid w:val="00A56981"/>
    <w:rsid w:val="00A57755"/>
    <w:rsid w:val="00A638DD"/>
    <w:rsid w:val="00A72435"/>
    <w:rsid w:val="00A77C3E"/>
    <w:rsid w:val="00A8108C"/>
    <w:rsid w:val="00A81FDE"/>
    <w:rsid w:val="00A82DB4"/>
    <w:rsid w:val="00A8603A"/>
    <w:rsid w:val="00A90542"/>
    <w:rsid w:val="00A90971"/>
    <w:rsid w:val="00A91DAC"/>
    <w:rsid w:val="00A953C8"/>
    <w:rsid w:val="00A97EAB"/>
    <w:rsid w:val="00AA1E9D"/>
    <w:rsid w:val="00AA448F"/>
    <w:rsid w:val="00AA5E12"/>
    <w:rsid w:val="00AB1DFF"/>
    <w:rsid w:val="00AB713E"/>
    <w:rsid w:val="00AC083A"/>
    <w:rsid w:val="00AC100E"/>
    <w:rsid w:val="00AC13C9"/>
    <w:rsid w:val="00AC46E3"/>
    <w:rsid w:val="00AC4FED"/>
    <w:rsid w:val="00AC5677"/>
    <w:rsid w:val="00AC5E1A"/>
    <w:rsid w:val="00AD3880"/>
    <w:rsid w:val="00AD68D2"/>
    <w:rsid w:val="00AD7CE3"/>
    <w:rsid w:val="00AE06BC"/>
    <w:rsid w:val="00AE1D35"/>
    <w:rsid w:val="00AE5155"/>
    <w:rsid w:val="00AE5D6F"/>
    <w:rsid w:val="00AE644E"/>
    <w:rsid w:val="00AE7130"/>
    <w:rsid w:val="00AF2DAA"/>
    <w:rsid w:val="00AF40A3"/>
    <w:rsid w:val="00AF5CA5"/>
    <w:rsid w:val="00AF5F57"/>
    <w:rsid w:val="00AF74CB"/>
    <w:rsid w:val="00B02B22"/>
    <w:rsid w:val="00B02C51"/>
    <w:rsid w:val="00B04BEA"/>
    <w:rsid w:val="00B06148"/>
    <w:rsid w:val="00B06263"/>
    <w:rsid w:val="00B10BE6"/>
    <w:rsid w:val="00B127CA"/>
    <w:rsid w:val="00B13C1A"/>
    <w:rsid w:val="00B13DD5"/>
    <w:rsid w:val="00B13E8B"/>
    <w:rsid w:val="00B166DC"/>
    <w:rsid w:val="00B168A0"/>
    <w:rsid w:val="00B222C3"/>
    <w:rsid w:val="00B2474A"/>
    <w:rsid w:val="00B278CE"/>
    <w:rsid w:val="00B32E2A"/>
    <w:rsid w:val="00B34188"/>
    <w:rsid w:val="00B3467C"/>
    <w:rsid w:val="00B46BFF"/>
    <w:rsid w:val="00B50BFF"/>
    <w:rsid w:val="00B51414"/>
    <w:rsid w:val="00B52DC7"/>
    <w:rsid w:val="00B5572B"/>
    <w:rsid w:val="00B5775F"/>
    <w:rsid w:val="00B64556"/>
    <w:rsid w:val="00B7298B"/>
    <w:rsid w:val="00B73270"/>
    <w:rsid w:val="00B75881"/>
    <w:rsid w:val="00B75D74"/>
    <w:rsid w:val="00B77CF7"/>
    <w:rsid w:val="00B80465"/>
    <w:rsid w:val="00B83129"/>
    <w:rsid w:val="00B83EA0"/>
    <w:rsid w:val="00B85A91"/>
    <w:rsid w:val="00B90591"/>
    <w:rsid w:val="00B907F6"/>
    <w:rsid w:val="00B9263A"/>
    <w:rsid w:val="00B92FF4"/>
    <w:rsid w:val="00B94CF3"/>
    <w:rsid w:val="00BA114D"/>
    <w:rsid w:val="00BA1612"/>
    <w:rsid w:val="00BA414B"/>
    <w:rsid w:val="00BA79B9"/>
    <w:rsid w:val="00BB1C3E"/>
    <w:rsid w:val="00BB3EEE"/>
    <w:rsid w:val="00BB6B6B"/>
    <w:rsid w:val="00BB75DF"/>
    <w:rsid w:val="00BB7C51"/>
    <w:rsid w:val="00BC185E"/>
    <w:rsid w:val="00BC28B0"/>
    <w:rsid w:val="00BC6D2C"/>
    <w:rsid w:val="00BC78A9"/>
    <w:rsid w:val="00BD5F99"/>
    <w:rsid w:val="00BE2B8F"/>
    <w:rsid w:val="00BE40F5"/>
    <w:rsid w:val="00BE5B63"/>
    <w:rsid w:val="00BE6503"/>
    <w:rsid w:val="00BF19D0"/>
    <w:rsid w:val="00BF3C3D"/>
    <w:rsid w:val="00C008F7"/>
    <w:rsid w:val="00C021E6"/>
    <w:rsid w:val="00C03A85"/>
    <w:rsid w:val="00C04499"/>
    <w:rsid w:val="00C06D31"/>
    <w:rsid w:val="00C115EB"/>
    <w:rsid w:val="00C14A0E"/>
    <w:rsid w:val="00C206E5"/>
    <w:rsid w:val="00C279E7"/>
    <w:rsid w:val="00C30023"/>
    <w:rsid w:val="00C30EF7"/>
    <w:rsid w:val="00C3114F"/>
    <w:rsid w:val="00C3337A"/>
    <w:rsid w:val="00C338AD"/>
    <w:rsid w:val="00C34C8A"/>
    <w:rsid w:val="00C376C8"/>
    <w:rsid w:val="00C41DD8"/>
    <w:rsid w:val="00C41FB5"/>
    <w:rsid w:val="00C45D1B"/>
    <w:rsid w:val="00C46792"/>
    <w:rsid w:val="00C5104C"/>
    <w:rsid w:val="00C522CA"/>
    <w:rsid w:val="00C63544"/>
    <w:rsid w:val="00C63B73"/>
    <w:rsid w:val="00C645B0"/>
    <w:rsid w:val="00C64756"/>
    <w:rsid w:val="00C65C64"/>
    <w:rsid w:val="00C72DEA"/>
    <w:rsid w:val="00C73811"/>
    <w:rsid w:val="00C750C9"/>
    <w:rsid w:val="00C75194"/>
    <w:rsid w:val="00C76ED9"/>
    <w:rsid w:val="00C8000C"/>
    <w:rsid w:val="00C834E3"/>
    <w:rsid w:val="00C90963"/>
    <w:rsid w:val="00C920E9"/>
    <w:rsid w:val="00C92C50"/>
    <w:rsid w:val="00C94866"/>
    <w:rsid w:val="00C95A42"/>
    <w:rsid w:val="00C95B6D"/>
    <w:rsid w:val="00CA0C51"/>
    <w:rsid w:val="00CA17BB"/>
    <w:rsid w:val="00CA553B"/>
    <w:rsid w:val="00CA6686"/>
    <w:rsid w:val="00CC1505"/>
    <w:rsid w:val="00CC29A5"/>
    <w:rsid w:val="00CC71A7"/>
    <w:rsid w:val="00CD1B5C"/>
    <w:rsid w:val="00CD2423"/>
    <w:rsid w:val="00CD5F89"/>
    <w:rsid w:val="00CD734D"/>
    <w:rsid w:val="00CE21C1"/>
    <w:rsid w:val="00CE5B57"/>
    <w:rsid w:val="00CE7310"/>
    <w:rsid w:val="00CF23E1"/>
    <w:rsid w:val="00CF4D9A"/>
    <w:rsid w:val="00CF681F"/>
    <w:rsid w:val="00D00421"/>
    <w:rsid w:val="00D0203E"/>
    <w:rsid w:val="00D04D34"/>
    <w:rsid w:val="00D17325"/>
    <w:rsid w:val="00D21242"/>
    <w:rsid w:val="00D22915"/>
    <w:rsid w:val="00D26726"/>
    <w:rsid w:val="00D301F2"/>
    <w:rsid w:val="00D30F3E"/>
    <w:rsid w:val="00D31132"/>
    <w:rsid w:val="00D32E6B"/>
    <w:rsid w:val="00D348AA"/>
    <w:rsid w:val="00D364E6"/>
    <w:rsid w:val="00D42A73"/>
    <w:rsid w:val="00D434CC"/>
    <w:rsid w:val="00D43B26"/>
    <w:rsid w:val="00D442E4"/>
    <w:rsid w:val="00D50BB5"/>
    <w:rsid w:val="00D534EA"/>
    <w:rsid w:val="00D5523A"/>
    <w:rsid w:val="00D55DB9"/>
    <w:rsid w:val="00D7000A"/>
    <w:rsid w:val="00D718AB"/>
    <w:rsid w:val="00D77190"/>
    <w:rsid w:val="00D8029D"/>
    <w:rsid w:val="00D811DF"/>
    <w:rsid w:val="00D82A09"/>
    <w:rsid w:val="00D8418E"/>
    <w:rsid w:val="00D97584"/>
    <w:rsid w:val="00DA1FEA"/>
    <w:rsid w:val="00DA2298"/>
    <w:rsid w:val="00DA3B28"/>
    <w:rsid w:val="00DA658F"/>
    <w:rsid w:val="00DB47F0"/>
    <w:rsid w:val="00DB4CB5"/>
    <w:rsid w:val="00DB6A8A"/>
    <w:rsid w:val="00DC1103"/>
    <w:rsid w:val="00DC1141"/>
    <w:rsid w:val="00DC250A"/>
    <w:rsid w:val="00DC26BB"/>
    <w:rsid w:val="00DC5A41"/>
    <w:rsid w:val="00DC5A69"/>
    <w:rsid w:val="00DC6970"/>
    <w:rsid w:val="00DC7218"/>
    <w:rsid w:val="00DD2F5E"/>
    <w:rsid w:val="00DD545A"/>
    <w:rsid w:val="00DD5A05"/>
    <w:rsid w:val="00DE1DDB"/>
    <w:rsid w:val="00DE465A"/>
    <w:rsid w:val="00DE5399"/>
    <w:rsid w:val="00DE6C36"/>
    <w:rsid w:val="00DE7F08"/>
    <w:rsid w:val="00DE7F53"/>
    <w:rsid w:val="00DF06EA"/>
    <w:rsid w:val="00DF1B01"/>
    <w:rsid w:val="00DF2821"/>
    <w:rsid w:val="00DF3AFD"/>
    <w:rsid w:val="00DF64B0"/>
    <w:rsid w:val="00E00E9A"/>
    <w:rsid w:val="00E0234A"/>
    <w:rsid w:val="00E15CF6"/>
    <w:rsid w:val="00E16AB6"/>
    <w:rsid w:val="00E20037"/>
    <w:rsid w:val="00E3135C"/>
    <w:rsid w:val="00E348E8"/>
    <w:rsid w:val="00E353F3"/>
    <w:rsid w:val="00E35D32"/>
    <w:rsid w:val="00E35EBF"/>
    <w:rsid w:val="00E37EDB"/>
    <w:rsid w:val="00E41ADD"/>
    <w:rsid w:val="00E43B1F"/>
    <w:rsid w:val="00E43C0A"/>
    <w:rsid w:val="00E447E9"/>
    <w:rsid w:val="00E451CF"/>
    <w:rsid w:val="00E501DF"/>
    <w:rsid w:val="00E51972"/>
    <w:rsid w:val="00E54663"/>
    <w:rsid w:val="00E54F7F"/>
    <w:rsid w:val="00E5623C"/>
    <w:rsid w:val="00E605BC"/>
    <w:rsid w:val="00E63EEA"/>
    <w:rsid w:val="00E64616"/>
    <w:rsid w:val="00E66E25"/>
    <w:rsid w:val="00E70376"/>
    <w:rsid w:val="00E72157"/>
    <w:rsid w:val="00E721D1"/>
    <w:rsid w:val="00E72503"/>
    <w:rsid w:val="00E72907"/>
    <w:rsid w:val="00E819D7"/>
    <w:rsid w:val="00E83B21"/>
    <w:rsid w:val="00E844EC"/>
    <w:rsid w:val="00E85562"/>
    <w:rsid w:val="00E928B2"/>
    <w:rsid w:val="00E943E4"/>
    <w:rsid w:val="00E94CD9"/>
    <w:rsid w:val="00E95202"/>
    <w:rsid w:val="00EA1717"/>
    <w:rsid w:val="00EA1BB8"/>
    <w:rsid w:val="00EA21F7"/>
    <w:rsid w:val="00EA21FD"/>
    <w:rsid w:val="00EA278F"/>
    <w:rsid w:val="00EA5821"/>
    <w:rsid w:val="00EB06BD"/>
    <w:rsid w:val="00EC1824"/>
    <w:rsid w:val="00EC3070"/>
    <w:rsid w:val="00EC347C"/>
    <w:rsid w:val="00ED0093"/>
    <w:rsid w:val="00ED278E"/>
    <w:rsid w:val="00ED2DCF"/>
    <w:rsid w:val="00ED629C"/>
    <w:rsid w:val="00ED666E"/>
    <w:rsid w:val="00ED6C91"/>
    <w:rsid w:val="00ED7078"/>
    <w:rsid w:val="00ED74BD"/>
    <w:rsid w:val="00EE3662"/>
    <w:rsid w:val="00EE3C50"/>
    <w:rsid w:val="00EF6871"/>
    <w:rsid w:val="00EF6D6A"/>
    <w:rsid w:val="00EF7FC1"/>
    <w:rsid w:val="00F00F53"/>
    <w:rsid w:val="00F01AA1"/>
    <w:rsid w:val="00F02821"/>
    <w:rsid w:val="00F02E51"/>
    <w:rsid w:val="00F04103"/>
    <w:rsid w:val="00F06EC8"/>
    <w:rsid w:val="00F07047"/>
    <w:rsid w:val="00F1354A"/>
    <w:rsid w:val="00F140E8"/>
    <w:rsid w:val="00F17486"/>
    <w:rsid w:val="00F22FF6"/>
    <w:rsid w:val="00F25A73"/>
    <w:rsid w:val="00F31750"/>
    <w:rsid w:val="00F3259C"/>
    <w:rsid w:val="00F3337B"/>
    <w:rsid w:val="00F35470"/>
    <w:rsid w:val="00F37209"/>
    <w:rsid w:val="00F40CF0"/>
    <w:rsid w:val="00F41832"/>
    <w:rsid w:val="00F4227E"/>
    <w:rsid w:val="00F4419A"/>
    <w:rsid w:val="00F442DD"/>
    <w:rsid w:val="00F51577"/>
    <w:rsid w:val="00F55451"/>
    <w:rsid w:val="00F568FF"/>
    <w:rsid w:val="00F608EC"/>
    <w:rsid w:val="00F61546"/>
    <w:rsid w:val="00F62ACE"/>
    <w:rsid w:val="00F6327F"/>
    <w:rsid w:val="00F63A95"/>
    <w:rsid w:val="00F6607B"/>
    <w:rsid w:val="00F70F65"/>
    <w:rsid w:val="00F72AC3"/>
    <w:rsid w:val="00F74107"/>
    <w:rsid w:val="00F747E3"/>
    <w:rsid w:val="00F75C64"/>
    <w:rsid w:val="00F81882"/>
    <w:rsid w:val="00F81F8E"/>
    <w:rsid w:val="00F823B8"/>
    <w:rsid w:val="00F90480"/>
    <w:rsid w:val="00F93FD2"/>
    <w:rsid w:val="00F95661"/>
    <w:rsid w:val="00F95FBF"/>
    <w:rsid w:val="00F97B7C"/>
    <w:rsid w:val="00FA1E4A"/>
    <w:rsid w:val="00FA6757"/>
    <w:rsid w:val="00FA7100"/>
    <w:rsid w:val="00FB473F"/>
    <w:rsid w:val="00FB4E6F"/>
    <w:rsid w:val="00FB7B85"/>
    <w:rsid w:val="00FC4512"/>
    <w:rsid w:val="00FC5518"/>
    <w:rsid w:val="00FC76A9"/>
    <w:rsid w:val="00FC7D4C"/>
    <w:rsid w:val="00FD29F6"/>
    <w:rsid w:val="00FD41B3"/>
    <w:rsid w:val="00FD4E42"/>
    <w:rsid w:val="00FD73C7"/>
    <w:rsid w:val="00FD7774"/>
    <w:rsid w:val="00FE0CDA"/>
    <w:rsid w:val="00FE31DE"/>
    <w:rsid w:val="00FE6756"/>
    <w:rsid w:val="00FE6770"/>
    <w:rsid w:val="00FF1835"/>
    <w:rsid w:val="00FF21C9"/>
    <w:rsid w:val="00FF33A6"/>
    <w:rsid w:val="00FF4D83"/>
    <w:rsid w:val="00FF55AE"/>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6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2963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63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4227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05058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7D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5073E8"/>
    <w:pPr>
      <w:tabs>
        <w:tab w:val="left" w:pos="9000"/>
        <w:tab w:val="right" w:pos="9360"/>
      </w:tabs>
      <w:suppressAutoHyphens/>
      <w:jc w:val="both"/>
    </w:pPr>
    <w:rPr>
      <w:szCs w:val="20"/>
    </w:rPr>
  </w:style>
  <w:style w:type="paragraph" w:styleId="BodyText">
    <w:name w:val="Body Text"/>
    <w:basedOn w:val="Normal"/>
    <w:link w:val="BodyTextChar"/>
    <w:rsid w:val="005073E8"/>
    <w:rPr>
      <w:sz w:val="16"/>
    </w:rPr>
  </w:style>
  <w:style w:type="character" w:customStyle="1" w:styleId="BodyTextChar">
    <w:name w:val="Body Text Char"/>
    <w:basedOn w:val="DefaultParagraphFont"/>
    <w:link w:val="BodyText"/>
    <w:rsid w:val="005073E8"/>
    <w:rPr>
      <w:rFonts w:ascii="Times New Roman" w:eastAsia="Times New Roman" w:hAnsi="Times New Roman" w:cs="Times New Roman"/>
      <w:sz w:val="16"/>
      <w:szCs w:val="24"/>
      <w:lang w:eastAsia="fr-FR"/>
    </w:rPr>
  </w:style>
  <w:style w:type="paragraph" w:styleId="Header">
    <w:name w:val="header"/>
    <w:basedOn w:val="Normal"/>
    <w:link w:val="HeaderChar"/>
    <w:rsid w:val="005073E8"/>
    <w:pPr>
      <w:tabs>
        <w:tab w:val="center" w:pos="4536"/>
        <w:tab w:val="right" w:pos="9072"/>
      </w:tabs>
    </w:pPr>
  </w:style>
  <w:style w:type="character" w:customStyle="1" w:styleId="HeaderChar">
    <w:name w:val="Header Char"/>
    <w:basedOn w:val="DefaultParagraphFont"/>
    <w:link w:val="Header"/>
    <w:rsid w:val="005073E8"/>
    <w:rPr>
      <w:rFonts w:ascii="Times New Roman" w:eastAsia="Times New Roman" w:hAnsi="Times New Roman" w:cs="Times New Roman"/>
      <w:sz w:val="24"/>
      <w:szCs w:val="24"/>
      <w:lang w:eastAsia="fr-FR"/>
    </w:rPr>
  </w:style>
  <w:style w:type="paragraph" w:styleId="Footer">
    <w:name w:val="footer"/>
    <w:basedOn w:val="Normal"/>
    <w:link w:val="FooterChar"/>
    <w:uiPriority w:val="99"/>
    <w:rsid w:val="005073E8"/>
    <w:pPr>
      <w:tabs>
        <w:tab w:val="center" w:pos="4536"/>
        <w:tab w:val="right" w:pos="9072"/>
      </w:tabs>
    </w:pPr>
  </w:style>
  <w:style w:type="character" w:customStyle="1" w:styleId="FooterChar">
    <w:name w:val="Footer Char"/>
    <w:basedOn w:val="DefaultParagraphFont"/>
    <w:link w:val="Footer"/>
    <w:uiPriority w:val="99"/>
    <w:rsid w:val="005073E8"/>
    <w:rPr>
      <w:rFonts w:ascii="Times New Roman" w:eastAsia="Times New Roman" w:hAnsi="Times New Roman" w:cs="Times New Roman"/>
      <w:sz w:val="24"/>
      <w:szCs w:val="24"/>
      <w:lang w:eastAsia="fr-FR"/>
    </w:rPr>
  </w:style>
  <w:style w:type="paragraph" w:styleId="FootnoteText">
    <w:name w:val="footnote text"/>
    <w:basedOn w:val="Normal"/>
    <w:link w:val="FootnoteTextChar"/>
    <w:semiHidden/>
    <w:rsid w:val="005073E8"/>
    <w:rPr>
      <w:sz w:val="20"/>
      <w:szCs w:val="20"/>
    </w:rPr>
  </w:style>
  <w:style w:type="character" w:customStyle="1" w:styleId="FootnoteTextChar">
    <w:name w:val="Footnote Text Char"/>
    <w:basedOn w:val="DefaultParagraphFont"/>
    <w:link w:val="FootnoteText"/>
    <w:semiHidden/>
    <w:rsid w:val="005073E8"/>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5073E8"/>
    <w:rPr>
      <w:vertAlign w:val="superscript"/>
    </w:rPr>
  </w:style>
  <w:style w:type="character" w:styleId="PageNumber">
    <w:name w:val="page number"/>
    <w:basedOn w:val="DefaultParagraphFont"/>
    <w:rsid w:val="005073E8"/>
  </w:style>
  <w:style w:type="paragraph" w:customStyle="1" w:styleId="NormalTahoma">
    <w:name w:val="Normal + Tahoma"/>
    <w:aliases w:val="Gauche :  0 cm,Suspendu : 0,99 cm"/>
    <w:basedOn w:val="Normal"/>
    <w:rsid w:val="005073E8"/>
    <w:pPr>
      <w:ind w:left="561" w:hanging="561"/>
    </w:pPr>
    <w:rPr>
      <w:rFonts w:ascii="Tahoma" w:hAnsi="Tahoma" w:cs="Tahoma"/>
      <w:lang w:val="en-GB"/>
    </w:rPr>
  </w:style>
  <w:style w:type="paragraph" w:styleId="DocumentMap">
    <w:name w:val="Document Map"/>
    <w:basedOn w:val="Normal"/>
    <w:link w:val="DocumentMapChar"/>
    <w:semiHidden/>
    <w:rsid w:val="005073E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073E8"/>
    <w:rPr>
      <w:rFonts w:ascii="Tahoma" w:eastAsia="Times New Roman" w:hAnsi="Tahoma" w:cs="Tahoma"/>
      <w:sz w:val="20"/>
      <w:szCs w:val="20"/>
      <w:shd w:val="clear" w:color="auto" w:fill="000080"/>
      <w:lang w:eastAsia="fr-FR"/>
    </w:rPr>
  </w:style>
  <w:style w:type="table" w:styleId="TableGrid">
    <w:name w:val="Table Grid"/>
    <w:basedOn w:val="TableNormal"/>
    <w:rsid w:val="005073E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5073E8"/>
    <w:pPr>
      <w:spacing w:after="120" w:line="480" w:lineRule="auto"/>
      <w:ind w:left="283"/>
    </w:pPr>
  </w:style>
  <w:style w:type="character" w:customStyle="1" w:styleId="BodyTextIndent2Char">
    <w:name w:val="Body Text Indent 2 Char"/>
    <w:basedOn w:val="DefaultParagraphFont"/>
    <w:link w:val="BodyTextIndent2"/>
    <w:rsid w:val="005073E8"/>
    <w:rPr>
      <w:rFonts w:ascii="Times New Roman" w:eastAsia="Times New Roman" w:hAnsi="Times New Roman" w:cs="Times New Roman"/>
      <w:sz w:val="24"/>
      <w:szCs w:val="24"/>
      <w:lang w:eastAsia="fr-FR"/>
    </w:rPr>
  </w:style>
  <w:style w:type="paragraph" w:styleId="ListParagraph">
    <w:name w:val="List Paragraph"/>
    <w:aliases w:val="Liste 1,Titre 2 AM,- List tir,Puces,References,style11,Desmond 2,sous partie 1,TITRE 2,List_Paragraph,Multilevel para_II,List Paragraph1,List Paragraph (numbered (a)),Akapit z listą BS,Bullets,ReferencesCxSpLast,Medium Grid 1 - Accent 21"/>
    <w:basedOn w:val="Normal"/>
    <w:link w:val="ListParagraphChar"/>
    <w:uiPriority w:val="34"/>
    <w:qFormat/>
    <w:rsid w:val="005073E8"/>
    <w:pPr>
      <w:ind w:left="708"/>
    </w:pPr>
  </w:style>
  <w:style w:type="paragraph" w:styleId="BalloonText">
    <w:name w:val="Balloon Text"/>
    <w:basedOn w:val="Normal"/>
    <w:link w:val="BalloonTextChar"/>
    <w:uiPriority w:val="99"/>
    <w:semiHidden/>
    <w:unhideWhenUsed/>
    <w:rsid w:val="005073E8"/>
    <w:rPr>
      <w:rFonts w:ascii="Tahoma" w:hAnsi="Tahoma" w:cs="Tahoma"/>
      <w:sz w:val="16"/>
      <w:szCs w:val="16"/>
    </w:rPr>
  </w:style>
  <w:style w:type="character" w:customStyle="1" w:styleId="BalloonTextChar">
    <w:name w:val="Balloon Text Char"/>
    <w:basedOn w:val="DefaultParagraphFont"/>
    <w:link w:val="BalloonText"/>
    <w:uiPriority w:val="99"/>
    <w:semiHidden/>
    <w:rsid w:val="005073E8"/>
    <w:rPr>
      <w:rFonts w:ascii="Tahoma" w:eastAsia="Times New Roman" w:hAnsi="Tahoma" w:cs="Tahoma"/>
      <w:sz w:val="16"/>
      <w:szCs w:val="16"/>
      <w:lang w:eastAsia="fr-FR"/>
    </w:rPr>
  </w:style>
  <w:style w:type="paragraph" w:styleId="NoSpacing">
    <w:name w:val="No Spacing"/>
    <w:qFormat/>
    <w:rsid w:val="0077468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numbering" w:customStyle="1" w:styleId="LFO191">
    <w:name w:val="LFO191"/>
    <w:basedOn w:val="NoList"/>
    <w:rsid w:val="00700927"/>
    <w:pPr>
      <w:numPr>
        <w:numId w:val="20"/>
      </w:numPr>
    </w:pPr>
  </w:style>
  <w:style w:type="paragraph" w:styleId="BodyText2">
    <w:name w:val="Body Text 2"/>
    <w:basedOn w:val="Normal"/>
    <w:link w:val="BodyText2Char"/>
    <w:uiPriority w:val="99"/>
    <w:unhideWhenUsed/>
    <w:rsid w:val="00F4227E"/>
    <w:pPr>
      <w:spacing w:after="120" w:line="480" w:lineRule="auto"/>
    </w:pPr>
  </w:style>
  <w:style w:type="character" w:customStyle="1" w:styleId="BodyText2Char">
    <w:name w:val="Body Text 2 Char"/>
    <w:basedOn w:val="DefaultParagraphFont"/>
    <w:link w:val="BodyText2"/>
    <w:uiPriority w:val="99"/>
    <w:rsid w:val="00F4227E"/>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rsid w:val="00F4227E"/>
    <w:rPr>
      <w:rFonts w:ascii="Cambria" w:eastAsia="Times New Roman" w:hAnsi="Cambria" w:cs="Times New Roman"/>
      <w:b/>
      <w:bCs/>
      <w:color w:val="4F81BD"/>
      <w:sz w:val="24"/>
      <w:szCs w:val="24"/>
      <w:lang w:eastAsia="fr-FR"/>
    </w:rPr>
  </w:style>
  <w:style w:type="character" w:customStyle="1" w:styleId="shorttext">
    <w:name w:val="short_text"/>
    <w:basedOn w:val="DefaultParagraphFont"/>
    <w:rsid w:val="000B4C77"/>
  </w:style>
  <w:style w:type="character" w:customStyle="1" w:styleId="ListParagraphChar">
    <w:name w:val="List Paragraph Char"/>
    <w:aliases w:val="Liste 1 Char,Titre 2 AM Char,- List tir Char,Puces Char,References Char,style11 Char,Desmond 2 Char,sous partie 1 Char,TITRE 2 Char,List_Paragraph Char,Multilevel para_II Char,List Paragraph1 Char,List Paragraph (numbered (a)) Char"/>
    <w:link w:val="ListParagraph"/>
    <w:uiPriority w:val="34"/>
    <w:qFormat/>
    <w:locked/>
    <w:rsid w:val="002E5705"/>
    <w:rPr>
      <w:rFonts w:ascii="Times New Roman" w:eastAsia="Times New Roman" w:hAnsi="Times New Roman" w:cs="Times New Roman"/>
      <w:sz w:val="24"/>
      <w:szCs w:val="24"/>
      <w:lang w:eastAsia="fr-FR"/>
    </w:rPr>
  </w:style>
  <w:style w:type="character" w:customStyle="1" w:styleId="Heading4Char">
    <w:name w:val="Heading 4 Char"/>
    <w:basedOn w:val="DefaultParagraphFont"/>
    <w:link w:val="Heading4"/>
    <w:uiPriority w:val="9"/>
    <w:rsid w:val="00050581"/>
    <w:rPr>
      <w:rFonts w:asciiTheme="majorHAnsi" w:eastAsiaTheme="majorEastAsia" w:hAnsiTheme="majorHAnsi" w:cstheme="majorBidi"/>
      <w:i/>
      <w:iCs/>
      <w:color w:val="365F91" w:themeColor="accent1" w:themeShade="BF"/>
      <w:sz w:val="24"/>
      <w:szCs w:val="24"/>
      <w:lang w:eastAsia="fr-FR"/>
    </w:rPr>
  </w:style>
  <w:style w:type="character" w:styleId="Hyperlink">
    <w:name w:val="Hyperlink"/>
    <w:basedOn w:val="DefaultParagraphFont"/>
    <w:uiPriority w:val="99"/>
    <w:unhideWhenUsed/>
    <w:rsid w:val="005C5EF5"/>
    <w:rPr>
      <w:color w:val="0000FF" w:themeColor="hyperlink"/>
      <w:u w:val="single"/>
    </w:rPr>
  </w:style>
  <w:style w:type="character" w:customStyle="1" w:styleId="UnresolvedMention">
    <w:name w:val="Unresolved Mention"/>
    <w:basedOn w:val="DefaultParagraphFont"/>
    <w:uiPriority w:val="99"/>
    <w:semiHidden/>
    <w:unhideWhenUsed/>
    <w:rsid w:val="005C5EF5"/>
    <w:rPr>
      <w:color w:val="605E5C"/>
      <w:shd w:val="clear" w:color="auto" w:fill="E1DFDD"/>
    </w:rPr>
  </w:style>
  <w:style w:type="paragraph" w:styleId="BodyText3">
    <w:name w:val="Body Text 3"/>
    <w:basedOn w:val="Normal"/>
    <w:link w:val="BodyText3Char"/>
    <w:rsid w:val="00B73270"/>
    <w:pPr>
      <w:spacing w:after="120"/>
    </w:pPr>
    <w:rPr>
      <w:sz w:val="16"/>
      <w:szCs w:val="16"/>
      <w:lang w:val="en-GB" w:eastAsia="en-US"/>
    </w:rPr>
  </w:style>
  <w:style w:type="character" w:customStyle="1" w:styleId="BodyText3Char">
    <w:name w:val="Body Text 3 Char"/>
    <w:basedOn w:val="DefaultParagraphFont"/>
    <w:link w:val="BodyText3"/>
    <w:rsid w:val="00B73270"/>
    <w:rPr>
      <w:rFonts w:ascii="Times New Roman" w:eastAsia="Times New Roman" w:hAnsi="Times New Roman" w:cs="Times New Roman"/>
      <w:sz w:val="16"/>
      <w:szCs w:val="16"/>
      <w:lang w:val="en-GB"/>
    </w:rPr>
  </w:style>
  <w:style w:type="character" w:customStyle="1" w:styleId="Heading1Char">
    <w:name w:val="Heading 1 Char"/>
    <w:basedOn w:val="DefaultParagraphFont"/>
    <w:link w:val="Heading1"/>
    <w:uiPriority w:val="9"/>
    <w:rsid w:val="00296301"/>
    <w:rPr>
      <w:rFonts w:asciiTheme="majorHAnsi" w:eastAsiaTheme="majorEastAsia" w:hAnsiTheme="majorHAnsi" w:cstheme="majorBidi"/>
      <w:b/>
      <w:bCs/>
      <w:color w:val="365F91" w:themeColor="accent1" w:themeShade="BF"/>
      <w:sz w:val="28"/>
      <w:szCs w:val="28"/>
      <w:lang w:eastAsia="fr-FR"/>
    </w:rPr>
  </w:style>
  <w:style w:type="character" w:customStyle="1" w:styleId="Heading2Char">
    <w:name w:val="Heading 2 Char"/>
    <w:basedOn w:val="DefaultParagraphFont"/>
    <w:link w:val="Heading2"/>
    <w:uiPriority w:val="9"/>
    <w:semiHidden/>
    <w:rsid w:val="00296301"/>
    <w:rPr>
      <w:rFonts w:asciiTheme="majorHAnsi" w:eastAsiaTheme="majorEastAsia" w:hAnsiTheme="majorHAnsi" w:cstheme="majorBidi"/>
      <w:b/>
      <w:bCs/>
      <w:color w:val="4F81BD" w:themeColor="accent1"/>
      <w:sz w:val="26"/>
      <w:szCs w:val="26"/>
      <w:lang w:eastAsia="fr-FR"/>
    </w:rPr>
  </w:style>
  <w:style w:type="character" w:customStyle="1" w:styleId="Heading5Char">
    <w:name w:val="Heading 5 Char"/>
    <w:basedOn w:val="DefaultParagraphFont"/>
    <w:link w:val="Heading5"/>
    <w:uiPriority w:val="9"/>
    <w:semiHidden/>
    <w:rsid w:val="00587D8F"/>
    <w:rPr>
      <w:rFonts w:asciiTheme="majorHAnsi" w:eastAsiaTheme="majorEastAsia" w:hAnsiTheme="majorHAnsi" w:cstheme="majorBidi"/>
      <w:color w:val="243F60" w:themeColor="accent1" w:themeShade="7F"/>
      <w:sz w:val="24"/>
      <w:szCs w:val="24"/>
      <w:lang w:eastAsia="fr-FR"/>
    </w:rPr>
  </w:style>
  <w:style w:type="paragraph" w:styleId="BodyTextIndent">
    <w:name w:val="Body Text Indent"/>
    <w:basedOn w:val="Normal"/>
    <w:link w:val="BodyTextIndentChar"/>
    <w:uiPriority w:val="99"/>
    <w:semiHidden/>
    <w:unhideWhenUsed/>
    <w:rsid w:val="00587D8F"/>
    <w:pPr>
      <w:spacing w:after="120"/>
      <w:ind w:left="360"/>
    </w:pPr>
  </w:style>
  <w:style w:type="character" w:customStyle="1" w:styleId="BodyTextIndentChar">
    <w:name w:val="Body Text Indent Char"/>
    <w:basedOn w:val="DefaultParagraphFont"/>
    <w:link w:val="BodyTextIndent"/>
    <w:uiPriority w:val="99"/>
    <w:semiHidden/>
    <w:rsid w:val="00587D8F"/>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6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2963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63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4227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05058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7D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5073E8"/>
    <w:pPr>
      <w:tabs>
        <w:tab w:val="left" w:pos="9000"/>
        <w:tab w:val="right" w:pos="9360"/>
      </w:tabs>
      <w:suppressAutoHyphens/>
      <w:jc w:val="both"/>
    </w:pPr>
    <w:rPr>
      <w:szCs w:val="20"/>
    </w:rPr>
  </w:style>
  <w:style w:type="paragraph" w:styleId="BodyText">
    <w:name w:val="Body Text"/>
    <w:basedOn w:val="Normal"/>
    <w:link w:val="BodyTextChar"/>
    <w:rsid w:val="005073E8"/>
    <w:rPr>
      <w:sz w:val="16"/>
    </w:rPr>
  </w:style>
  <w:style w:type="character" w:customStyle="1" w:styleId="BodyTextChar">
    <w:name w:val="Body Text Char"/>
    <w:basedOn w:val="DefaultParagraphFont"/>
    <w:link w:val="BodyText"/>
    <w:rsid w:val="005073E8"/>
    <w:rPr>
      <w:rFonts w:ascii="Times New Roman" w:eastAsia="Times New Roman" w:hAnsi="Times New Roman" w:cs="Times New Roman"/>
      <w:sz w:val="16"/>
      <w:szCs w:val="24"/>
      <w:lang w:eastAsia="fr-FR"/>
    </w:rPr>
  </w:style>
  <w:style w:type="paragraph" w:styleId="Header">
    <w:name w:val="header"/>
    <w:basedOn w:val="Normal"/>
    <w:link w:val="HeaderChar"/>
    <w:rsid w:val="005073E8"/>
    <w:pPr>
      <w:tabs>
        <w:tab w:val="center" w:pos="4536"/>
        <w:tab w:val="right" w:pos="9072"/>
      </w:tabs>
    </w:pPr>
  </w:style>
  <w:style w:type="character" w:customStyle="1" w:styleId="HeaderChar">
    <w:name w:val="Header Char"/>
    <w:basedOn w:val="DefaultParagraphFont"/>
    <w:link w:val="Header"/>
    <w:rsid w:val="005073E8"/>
    <w:rPr>
      <w:rFonts w:ascii="Times New Roman" w:eastAsia="Times New Roman" w:hAnsi="Times New Roman" w:cs="Times New Roman"/>
      <w:sz w:val="24"/>
      <w:szCs w:val="24"/>
      <w:lang w:eastAsia="fr-FR"/>
    </w:rPr>
  </w:style>
  <w:style w:type="paragraph" w:styleId="Footer">
    <w:name w:val="footer"/>
    <w:basedOn w:val="Normal"/>
    <w:link w:val="FooterChar"/>
    <w:uiPriority w:val="99"/>
    <w:rsid w:val="005073E8"/>
    <w:pPr>
      <w:tabs>
        <w:tab w:val="center" w:pos="4536"/>
        <w:tab w:val="right" w:pos="9072"/>
      </w:tabs>
    </w:pPr>
  </w:style>
  <w:style w:type="character" w:customStyle="1" w:styleId="FooterChar">
    <w:name w:val="Footer Char"/>
    <w:basedOn w:val="DefaultParagraphFont"/>
    <w:link w:val="Footer"/>
    <w:uiPriority w:val="99"/>
    <w:rsid w:val="005073E8"/>
    <w:rPr>
      <w:rFonts w:ascii="Times New Roman" w:eastAsia="Times New Roman" w:hAnsi="Times New Roman" w:cs="Times New Roman"/>
      <w:sz w:val="24"/>
      <w:szCs w:val="24"/>
      <w:lang w:eastAsia="fr-FR"/>
    </w:rPr>
  </w:style>
  <w:style w:type="paragraph" w:styleId="FootnoteText">
    <w:name w:val="footnote text"/>
    <w:basedOn w:val="Normal"/>
    <w:link w:val="FootnoteTextChar"/>
    <w:semiHidden/>
    <w:rsid w:val="005073E8"/>
    <w:rPr>
      <w:sz w:val="20"/>
      <w:szCs w:val="20"/>
    </w:rPr>
  </w:style>
  <w:style w:type="character" w:customStyle="1" w:styleId="FootnoteTextChar">
    <w:name w:val="Footnote Text Char"/>
    <w:basedOn w:val="DefaultParagraphFont"/>
    <w:link w:val="FootnoteText"/>
    <w:semiHidden/>
    <w:rsid w:val="005073E8"/>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5073E8"/>
    <w:rPr>
      <w:vertAlign w:val="superscript"/>
    </w:rPr>
  </w:style>
  <w:style w:type="character" w:styleId="PageNumber">
    <w:name w:val="page number"/>
    <w:basedOn w:val="DefaultParagraphFont"/>
    <w:rsid w:val="005073E8"/>
  </w:style>
  <w:style w:type="paragraph" w:customStyle="1" w:styleId="NormalTahoma">
    <w:name w:val="Normal + Tahoma"/>
    <w:aliases w:val="Gauche :  0 cm,Suspendu : 0,99 cm"/>
    <w:basedOn w:val="Normal"/>
    <w:rsid w:val="005073E8"/>
    <w:pPr>
      <w:ind w:left="561" w:hanging="561"/>
    </w:pPr>
    <w:rPr>
      <w:rFonts w:ascii="Tahoma" w:hAnsi="Tahoma" w:cs="Tahoma"/>
      <w:lang w:val="en-GB"/>
    </w:rPr>
  </w:style>
  <w:style w:type="paragraph" w:styleId="DocumentMap">
    <w:name w:val="Document Map"/>
    <w:basedOn w:val="Normal"/>
    <w:link w:val="DocumentMapChar"/>
    <w:semiHidden/>
    <w:rsid w:val="005073E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073E8"/>
    <w:rPr>
      <w:rFonts w:ascii="Tahoma" w:eastAsia="Times New Roman" w:hAnsi="Tahoma" w:cs="Tahoma"/>
      <w:sz w:val="20"/>
      <w:szCs w:val="20"/>
      <w:shd w:val="clear" w:color="auto" w:fill="000080"/>
      <w:lang w:eastAsia="fr-FR"/>
    </w:rPr>
  </w:style>
  <w:style w:type="table" w:styleId="TableGrid">
    <w:name w:val="Table Grid"/>
    <w:basedOn w:val="TableNormal"/>
    <w:rsid w:val="005073E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5073E8"/>
    <w:pPr>
      <w:spacing w:after="120" w:line="480" w:lineRule="auto"/>
      <w:ind w:left="283"/>
    </w:pPr>
  </w:style>
  <w:style w:type="character" w:customStyle="1" w:styleId="BodyTextIndent2Char">
    <w:name w:val="Body Text Indent 2 Char"/>
    <w:basedOn w:val="DefaultParagraphFont"/>
    <w:link w:val="BodyTextIndent2"/>
    <w:rsid w:val="005073E8"/>
    <w:rPr>
      <w:rFonts w:ascii="Times New Roman" w:eastAsia="Times New Roman" w:hAnsi="Times New Roman" w:cs="Times New Roman"/>
      <w:sz w:val="24"/>
      <w:szCs w:val="24"/>
      <w:lang w:eastAsia="fr-FR"/>
    </w:rPr>
  </w:style>
  <w:style w:type="paragraph" w:styleId="ListParagraph">
    <w:name w:val="List Paragraph"/>
    <w:aliases w:val="Liste 1,Titre 2 AM,- List tir,Puces,References,style11,Desmond 2,sous partie 1,TITRE 2,List_Paragraph,Multilevel para_II,List Paragraph1,List Paragraph (numbered (a)),Akapit z listą BS,Bullets,ReferencesCxSpLast,Medium Grid 1 - Accent 21"/>
    <w:basedOn w:val="Normal"/>
    <w:link w:val="ListParagraphChar"/>
    <w:uiPriority w:val="34"/>
    <w:qFormat/>
    <w:rsid w:val="005073E8"/>
    <w:pPr>
      <w:ind w:left="708"/>
    </w:pPr>
  </w:style>
  <w:style w:type="paragraph" w:styleId="BalloonText">
    <w:name w:val="Balloon Text"/>
    <w:basedOn w:val="Normal"/>
    <w:link w:val="BalloonTextChar"/>
    <w:uiPriority w:val="99"/>
    <w:semiHidden/>
    <w:unhideWhenUsed/>
    <w:rsid w:val="005073E8"/>
    <w:rPr>
      <w:rFonts w:ascii="Tahoma" w:hAnsi="Tahoma" w:cs="Tahoma"/>
      <w:sz w:val="16"/>
      <w:szCs w:val="16"/>
    </w:rPr>
  </w:style>
  <w:style w:type="character" w:customStyle="1" w:styleId="BalloonTextChar">
    <w:name w:val="Balloon Text Char"/>
    <w:basedOn w:val="DefaultParagraphFont"/>
    <w:link w:val="BalloonText"/>
    <w:uiPriority w:val="99"/>
    <w:semiHidden/>
    <w:rsid w:val="005073E8"/>
    <w:rPr>
      <w:rFonts w:ascii="Tahoma" w:eastAsia="Times New Roman" w:hAnsi="Tahoma" w:cs="Tahoma"/>
      <w:sz w:val="16"/>
      <w:szCs w:val="16"/>
      <w:lang w:eastAsia="fr-FR"/>
    </w:rPr>
  </w:style>
  <w:style w:type="paragraph" w:styleId="NoSpacing">
    <w:name w:val="No Spacing"/>
    <w:qFormat/>
    <w:rsid w:val="0077468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numbering" w:customStyle="1" w:styleId="LFO191">
    <w:name w:val="LFO191"/>
    <w:basedOn w:val="NoList"/>
    <w:rsid w:val="00700927"/>
    <w:pPr>
      <w:numPr>
        <w:numId w:val="20"/>
      </w:numPr>
    </w:pPr>
  </w:style>
  <w:style w:type="paragraph" w:styleId="BodyText2">
    <w:name w:val="Body Text 2"/>
    <w:basedOn w:val="Normal"/>
    <w:link w:val="BodyText2Char"/>
    <w:uiPriority w:val="99"/>
    <w:unhideWhenUsed/>
    <w:rsid w:val="00F4227E"/>
    <w:pPr>
      <w:spacing w:after="120" w:line="480" w:lineRule="auto"/>
    </w:pPr>
  </w:style>
  <w:style w:type="character" w:customStyle="1" w:styleId="BodyText2Char">
    <w:name w:val="Body Text 2 Char"/>
    <w:basedOn w:val="DefaultParagraphFont"/>
    <w:link w:val="BodyText2"/>
    <w:uiPriority w:val="99"/>
    <w:rsid w:val="00F4227E"/>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rsid w:val="00F4227E"/>
    <w:rPr>
      <w:rFonts w:ascii="Cambria" w:eastAsia="Times New Roman" w:hAnsi="Cambria" w:cs="Times New Roman"/>
      <w:b/>
      <w:bCs/>
      <w:color w:val="4F81BD"/>
      <w:sz w:val="24"/>
      <w:szCs w:val="24"/>
      <w:lang w:eastAsia="fr-FR"/>
    </w:rPr>
  </w:style>
  <w:style w:type="character" w:customStyle="1" w:styleId="shorttext">
    <w:name w:val="short_text"/>
    <w:basedOn w:val="DefaultParagraphFont"/>
    <w:rsid w:val="000B4C77"/>
  </w:style>
  <w:style w:type="character" w:customStyle="1" w:styleId="ListParagraphChar">
    <w:name w:val="List Paragraph Char"/>
    <w:aliases w:val="Liste 1 Char,Titre 2 AM Char,- List tir Char,Puces Char,References Char,style11 Char,Desmond 2 Char,sous partie 1 Char,TITRE 2 Char,List_Paragraph Char,Multilevel para_II Char,List Paragraph1 Char,List Paragraph (numbered (a)) Char"/>
    <w:link w:val="ListParagraph"/>
    <w:uiPriority w:val="34"/>
    <w:qFormat/>
    <w:locked/>
    <w:rsid w:val="002E5705"/>
    <w:rPr>
      <w:rFonts w:ascii="Times New Roman" w:eastAsia="Times New Roman" w:hAnsi="Times New Roman" w:cs="Times New Roman"/>
      <w:sz w:val="24"/>
      <w:szCs w:val="24"/>
      <w:lang w:eastAsia="fr-FR"/>
    </w:rPr>
  </w:style>
  <w:style w:type="character" w:customStyle="1" w:styleId="Heading4Char">
    <w:name w:val="Heading 4 Char"/>
    <w:basedOn w:val="DefaultParagraphFont"/>
    <w:link w:val="Heading4"/>
    <w:uiPriority w:val="9"/>
    <w:rsid w:val="00050581"/>
    <w:rPr>
      <w:rFonts w:asciiTheme="majorHAnsi" w:eastAsiaTheme="majorEastAsia" w:hAnsiTheme="majorHAnsi" w:cstheme="majorBidi"/>
      <w:i/>
      <w:iCs/>
      <w:color w:val="365F91" w:themeColor="accent1" w:themeShade="BF"/>
      <w:sz w:val="24"/>
      <w:szCs w:val="24"/>
      <w:lang w:eastAsia="fr-FR"/>
    </w:rPr>
  </w:style>
  <w:style w:type="character" w:styleId="Hyperlink">
    <w:name w:val="Hyperlink"/>
    <w:basedOn w:val="DefaultParagraphFont"/>
    <w:uiPriority w:val="99"/>
    <w:unhideWhenUsed/>
    <w:rsid w:val="005C5EF5"/>
    <w:rPr>
      <w:color w:val="0000FF" w:themeColor="hyperlink"/>
      <w:u w:val="single"/>
    </w:rPr>
  </w:style>
  <w:style w:type="character" w:customStyle="1" w:styleId="UnresolvedMention">
    <w:name w:val="Unresolved Mention"/>
    <w:basedOn w:val="DefaultParagraphFont"/>
    <w:uiPriority w:val="99"/>
    <w:semiHidden/>
    <w:unhideWhenUsed/>
    <w:rsid w:val="005C5EF5"/>
    <w:rPr>
      <w:color w:val="605E5C"/>
      <w:shd w:val="clear" w:color="auto" w:fill="E1DFDD"/>
    </w:rPr>
  </w:style>
  <w:style w:type="paragraph" w:styleId="BodyText3">
    <w:name w:val="Body Text 3"/>
    <w:basedOn w:val="Normal"/>
    <w:link w:val="BodyText3Char"/>
    <w:rsid w:val="00B73270"/>
    <w:pPr>
      <w:spacing w:after="120"/>
    </w:pPr>
    <w:rPr>
      <w:sz w:val="16"/>
      <w:szCs w:val="16"/>
      <w:lang w:val="en-GB" w:eastAsia="en-US"/>
    </w:rPr>
  </w:style>
  <w:style w:type="character" w:customStyle="1" w:styleId="BodyText3Char">
    <w:name w:val="Body Text 3 Char"/>
    <w:basedOn w:val="DefaultParagraphFont"/>
    <w:link w:val="BodyText3"/>
    <w:rsid w:val="00B73270"/>
    <w:rPr>
      <w:rFonts w:ascii="Times New Roman" w:eastAsia="Times New Roman" w:hAnsi="Times New Roman" w:cs="Times New Roman"/>
      <w:sz w:val="16"/>
      <w:szCs w:val="16"/>
      <w:lang w:val="en-GB"/>
    </w:rPr>
  </w:style>
  <w:style w:type="character" w:customStyle="1" w:styleId="Heading1Char">
    <w:name w:val="Heading 1 Char"/>
    <w:basedOn w:val="DefaultParagraphFont"/>
    <w:link w:val="Heading1"/>
    <w:uiPriority w:val="9"/>
    <w:rsid w:val="00296301"/>
    <w:rPr>
      <w:rFonts w:asciiTheme="majorHAnsi" w:eastAsiaTheme="majorEastAsia" w:hAnsiTheme="majorHAnsi" w:cstheme="majorBidi"/>
      <w:b/>
      <w:bCs/>
      <w:color w:val="365F91" w:themeColor="accent1" w:themeShade="BF"/>
      <w:sz w:val="28"/>
      <w:szCs w:val="28"/>
      <w:lang w:eastAsia="fr-FR"/>
    </w:rPr>
  </w:style>
  <w:style w:type="character" w:customStyle="1" w:styleId="Heading2Char">
    <w:name w:val="Heading 2 Char"/>
    <w:basedOn w:val="DefaultParagraphFont"/>
    <w:link w:val="Heading2"/>
    <w:uiPriority w:val="9"/>
    <w:semiHidden/>
    <w:rsid w:val="00296301"/>
    <w:rPr>
      <w:rFonts w:asciiTheme="majorHAnsi" w:eastAsiaTheme="majorEastAsia" w:hAnsiTheme="majorHAnsi" w:cstheme="majorBidi"/>
      <w:b/>
      <w:bCs/>
      <w:color w:val="4F81BD" w:themeColor="accent1"/>
      <w:sz w:val="26"/>
      <w:szCs w:val="26"/>
      <w:lang w:eastAsia="fr-FR"/>
    </w:rPr>
  </w:style>
  <w:style w:type="character" w:customStyle="1" w:styleId="Heading5Char">
    <w:name w:val="Heading 5 Char"/>
    <w:basedOn w:val="DefaultParagraphFont"/>
    <w:link w:val="Heading5"/>
    <w:uiPriority w:val="9"/>
    <w:semiHidden/>
    <w:rsid w:val="00587D8F"/>
    <w:rPr>
      <w:rFonts w:asciiTheme="majorHAnsi" w:eastAsiaTheme="majorEastAsia" w:hAnsiTheme="majorHAnsi" w:cstheme="majorBidi"/>
      <w:color w:val="243F60" w:themeColor="accent1" w:themeShade="7F"/>
      <w:sz w:val="24"/>
      <w:szCs w:val="24"/>
      <w:lang w:eastAsia="fr-FR"/>
    </w:rPr>
  </w:style>
  <w:style w:type="paragraph" w:styleId="BodyTextIndent">
    <w:name w:val="Body Text Indent"/>
    <w:basedOn w:val="Normal"/>
    <w:link w:val="BodyTextIndentChar"/>
    <w:uiPriority w:val="99"/>
    <w:semiHidden/>
    <w:unhideWhenUsed/>
    <w:rsid w:val="00587D8F"/>
    <w:pPr>
      <w:spacing w:after="120"/>
      <w:ind w:left="360"/>
    </w:pPr>
  </w:style>
  <w:style w:type="character" w:customStyle="1" w:styleId="BodyTextIndentChar">
    <w:name w:val="Body Text Indent Char"/>
    <w:basedOn w:val="DefaultParagraphFont"/>
    <w:link w:val="BodyTextIndent"/>
    <w:uiPriority w:val="99"/>
    <w:semiHidden/>
    <w:rsid w:val="00587D8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06569">
      <w:bodyDiv w:val="1"/>
      <w:marLeft w:val="0"/>
      <w:marRight w:val="0"/>
      <w:marTop w:val="0"/>
      <w:marBottom w:val="0"/>
      <w:divBdr>
        <w:top w:val="none" w:sz="0" w:space="0" w:color="auto"/>
        <w:left w:val="none" w:sz="0" w:space="0" w:color="auto"/>
        <w:bottom w:val="none" w:sz="0" w:space="0" w:color="auto"/>
        <w:right w:val="none" w:sz="0" w:space="0" w:color="auto"/>
      </w:divBdr>
    </w:div>
    <w:div w:id="740059311">
      <w:bodyDiv w:val="1"/>
      <w:marLeft w:val="0"/>
      <w:marRight w:val="0"/>
      <w:marTop w:val="0"/>
      <w:marBottom w:val="0"/>
      <w:divBdr>
        <w:top w:val="none" w:sz="0" w:space="0" w:color="auto"/>
        <w:left w:val="none" w:sz="0" w:space="0" w:color="auto"/>
        <w:bottom w:val="none" w:sz="0" w:space="0" w:color="auto"/>
        <w:right w:val="none" w:sz="0" w:space="0" w:color="auto"/>
      </w:divBdr>
    </w:div>
    <w:div w:id="890768632">
      <w:bodyDiv w:val="1"/>
      <w:marLeft w:val="0"/>
      <w:marRight w:val="0"/>
      <w:marTop w:val="0"/>
      <w:marBottom w:val="0"/>
      <w:divBdr>
        <w:top w:val="none" w:sz="0" w:space="0" w:color="auto"/>
        <w:left w:val="none" w:sz="0" w:space="0" w:color="auto"/>
        <w:bottom w:val="none" w:sz="0" w:space="0" w:color="auto"/>
        <w:right w:val="none" w:sz="0" w:space="0" w:color="auto"/>
      </w:divBdr>
    </w:div>
    <w:div w:id="961880660">
      <w:bodyDiv w:val="1"/>
      <w:marLeft w:val="0"/>
      <w:marRight w:val="0"/>
      <w:marTop w:val="0"/>
      <w:marBottom w:val="0"/>
      <w:divBdr>
        <w:top w:val="none" w:sz="0" w:space="0" w:color="auto"/>
        <w:left w:val="none" w:sz="0" w:space="0" w:color="auto"/>
        <w:bottom w:val="none" w:sz="0" w:space="0" w:color="auto"/>
        <w:right w:val="none" w:sz="0" w:space="0" w:color="auto"/>
      </w:divBdr>
    </w:div>
    <w:div w:id="1063216258">
      <w:bodyDiv w:val="1"/>
      <w:marLeft w:val="0"/>
      <w:marRight w:val="0"/>
      <w:marTop w:val="0"/>
      <w:marBottom w:val="0"/>
      <w:divBdr>
        <w:top w:val="none" w:sz="0" w:space="0" w:color="auto"/>
        <w:left w:val="none" w:sz="0" w:space="0" w:color="auto"/>
        <w:bottom w:val="none" w:sz="0" w:space="0" w:color="auto"/>
        <w:right w:val="none" w:sz="0" w:space="0" w:color="auto"/>
      </w:divBdr>
    </w:div>
    <w:div w:id="1067924243">
      <w:bodyDiv w:val="1"/>
      <w:marLeft w:val="0"/>
      <w:marRight w:val="0"/>
      <w:marTop w:val="0"/>
      <w:marBottom w:val="0"/>
      <w:divBdr>
        <w:top w:val="none" w:sz="0" w:space="0" w:color="auto"/>
        <w:left w:val="none" w:sz="0" w:space="0" w:color="auto"/>
        <w:bottom w:val="none" w:sz="0" w:space="0" w:color="auto"/>
        <w:right w:val="none" w:sz="0" w:space="0" w:color="auto"/>
      </w:divBdr>
    </w:div>
    <w:div w:id="1084254605">
      <w:bodyDiv w:val="1"/>
      <w:marLeft w:val="0"/>
      <w:marRight w:val="0"/>
      <w:marTop w:val="0"/>
      <w:marBottom w:val="0"/>
      <w:divBdr>
        <w:top w:val="none" w:sz="0" w:space="0" w:color="auto"/>
        <w:left w:val="none" w:sz="0" w:space="0" w:color="auto"/>
        <w:bottom w:val="none" w:sz="0" w:space="0" w:color="auto"/>
        <w:right w:val="none" w:sz="0" w:space="0" w:color="auto"/>
      </w:divBdr>
    </w:div>
    <w:div w:id="1233539290">
      <w:bodyDiv w:val="1"/>
      <w:marLeft w:val="0"/>
      <w:marRight w:val="0"/>
      <w:marTop w:val="0"/>
      <w:marBottom w:val="0"/>
      <w:divBdr>
        <w:top w:val="none" w:sz="0" w:space="0" w:color="auto"/>
        <w:left w:val="none" w:sz="0" w:space="0" w:color="auto"/>
        <w:bottom w:val="none" w:sz="0" w:space="0" w:color="auto"/>
        <w:right w:val="none" w:sz="0" w:space="0" w:color="auto"/>
      </w:divBdr>
    </w:div>
    <w:div w:id="1295675968">
      <w:bodyDiv w:val="1"/>
      <w:marLeft w:val="0"/>
      <w:marRight w:val="0"/>
      <w:marTop w:val="0"/>
      <w:marBottom w:val="0"/>
      <w:divBdr>
        <w:top w:val="none" w:sz="0" w:space="0" w:color="auto"/>
        <w:left w:val="none" w:sz="0" w:space="0" w:color="auto"/>
        <w:bottom w:val="none" w:sz="0" w:space="0" w:color="auto"/>
        <w:right w:val="none" w:sz="0" w:space="0" w:color="auto"/>
      </w:divBdr>
    </w:div>
    <w:div w:id="1301350547">
      <w:bodyDiv w:val="1"/>
      <w:marLeft w:val="0"/>
      <w:marRight w:val="0"/>
      <w:marTop w:val="0"/>
      <w:marBottom w:val="0"/>
      <w:divBdr>
        <w:top w:val="none" w:sz="0" w:space="0" w:color="auto"/>
        <w:left w:val="none" w:sz="0" w:space="0" w:color="auto"/>
        <w:bottom w:val="none" w:sz="0" w:space="0" w:color="auto"/>
        <w:right w:val="none" w:sz="0" w:space="0" w:color="auto"/>
      </w:divBdr>
    </w:div>
    <w:div w:id="1331330307">
      <w:bodyDiv w:val="1"/>
      <w:marLeft w:val="0"/>
      <w:marRight w:val="0"/>
      <w:marTop w:val="0"/>
      <w:marBottom w:val="0"/>
      <w:divBdr>
        <w:top w:val="none" w:sz="0" w:space="0" w:color="auto"/>
        <w:left w:val="none" w:sz="0" w:space="0" w:color="auto"/>
        <w:bottom w:val="none" w:sz="0" w:space="0" w:color="auto"/>
        <w:right w:val="none" w:sz="0" w:space="0" w:color="auto"/>
      </w:divBdr>
    </w:div>
    <w:div w:id="1353528720">
      <w:bodyDiv w:val="1"/>
      <w:marLeft w:val="0"/>
      <w:marRight w:val="0"/>
      <w:marTop w:val="0"/>
      <w:marBottom w:val="0"/>
      <w:divBdr>
        <w:top w:val="none" w:sz="0" w:space="0" w:color="auto"/>
        <w:left w:val="none" w:sz="0" w:space="0" w:color="auto"/>
        <w:bottom w:val="none" w:sz="0" w:space="0" w:color="auto"/>
        <w:right w:val="none" w:sz="0" w:space="0" w:color="auto"/>
      </w:divBdr>
    </w:div>
    <w:div w:id="1494952909">
      <w:bodyDiv w:val="1"/>
      <w:marLeft w:val="0"/>
      <w:marRight w:val="0"/>
      <w:marTop w:val="0"/>
      <w:marBottom w:val="0"/>
      <w:divBdr>
        <w:top w:val="none" w:sz="0" w:space="0" w:color="auto"/>
        <w:left w:val="none" w:sz="0" w:space="0" w:color="auto"/>
        <w:bottom w:val="none" w:sz="0" w:space="0" w:color="auto"/>
        <w:right w:val="none" w:sz="0" w:space="0" w:color="auto"/>
      </w:divBdr>
    </w:div>
    <w:div w:id="1530755357">
      <w:bodyDiv w:val="1"/>
      <w:marLeft w:val="0"/>
      <w:marRight w:val="0"/>
      <w:marTop w:val="0"/>
      <w:marBottom w:val="0"/>
      <w:divBdr>
        <w:top w:val="none" w:sz="0" w:space="0" w:color="auto"/>
        <w:left w:val="none" w:sz="0" w:space="0" w:color="auto"/>
        <w:bottom w:val="none" w:sz="0" w:space="0" w:color="auto"/>
        <w:right w:val="none" w:sz="0" w:space="0" w:color="auto"/>
      </w:divBdr>
    </w:div>
    <w:div w:id="1622876315">
      <w:bodyDiv w:val="1"/>
      <w:marLeft w:val="0"/>
      <w:marRight w:val="0"/>
      <w:marTop w:val="0"/>
      <w:marBottom w:val="0"/>
      <w:divBdr>
        <w:top w:val="none" w:sz="0" w:space="0" w:color="auto"/>
        <w:left w:val="none" w:sz="0" w:space="0" w:color="auto"/>
        <w:bottom w:val="none" w:sz="0" w:space="0" w:color="auto"/>
        <w:right w:val="none" w:sz="0" w:space="0" w:color="auto"/>
      </w:divBdr>
    </w:div>
    <w:div w:id="1659067064">
      <w:bodyDiv w:val="1"/>
      <w:marLeft w:val="0"/>
      <w:marRight w:val="0"/>
      <w:marTop w:val="0"/>
      <w:marBottom w:val="0"/>
      <w:divBdr>
        <w:top w:val="none" w:sz="0" w:space="0" w:color="auto"/>
        <w:left w:val="none" w:sz="0" w:space="0" w:color="auto"/>
        <w:bottom w:val="none" w:sz="0" w:space="0" w:color="auto"/>
        <w:right w:val="none" w:sz="0" w:space="0" w:color="auto"/>
      </w:divBdr>
    </w:div>
    <w:div w:id="1874147797">
      <w:bodyDiv w:val="1"/>
      <w:marLeft w:val="0"/>
      <w:marRight w:val="0"/>
      <w:marTop w:val="0"/>
      <w:marBottom w:val="0"/>
      <w:divBdr>
        <w:top w:val="none" w:sz="0" w:space="0" w:color="auto"/>
        <w:left w:val="none" w:sz="0" w:space="0" w:color="auto"/>
        <w:bottom w:val="none" w:sz="0" w:space="0" w:color="auto"/>
        <w:right w:val="none" w:sz="0" w:space="0" w:color="auto"/>
      </w:divBdr>
    </w:div>
    <w:div w:id="1973750134">
      <w:bodyDiv w:val="1"/>
      <w:marLeft w:val="0"/>
      <w:marRight w:val="0"/>
      <w:marTop w:val="0"/>
      <w:marBottom w:val="0"/>
      <w:divBdr>
        <w:top w:val="none" w:sz="0" w:space="0" w:color="auto"/>
        <w:left w:val="none" w:sz="0" w:space="0" w:color="auto"/>
        <w:bottom w:val="none" w:sz="0" w:space="0" w:color="auto"/>
        <w:right w:val="none" w:sz="0" w:space="0" w:color="auto"/>
      </w:divBdr>
    </w:div>
    <w:div w:id="1994677716">
      <w:bodyDiv w:val="1"/>
      <w:marLeft w:val="0"/>
      <w:marRight w:val="0"/>
      <w:marTop w:val="0"/>
      <w:marBottom w:val="0"/>
      <w:divBdr>
        <w:top w:val="none" w:sz="0" w:space="0" w:color="auto"/>
        <w:left w:val="none" w:sz="0" w:space="0" w:color="auto"/>
        <w:bottom w:val="none" w:sz="0" w:space="0" w:color="auto"/>
        <w:right w:val="none" w:sz="0" w:space="0" w:color="auto"/>
      </w:divBdr>
    </w:div>
    <w:div w:id="2052536685">
      <w:bodyDiv w:val="1"/>
      <w:marLeft w:val="0"/>
      <w:marRight w:val="0"/>
      <w:marTop w:val="0"/>
      <w:marBottom w:val="0"/>
      <w:divBdr>
        <w:top w:val="none" w:sz="0" w:space="0" w:color="auto"/>
        <w:left w:val="none" w:sz="0" w:space="0" w:color="auto"/>
        <w:bottom w:val="none" w:sz="0" w:space="0" w:color="auto"/>
        <w:right w:val="none" w:sz="0" w:space="0" w:color="auto"/>
      </w:divBdr>
    </w:div>
    <w:div w:id="210961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E3E1-BAA6-455C-9E1D-2E1F1B87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98</Pages>
  <Words>31825</Words>
  <Characters>181407</Characters>
  <Application>Microsoft Office Word</Application>
  <DocSecurity>0</DocSecurity>
  <Lines>1511</Lines>
  <Paragraphs>425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cyprian.egbe</dc:creator>
  <cp:lastModifiedBy>PC</cp:lastModifiedBy>
  <cp:revision>4</cp:revision>
  <cp:lastPrinted>2024-04-19T15:17:00Z</cp:lastPrinted>
  <dcterms:created xsi:type="dcterms:W3CDTF">2026-01-18T09:48:00Z</dcterms:created>
  <dcterms:modified xsi:type="dcterms:W3CDTF">2009-01-01T21:55:00Z</dcterms:modified>
</cp:coreProperties>
</file>